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4CEE1" w14:textId="77777777" w:rsidR="005A1E6E" w:rsidRDefault="005A1E6E" w:rsidP="005A1E6E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33100C">
        <w:rPr>
          <w:rFonts w:ascii="Times New Roman" w:hAnsi="Times New Roman" w:cs="Times New Roman"/>
          <w:b/>
          <w:sz w:val="24"/>
          <w:szCs w:val="28"/>
        </w:rPr>
        <w:t>SUPPLEMENTARY MATERIALS:</w:t>
      </w:r>
    </w:p>
    <w:p w14:paraId="1F316675" w14:textId="77777777" w:rsidR="005A1E6E" w:rsidRPr="00065AC0" w:rsidRDefault="005A1E6E" w:rsidP="005A1E6E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AC0010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ABLE S1 |</w:t>
      </w:r>
      <w:r w:rsidRPr="00AC00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AC0010">
        <w:rPr>
          <w:rFonts w:ascii="Times New Roman" w:hAnsi="Times New Roman"/>
          <w:sz w:val="24"/>
          <w:szCs w:val="24"/>
        </w:rPr>
        <w:t>ll species from the same original elevation for all transferred plots.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2"/>
        <w:gridCol w:w="1813"/>
        <w:gridCol w:w="1813"/>
        <w:gridCol w:w="1813"/>
        <w:gridCol w:w="1813"/>
      </w:tblGrid>
      <w:tr w:rsidR="005A1E6E" w:rsidRPr="00243BA6" w14:paraId="68ED9BAD" w14:textId="77777777" w:rsidTr="00741117">
        <w:trPr>
          <w:trHeight w:val="336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44C6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Flower type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2EFB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3200 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32E7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3400 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CBF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3600 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3B46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3800 m</w:t>
            </w:r>
          </w:p>
        </w:tc>
      </w:tr>
      <w:tr w:rsidR="005A1E6E" w:rsidRPr="00243BA6" w14:paraId="32384F61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332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7FC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Anemone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cathayensis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132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Anemone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cathayensis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279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Anemone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cathayensis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DD4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Anemone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cathayensis</w:t>
            </w:r>
            <w:proofErr w:type="spellEnd"/>
          </w:p>
        </w:tc>
      </w:tr>
      <w:tr w:rsidR="005A1E6E" w:rsidRPr="00243BA6" w14:paraId="0C0751D8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FA8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FE8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Aster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yunnanensis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ED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Aster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yunnanensis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FF7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Aster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yunnanensis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A91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Aster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yunnanensis</w:t>
            </w:r>
            <w:proofErr w:type="spellEnd"/>
          </w:p>
        </w:tc>
      </w:tr>
      <w:tr w:rsidR="005A1E6E" w:rsidRPr="00243BA6" w14:paraId="7D364148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879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6CB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744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CDA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0FB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Cardamine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tangutorum</w:t>
            </w:r>
            <w:proofErr w:type="spellEnd"/>
          </w:p>
        </w:tc>
      </w:tr>
      <w:tr w:rsidR="005A1E6E" w:rsidRPr="00243BA6" w14:paraId="448029AF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5FA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F36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Carex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scabrirostris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055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Carex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scabrirostris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DB8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Carex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scabrirostris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DE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Carex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scabrirostris</w:t>
            </w:r>
            <w:proofErr w:type="spellEnd"/>
          </w:p>
        </w:tc>
      </w:tr>
      <w:tr w:rsidR="005A1E6E" w:rsidRPr="00243BA6" w14:paraId="37410CE5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FA3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C91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C77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6A8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farreri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F41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1A58984A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6E4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7A4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FA3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Glaux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maritima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BD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247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Glaux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maritima</w:t>
            </w:r>
            <w:proofErr w:type="spellEnd"/>
          </w:p>
        </w:tc>
      </w:tr>
      <w:tr w:rsidR="005A1E6E" w:rsidRPr="00243BA6" w14:paraId="74576691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050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D06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Halerpestes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tricuspis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372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Halerpestes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tricuspis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EC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Halerpestes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tricuspis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690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Halerpestes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tricuspis</w:t>
            </w:r>
            <w:proofErr w:type="spellEnd"/>
          </w:p>
        </w:tc>
      </w:tr>
      <w:tr w:rsidR="005A1E6E" w:rsidRPr="00243BA6" w14:paraId="67C31828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C2E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3BD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Kobresia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humilis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2B2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Kobresia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humilis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49A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Kobresia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humilis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D81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Kobresia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humilis</w:t>
            </w:r>
          </w:p>
        </w:tc>
      </w:tr>
      <w:tr w:rsidR="005A1E6E" w:rsidRPr="00243BA6" w14:paraId="41386EA5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ACC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CD2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Lancea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tibetica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CF0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Lancea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tibetica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024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Lancea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tibetica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3E1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Lancea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tibetica</w:t>
            </w:r>
            <w:proofErr w:type="spellEnd"/>
          </w:p>
        </w:tc>
      </w:tr>
      <w:tr w:rsidR="005A1E6E" w:rsidRPr="00243BA6" w14:paraId="524871C9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8BC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2BD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8DF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Microula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sikkimensis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A1F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F9F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2AC3C914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00B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438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viviparum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082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viviparum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9AE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viviparum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8EE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viviparum</w:t>
            </w:r>
            <w:proofErr w:type="spellEnd"/>
          </w:p>
        </w:tc>
      </w:tr>
      <w:tr w:rsidR="005A1E6E" w:rsidRPr="00243BA6" w14:paraId="087B825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D9D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AAD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Taraxacum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mongolicum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4B4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Taraxacum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mongolicum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E9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Taraxacum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mongolicum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8BB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Taraxacum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mongolicum</w:t>
            </w:r>
            <w:proofErr w:type="spellEnd"/>
          </w:p>
        </w:tc>
      </w:tr>
      <w:tr w:rsidR="005A1E6E" w:rsidRPr="00243BA6" w14:paraId="195EE32C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E01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3A0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10E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48C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Thalictrum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339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Thalictrum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alpinum</w:t>
            </w:r>
            <w:proofErr w:type="spellEnd"/>
          </w:p>
        </w:tc>
      </w:tr>
      <w:tr w:rsidR="005A1E6E" w:rsidRPr="00243BA6" w14:paraId="5B1783FC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C9E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8DB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Festuca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4CB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Festuca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3BF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Festuca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49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Festuca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ovina</w:t>
            </w:r>
            <w:proofErr w:type="spellEnd"/>
          </w:p>
        </w:tc>
      </w:tr>
      <w:tr w:rsidR="005A1E6E" w:rsidRPr="00243BA6" w14:paraId="6D6A82D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351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6A7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Iris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potaninii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7E9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Iris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potaninii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6B5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7AD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33CC5941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574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1AF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annua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129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annua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B51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annua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81E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annua</w:t>
            </w:r>
            <w:proofErr w:type="spellEnd"/>
          </w:p>
        </w:tc>
      </w:tr>
      <w:tr w:rsidR="005A1E6E" w:rsidRPr="00243BA6" w14:paraId="394BF87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E06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24A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bifurca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3F8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bifurca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093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bifurca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2F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bifurca</w:t>
            </w:r>
            <w:proofErr w:type="spellEnd"/>
          </w:p>
        </w:tc>
      </w:tr>
      <w:tr w:rsidR="005A1E6E" w:rsidRPr="00243BA6" w14:paraId="4C59F809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86B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9E4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Gueldenstaedtia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diversifolia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D3E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Gueldenstaedtia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diversifolia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10C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Gueldenstaedtia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diversifolia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686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Gueldenstaedtia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diversifolia</w:t>
            </w:r>
            <w:proofErr w:type="spellEnd"/>
          </w:p>
        </w:tc>
      </w:tr>
      <w:tr w:rsidR="005A1E6E" w:rsidRPr="00243BA6" w14:paraId="5F7D336B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545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D2E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26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1C1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Kobresia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capillifolia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5EF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Kobresia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capillifolia</w:t>
            </w:r>
            <w:proofErr w:type="spellEnd"/>
          </w:p>
        </w:tc>
      </w:tr>
      <w:tr w:rsidR="005A1E6E" w:rsidRPr="00243BA6" w14:paraId="3E1B1754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710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F01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Stellaria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 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umbellata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740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Stellaria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 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umbellata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300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Stellaria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 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umbellata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487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Stellaria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 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umbellata</w:t>
            </w:r>
            <w:proofErr w:type="spellEnd"/>
          </w:p>
        </w:tc>
      </w:tr>
      <w:tr w:rsidR="005A1E6E" w:rsidRPr="00243BA6" w14:paraId="1B36DDC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CA2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35C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Corydalis pallida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C81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92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Corydalis pallida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7B1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Corydalis pallida</w:t>
            </w:r>
          </w:p>
        </w:tc>
      </w:tr>
      <w:tr w:rsidR="005A1E6E" w:rsidRPr="00243BA6" w14:paraId="6669338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D1A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21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13E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E08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841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scabra</w:t>
            </w:r>
            <w:proofErr w:type="spellEnd"/>
          </w:p>
        </w:tc>
      </w:tr>
      <w:tr w:rsidR="005A1E6E" w:rsidRPr="00243BA6" w14:paraId="1CF69387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9F9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923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Helictotrichon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tibeticum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158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Helictotrichon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tibeticum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DC2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Helictotrichon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tibeticum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4EB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252955DE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508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09A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Koeleria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cristata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CA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Koeleria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cristata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D19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Koeleria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cristata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458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Koeleria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cristata</w:t>
            </w:r>
            <w:proofErr w:type="spellEnd"/>
          </w:p>
        </w:tc>
      </w:tr>
      <w:tr w:rsidR="005A1E6E" w:rsidRPr="00243BA6" w14:paraId="2C100ED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F41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43B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Astragalus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membranaceus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8FA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424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2E8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159B534D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E07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BF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Veronica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ciliata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F83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Veronica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ciliata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31E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Veronica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ciliata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B33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7F2EC2F4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7B8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B99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B87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9F4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Notopterygium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incisum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2B9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5C6D7EC9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0F3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8AB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65F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C77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CB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bomiensis</w:t>
            </w:r>
            <w:proofErr w:type="spellEnd"/>
          </w:p>
        </w:tc>
      </w:tr>
      <w:tr w:rsidR="005A1E6E" w:rsidRPr="00243BA6" w14:paraId="3CD1E6A3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CD1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027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371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Chrysosplenium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pilosum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859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Chrysosplenium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pilosum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D55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Chrysosplenium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pilosum</w:t>
            </w:r>
            <w:proofErr w:type="spellEnd"/>
          </w:p>
        </w:tc>
      </w:tr>
      <w:tr w:rsidR="005A1E6E" w:rsidRPr="00243BA6" w14:paraId="69B975F1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BD0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954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Festuca rubra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63F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Festuca rubra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C3C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Festuca rubra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D3C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1AA28B47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8ED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BF3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Plantago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depressa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E9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B27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16F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23F643B5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F27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61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Pomatosace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filicula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40F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1F3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52C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43437382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3F0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072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41C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3F3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465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Carex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atrofusca</w:t>
            </w:r>
            <w:proofErr w:type="spellEnd"/>
          </w:p>
        </w:tc>
      </w:tr>
      <w:tr w:rsidR="005A1E6E" w:rsidRPr="00243BA6" w14:paraId="51CE52E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132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793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Elymus nutans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EA3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Elymus nutans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7C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Elymus nutans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F2A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Elymus nutans</w:t>
            </w:r>
          </w:p>
        </w:tc>
      </w:tr>
      <w:tr w:rsidR="005A1E6E" w:rsidRPr="00243BA6" w14:paraId="01846B5E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439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37D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Euphrasia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pectinata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5B3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Euphrasia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pectinata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245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3C3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6526AE3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B70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BAF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grumii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8F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grumii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79D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grumii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297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6DAA4447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54F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107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straminea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1D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straminea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F5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6CB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4AA764E2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408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EBE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Geranium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pylzowianum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F0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Geranium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pylzowianum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F00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Geranium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pylzowianum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CC8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Geranium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pylzowianum</w:t>
            </w:r>
            <w:proofErr w:type="spellEnd"/>
          </w:p>
        </w:tc>
      </w:tr>
      <w:tr w:rsidR="005A1E6E" w:rsidRPr="00243BA6" w14:paraId="75895982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060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D87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2CB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Halenia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corniculata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FF4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Halenia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corniculata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8F4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Halenia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corniculata</w:t>
            </w:r>
            <w:proofErr w:type="spellEnd"/>
          </w:p>
        </w:tc>
      </w:tr>
      <w:tr w:rsidR="005A1E6E" w:rsidRPr="00243BA6" w14:paraId="730236DB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B69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2A6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74B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FB9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Leontopodium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pusillum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1C9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Leontopodium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pusillum</w:t>
            </w:r>
            <w:proofErr w:type="spellEnd"/>
          </w:p>
        </w:tc>
      </w:tr>
      <w:tr w:rsidR="005A1E6E" w:rsidRPr="00243BA6" w14:paraId="22A99B53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538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E6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Ligularia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virgaurea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12F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Ligularia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virgaurea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79E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Ligularia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virgaurea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37E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Ligularia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virgaurea</w:t>
            </w:r>
            <w:proofErr w:type="spellEnd"/>
          </w:p>
        </w:tc>
      </w:tr>
      <w:tr w:rsidR="005A1E6E" w:rsidRPr="00243BA6" w14:paraId="1520C089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8E4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0C7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Medicago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ruthenica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0BF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Medicago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ruthenica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DB9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Medicago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ruthenica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1A4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Medicago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ruthenica</w:t>
            </w:r>
            <w:proofErr w:type="spellEnd"/>
          </w:p>
        </w:tc>
      </w:tr>
      <w:tr w:rsidR="005A1E6E" w:rsidRPr="00243BA6" w14:paraId="33CBBDB1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02F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843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deflexa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EF1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deflexa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A0B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6D2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04E25824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114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CDA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643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kansuensis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F6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F44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5138143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FDA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89D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261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ochrocephala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4B0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C79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4D72C8B8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1B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48A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Pedicularis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kansuensis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F7B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Pedicularis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kansuensis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51D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Pedicularis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kansuensis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8D6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Pedicularis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kansuensis</w:t>
            </w:r>
            <w:proofErr w:type="spellEnd"/>
          </w:p>
        </w:tc>
      </w:tr>
      <w:tr w:rsidR="005A1E6E" w:rsidRPr="00243BA6" w14:paraId="0232C1BD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1C2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C25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5A5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alpigena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AF4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alpigena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BB7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alpigena</w:t>
            </w:r>
            <w:proofErr w:type="spellEnd"/>
          </w:p>
        </w:tc>
      </w:tr>
      <w:tr w:rsidR="005A1E6E" w:rsidRPr="00243BA6" w14:paraId="49A68FC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2CA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D6F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pratensis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997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pratensis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55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pratensis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E79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Poa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pratensis</w:t>
            </w:r>
          </w:p>
        </w:tc>
      </w:tr>
      <w:tr w:rsidR="005A1E6E" w:rsidRPr="00243BA6" w14:paraId="68DB9DBA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809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E1C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sibiricum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D52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sibiricum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148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sibiricum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A8E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Polygonum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sibiricum</w:t>
            </w:r>
            <w:proofErr w:type="spellEnd"/>
          </w:p>
        </w:tc>
      </w:tr>
      <w:tr w:rsidR="005A1E6E" w:rsidRPr="00243BA6" w14:paraId="09466021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36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8A7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anserina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9B7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anserina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2DA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anserina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3E2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anserina</w:t>
            </w:r>
            <w:proofErr w:type="spellEnd"/>
          </w:p>
        </w:tc>
      </w:tr>
      <w:tr w:rsidR="005A1E6E" w:rsidRPr="00243BA6" w14:paraId="15C3D31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774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B05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fruticosa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50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fruticosa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787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fruticosa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EF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fruticosa</w:t>
            </w:r>
            <w:proofErr w:type="spellEnd"/>
          </w:p>
        </w:tc>
      </w:tr>
      <w:tr w:rsidR="005A1E6E" w:rsidRPr="00243BA6" w14:paraId="1A9A8BE1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BB3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315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nivea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086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nivea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7F4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nivea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DC0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Potentilla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nivea</w:t>
            </w:r>
            <w:proofErr w:type="spellEnd"/>
          </w:p>
        </w:tc>
      </w:tr>
      <w:tr w:rsidR="005A1E6E" w:rsidRPr="00243BA6" w14:paraId="0984E28D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E4F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AB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18B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Rheum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pumilum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D87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Rheum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pumilum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C2C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Rheum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pumilum</w:t>
            </w:r>
            <w:proofErr w:type="spellEnd"/>
          </w:p>
        </w:tc>
      </w:tr>
      <w:tr w:rsidR="005A1E6E" w:rsidRPr="00243BA6" w14:paraId="4DC29927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ECC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5E1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5D4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97D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Rumex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crispus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543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677DA9F9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43B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6F1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44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65B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katochaete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111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katochaete</w:t>
            </w:r>
            <w:proofErr w:type="spellEnd"/>
          </w:p>
        </w:tc>
      </w:tr>
      <w:tr w:rsidR="005A1E6E" w:rsidRPr="00243BA6" w14:paraId="1717A87F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90C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A5B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715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AC2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32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Saxifraga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atrata</w:t>
            </w:r>
            <w:proofErr w:type="spellEnd"/>
          </w:p>
        </w:tc>
      </w:tr>
      <w:tr w:rsidR="005A1E6E" w:rsidRPr="00243BA6" w14:paraId="3B01D5F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C9C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E51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Scirpus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distigmaticus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F72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Scirpus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distigmaticus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1C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Scirpus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distigmaticus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653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Scirpus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distigmaticus</w:t>
            </w:r>
            <w:proofErr w:type="spellEnd"/>
          </w:p>
        </w:tc>
      </w:tr>
      <w:tr w:rsidR="005A1E6E" w:rsidRPr="00243BA6" w14:paraId="3A536F9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216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0B0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Stipa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aliena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900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Stipa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aliena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A59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Stipa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aliena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DF5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Stipa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aliena</w:t>
            </w:r>
            <w:proofErr w:type="spellEnd"/>
          </w:p>
        </w:tc>
      </w:tr>
      <w:tr w:rsidR="005A1E6E" w:rsidRPr="00243BA6" w14:paraId="20B7C409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C86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9A4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Thalictrum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1EE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Thalictrum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DD0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Thalictrum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4B5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Thalictrum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alpinum</w:t>
            </w:r>
            <w:proofErr w:type="spellEnd"/>
          </w:p>
        </w:tc>
      </w:tr>
      <w:tr w:rsidR="005A1E6E" w:rsidRPr="00243BA6" w14:paraId="6CE342C3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640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942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385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Trollius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farreri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6D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26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2842C864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13A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94D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Gentianella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6F5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Gentianella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8DD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Gentianella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E81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Gentianella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Moench</w:t>
            </w:r>
            <w:proofErr w:type="spellEnd"/>
          </w:p>
        </w:tc>
      </w:tr>
      <w:tr w:rsidR="005A1E6E" w:rsidRPr="00243BA6" w14:paraId="1C557D02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739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B8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Leontopodium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090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Leontopodium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1DD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Leontopodium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FDC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Leontopodium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nanum</w:t>
            </w:r>
            <w:proofErr w:type="spellEnd"/>
          </w:p>
        </w:tc>
      </w:tr>
      <w:tr w:rsidR="005A1E6E" w:rsidRPr="00243BA6" w14:paraId="729733A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74B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6DA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3DD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8E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Euphrasia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regelii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CD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Euphrasia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regelii</w:t>
            </w:r>
            <w:proofErr w:type="spellEnd"/>
          </w:p>
        </w:tc>
      </w:tr>
      <w:tr w:rsidR="005A1E6E" w:rsidRPr="00243BA6" w14:paraId="1603D46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765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B83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4DE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46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051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Oxytropis</w:t>
            </w:r>
            <w:proofErr w:type="spellEnd"/>
          </w:p>
        </w:tc>
      </w:tr>
      <w:tr w:rsidR="005A1E6E" w:rsidRPr="00243BA6" w14:paraId="6202BBC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FCA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B9C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Elsholtzia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calycocarpa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DD5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Elsholtzia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calycocarpa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33B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Elsholtzia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calycocarpa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B68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73E2FA82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8D7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108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Comastoma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pulmonarium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2C7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Comastoma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pulmonarium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CE5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Comastoma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pulmonarium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864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Comastoma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pulmonarium</w:t>
            </w:r>
            <w:proofErr w:type="spellEnd"/>
          </w:p>
        </w:tc>
      </w:tr>
      <w:tr w:rsidR="005A1E6E" w:rsidRPr="00243BA6" w14:paraId="7CF70CC2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327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754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857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Notopterygium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incisum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FA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Notopterygium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incisum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3AF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51CED154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6D2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5D8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Morina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chinensis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38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7AD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Morina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chinensis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299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00B21E12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772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113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Deschampsia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caespitosa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52B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Deschampsia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caespitosa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EC2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89E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18A296AB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4B4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486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Humulus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japonicus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189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Humulus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japonicus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81D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D98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498C376D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EA8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E12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D09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2F4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Entire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Meconopsis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E13A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5A1E6E" w:rsidRPr="00243BA6" w14:paraId="172B3C06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23C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07D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E8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Allium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cyaneum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ADB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244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E6E" w:rsidRPr="00243BA6" w14:paraId="181DD04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5F6F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1A7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farreri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10E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farreri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6EC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farreri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B4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Gentiana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farreri</w:t>
            </w:r>
            <w:proofErr w:type="spellEnd"/>
          </w:p>
        </w:tc>
      </w:tr>
      <w:tr w:rsidR="005A1E6E" w:rsidRPr="00243BA6" w14:paraId="044185A0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D3F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2EE1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pulchra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60C0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pulchra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9EF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pulchra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FF58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pulchra</w:t>
            </w:r>
          </w:p>
        </w:tc>
      </w:tr>
      <w:tr w:rsidR="005A1E6E" w:rsidRPr="00243BA6" w14:paraId="3ACB87AE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F682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B99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nigrescens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7999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nigrescens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AEB5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nigrescens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4493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Saussurea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nigrescens</w:t>
            </w:r>
            <w:proofErr w:type="spellEnd"/>
          </w:p>
        </w:tc>
      </w:tr>
      <w:tr w:rsidR="005A1E6E" w:rsidRPr="00243BA6" w14:paraId="3E811F6B" w14:textId="77777777" w:rsidTr="0074111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F49B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A25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E11D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D28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595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Corydalis pallida</w:t>
            </w:r>
          </w:p>
        </w:tc>
      </w:tr>
      <w:tr w:rsidR="005A1E6E" w:rsidRPr="00243BA6" w14:paraId="5DC1C811" w14:textId="77777777" w:rsidTr="0074111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F2A47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3BA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LAF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E0E6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Lomatogonium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rotatum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1C22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Lomatogonium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rotatum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2464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Lomatogonium</w:t>
            </w:r>
            <w:proofErr w:type="spellEnd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3BA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rotatum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80DAE" w14:textId="77777777" w:rsidR="005A1E6E" w:rsidRPr="00243BA6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</w:tbl>
    <w:p w14:paraId="6E2517AE" w14:textId="77777777" w:rsidR="005A1E6E" w:rsidRDefault="005A1E6E" w:rsidP="005A1E6E">
      <w:pPr>
        <w:spacing w:line="480" w:lineRule="auto"/>
        <w:rPr>
          <w:rFonts w:ascii="Times New Roman" w:hAnsi="Times New Roman"/>
          <w:sz w:val="24"/>
          <w:szCs w:val="24"/>
        </w:rPr>
      </w:pPr>
      <w:r w:rsidRPr="00AC0010">
        <w:rPr>
          <w:rFonts w:ascii="Times New Roman" w:hAnsi="Times New Roman"/>
          <w:sz w:val="24"/>
          <w:szCs w:val="24"/>
        </w:rPr>
        <w:t xml:space="preserve">Note: </w:t>
      </w:r>
      <w:r>
        <w:rPr>
          <w:rFonts w:ascii="Times New Roman" w:hAnsi="Times New Roman"/>
          <w:sz w:val="24"/>
          <w:szCs w:val="24"/>
        </w:rPr>
        <w:t>Three functional flowering groups including</w:t>
      </w:r>
      <w:r w:rsidRPr="00AC0010">
        <w:rPr>
          <w:rFonts w:ascii="Times New Roman" w:hAnsi="Times New Roman"/>
          <w:sz w:val="24"/>
          <w:szCs w:val="24"/>
        </w:rPr>
        <w:t xml:space="preserve"> early-spring (ESF), mid-summer </w:t>
      </w:r>
      <w:r w:rsidRPr="00AC0010">
        <w:rPr>
          <w:rFonts w:ascii="Times New Roman" w:hAnsi="Times New Roman"/>
          <w:sz w:val="24"/>
          <w:szCs w:val="24"/>
        </w:rPr>
        <w:lastRenderedPageBreak/>
        <w:t>(MSF) and late-autumn flowering species (LAF), respectively.</w:t>
      </w:r>
    </w:p>
    <w:p w14:paraId="200A5072" w14:textId="77777777" w:rsidR="005A1E6E" w:rsidRDefault="005A1E6E" w:rsidP="005A1E6E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</w:p>
    <w:p w14:paraId="46BCDDFC" w14:textId="77777777" w:rsidR="005A1E6E" w:rsidRPr="00894AB2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TABLE S2 </w:t>
      </w:r>
      <w:r>
        <w:rPr>
          <w:rFonts w:ascii="Times New Roman" w:hAnsi="Times New Roman"/>
          <w:b/>
          <w:sz w:val="24"/>
          <w:szCs w:val="24"/>
        </w:rPr>
        <w:t>|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94AB2">
        <w:rPr>
          <w:rFonts w:ascii="Times New Roman" w:hAnsi="Times New Roman" w:cs="Times New Roman"/>
          <w:sz w:val="24"/>
          <w:szCs w:val="28"/>
        </w:rPr>
        <w:t>Pearson’s correlations between community phenological sequences and annual air/soil temperatures</w:t>
      </w:r>
      <w:r>
        <w:rPr>
          <w:rFonts w:ascii="Times New Roman" w:hAnsi="Times New Roman" w:cs="Times New Roman"/>
          <w:sz w:val="24"/>
          <w:szCs w:val="28"/>
        </w:rPr>
        <w:t xml:space="preserve"> across all treatments</w:t>
      </w:r>
      <w:r w:rsidRPr="00894AB2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7840" w:type="dxa"/>
        <w:tblInd w:w="108" w:type="dxa"/>
        <w:tblLook w:val="04A0" w:firstRow="1" w:lastRow="0" w:firstColumn="1" w:lastColumn="0" w:noHBand="0" w:noVBand="1"/>
      </w:tblPr>
      <w:tblGrid>
        <w:gridCol w:w="1340"/>
        <w:gridCol w:w="980"/>
        <w:gridCol w:w="980"/>
        <w:gridCol w:w="980"/>
        <w:gridCol w:w="980"/>
        <w:gridCol w:w="980"/>
        <w:gridCol w:w="980"/>
        <w:gridCol w:w="980"/>
      </w:tblGrid>
      <w:tr w:rsidR="005A1E6E" w:rsidRPr="00FF3D62" w14:paraId="2049EC56" w14:textId="77777777" w:rsidTr="00741117">
        <w:trPr>
          <w:trHeight w:val="288"/>
        </w:trPr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EBB4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</w:t>
            </w:r>
            <w:r w:rsidRPr="0082033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emperature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B4C74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OLO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0E5D8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FB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E51EF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FF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9F5B9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FFS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8104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OPFV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642E1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FLC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09611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CLC</w:t>
            </w:r>
          </w:p>
        </w:tc>
      </w:tr>
      <w:tr w:rsidR="005A1E6E" w:rsidRPr="00FF3D62" w14:paraId="145B03AE" w14:textId="77777777" w:rsidTr="00741117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50C5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-Tem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71E1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.471**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9630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.462**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73EB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.348**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FF52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.312**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DDDB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.259**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F811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9863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.521**</w:t>
            </w:r>
          </w:p>
        </w:tc>
      </w:tr>
      <w:tr w:rsidR="005A1E6E" w:rsidRPr="00FF3D62" w14:paraId="3485318B" w14:textId="77777777" w:rsidTr="00741117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8EB67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oil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-Tem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82F2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.681**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B3E0E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.646**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87C26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.599**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F8836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.643**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4141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.496**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938F2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.355**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900D" w14:textId="77777777" w:rsidR="005A1E6E" w:rsidRPr="00FF3D62" w:rsidRDefault="005A1E6E" w:rsidP="0074111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</w:t>
            </w:r>
            <w:r w:rsidRPr="00FF3D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.491**</w:t>
            </w:r>
          </w:p>
        </w:tc>
      </w:tr>
    </w:tbl>
    <w:p w14:paraId="74CA6DC5" w14:textId="77777777" w:rsidR="005A1E6E" w:rsidRDefault="005A1E6E" w:rsidP="005A1E6E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</w:p>
    <w:p w14:paraId="14E21B53" w14:textId="77777777" w:rsidR="005A1E6E" w:rsidRPr="00DD66AA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0A75">
        <w:rPr>
          <w:rFonts w:ascii="Times New Roman" w:hAnsi="Times New Roman" w:cs="Times New Roman"/>
          <w:b/>
          <w:sz w:val="24"/>
          <w:szCs w:val="28"/>
        </w:rPr>
        <w:t>TABLE S</w:t>
      </w:r>
      <w:r>
        <w:rPr>
          <w:rFonts w:ascii="Times New Roman" w:hAnsi="Times New Roman" w:cs="Times New Roman"/>
          <w:b/>
          <w:sz w:val="24"/>
          <w:szCs w:val="28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|</w:t>
      </w:r>
      <w:r>
        <w:rPr>
          <w:rFonts w:ascii="Times New Roman" w:hAnsi="Times New Roman" w:cs="Times New Roman" w:hint="eastAsia"/>
          <w:sz w:val="24"/>
          <w:szCs w:val="28"/>
        </w:rPr>
        <w:t xml:space="preserve"> C</w:t>
      </w:r>
      <w:r>
        <w:rPr>
          <w:rFonts w:ascii="Times New Roman" w:hAnsi="Times New Roman" w:cs="Times New Roman"/>
          <w:sz w:val="24"/>
          <w:szCs w:val="28"/>
        </w:rPr>
        <w:t>oefficients of regression models (y=</w:t>
      </w:r>
      <w:proofErr w:type="spellStart"/>
      <w:r w:rsidRPr="00D26BE8">
        <w:rPr>
          <w:rFonts w:ascii="Times New Roman" w:hAnsi="Times New Roman" w:cs="Times New Roman"/>
          <w:i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>x+</w:t>
      </w:r>
      <w:r w:rsidRPr="00D26BE8">
        <w:rPr>
          <w:rFonts w:ascii="Times New Roman" w:hAnsi="Times New Roman" w:cs="Times New Roman"/>
          <w:i/>
          <w:sz w:val="24"/>
          <w:szCs w:val="28"/>
        </w:rPr>
        <w:t>b</w:t>
      </w:r>
      <w:proofErr w:type="spellEnd"/>
      <w:r>
        <w:rPr>
          <w:rFonts w:ascii="Times New Roman" w:hAnsi="Times New Roman" w:cs="Times New Roman"/>
          <w:sz w:val="24"/>
          <w:szCs w:val="28"/>
        </w:rPr>
        <w:t>) of Fig 1. “</w:t>
      </w:r>
      <w:r w:rsidRPr="00482345">
        <w:rPr>
          <w:rFonts w:ascii="Times New Roman" w:hAnsi="Times New Roman" w:cs="Times New Roman" w:hint="eastAsia"/>
          <w:b/>
          <w:color w:val="000000" w:themeColor="text1"/>
          <w:sz w:val="22"/>
        </w:rPr>
        <w:t>—</w:t>
      </w:r>
      <w:r>
        <w:rPr>
          <w:rFonts w:ascii="Times New Roman" w:hAnsi="Times New Roman" w:cs="Times New Roman"/>
          <w:sz w:val="24"/>
          <w:szCs w:val="28"/>
        </w:rPr>
        <w:t>” signifies no</w:t>
      </w:r>
      <w:r w:rsidRPr="00055418">
        <w:rPr>
          <w:rFonts w:ascii="Times New Roman" w:hAnsi="Times New Roman" w:cs="Times New Roman"/>
          <w:sz w:val="24"/>
          <w:szCs w:val="28"/>
        </w:rPr>
        <w:t xml:space="preserve"> values</w:t>
      </w:r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1010"/>
        <w:gridCol w:w="864"/>
        <w:gridCol w:w="864"/>
        <w:gridCol w:w="836"/>
        <w:gridCol w:w="689"/>
      </w:tblGrid>
      <w:tr w:rsidR="005A1E6E" w:rsidRPr="00B544B8" w14:paraId="45BF2C42" w14:textId="77777777" w:rsidTr="00741117">
        <w:trPr>
          <w:trHeight w:val="272"/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413F034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96CFF7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Treats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90BE03" w14:textId="77777777" w:rsidR="005A1E6E" w:rsidRPr="00FC0A7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FC0A75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D64DC3" w14:textId="77777777" w:rsidR="005A1E6E" w:rsidRPr="00FC0A7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FC0A75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71EF0F" w14:textId="77777777" w:rsidR="005A1E6E" w:rsidRPr="00FC0A7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FC0A75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ECD54A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</w:t>
            </w:r>
            <w:r w:rsidRPr="00EE495E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5A1E6E" w:rsidRPr="00B544B8" w14:paraId="7FBC3B07" w14:textId="77777777" w:rsidTr="00741117">
        <w:trPr>
          <w:trHeight w:val="272"/>
          <w:jc w:val="center"/>
        </w:trPr>
        <w:tc>
          <w:tcPr>
            <w:tcW w:w="0" w:type="auto"/>
            <w:tcBorders>
              <w:top w:val="single" w:sz="8" w:space="0" w:color="auto"/>
            </w:tcBorders>
          </w:tcPr>
          <w:p w14:paraId="5211B88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ESF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CE17AC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130B6D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-3.350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4E2D13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-1.267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C81CC0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B409F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A7E061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0.278</w:t>
            </w:r>
          </w:p>
        </w:tc>
      </w:tr>
      <w:tr w:rsidR="005A1E6E" w:rsidRPr="00B544B8" w14:paraId="3B844D9B" w14:textId="77777777" w:rsidTr="00741117">
        <w:trPr>
          <w:trHeight w:val="272"/>
          <w:jc w:val="center"/>
        </w:trPr>
        <w:tc>
          <w:tcPr>
            <w:tcW w:w="0" w:type="auto"/>
          </w:tcPr>
          <w:p w14:paraId="73316ED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A76B66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473F739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-10.422</w:t>
            </w:r>
          </w:p>
        </w:tc>
        <w:tc>
          <w:tcPr>
            <w:tcW w:w="0" w:type="auto"/>
            <w:vAlign w:val="center"/>
          </w:tcPr>
          <w:p w14:paraId="6842453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14.752</w:t>
            </w:r>
          </w:p>
        </w:tc>
        <w:tc>
          <w:tcPr>
            <w:tcW w:w="0" w:type="auto"/>
          </w:tcPr>
          <w:p w14:paraId="5166354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B409F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5915FC7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0.347</w:t>
            </w:r>
          </w:p>
        </w:tc>
      </w:tr>
      <w:tr w:rsidR="005A1E6E" w:rsidRPr="00B544B8" w14:paraId="764F49DF" w14:textId="77777777" w:rsidTr="00741117">
        <w:trPr>
          <w:trHeight w:val="272"/>
          <w:jc w:val="center"/>
        </w:trPr>
        <w:tc>
          <w:tcPr>
            <w:tcW w:w="0" w:type="auto"/>
          </w:tcPr>
          <w:p w14:paraId="5DA2195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EB3C76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41F559E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-4.345</w:t>
            </w:r>
          </w:p>
        </w:tc>
        <w:tc>
          <w:tcPr>
            <w:tcW w:w="0" w:type="auto"/>
            <w:vAlign w:val="center"/>
          </w:tcPr>
          <w:p w14:paraId="7C863E6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-5.097</w:t>
            </w:r>
          </w:p>
        </w:tc>
        <w:tc>
          <w:tcPr>
            <w:tcW w:w="0" w:type="auto"/>
            <w:vAlign w:val="center"/>
          </w:tcPr>
          <w:p w14:paraId="451475D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0" w:type="auto"/>
            <w:vAlign w:val="center"/>
          </w:tcPr>
          <w:p w14:paraId="3CFAA31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0.241</w:t>
            </w:r>
          </w:p>
        </w:tc>
      </w:tr>
      <w:tr w:rsidR="005A1E6E" w:rsidRPr="00B544B8" w14:paraId="2D80E33E" w14:textId="77777777" w:rsidTr="00741117">
        <w:trPr>
          <w:trHeight w:val="272"/>
          <w:jc w:val="center"/>
        </w:trPr>
        <w:tc>
          <w:tcPr>
            <w:tcW w:w="0" w:type="auto"/>
          </w:tcPr>
          <w:p w14:paraId="5AD1E9C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MSF</w:t>
            </w:r>
          </w:p>
        </w:tc>
        <w:tc>
          <w:tcPr>
            <w:tcW w:w="0" w:type="auto"/>
          </w:tcPr>
          <w:p w14:paraId="42020AD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6367105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3.390</w:t>
            </w:r>
          </w:p>
        </w:tc>
        <w:tc>
          <w:tcPr>
            <w:tcW w:w="0" w:type="auto"/>
            <w:vAlign w:val="center"/>
          </w:tcPr>
          <w:p w14:paraId="03EA5D2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1.434</w:t>
            </w:r>
          </w:p>
        </w:tc>
        <w:tc>
          <w:tcPr>
            <w:tcW w:w="0" w:type="auto"/>
          </w:tcPr>
          <w:p w14:paraId="5103831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10D9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0EC8195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0.275</w:t>
            </w:r>
          </w:p>
        </w:tc>
      </w:tr>
      <w:tr w:rsidR="005A1E6E" w:rsidRPr="00B544B8" w14:paraId="546E4D9D" w14:textId="77777777" w:rsidTr="00741117">
        <w:trPr>
          <w:trHeight w:val="272"/>
          <w:jc w:val="center"/>
        </w:trPr>
        <w:tc>
          <w:tcPr>
            <w:tcW w:w="0" w:type="auto"/>
          </w:tcPr>
          <w:p w14:paraId="449A83A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6BAB95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74647C7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10.656</w:t>
            </w:r>
          </w:p>
        </w:tc>
        <w:tc>
          <w:tcPr>
            <w:tcW w:w="0" w:type="auto"/>
            <w:vAlign w:val="center"/>
          </w:tcPr>
          <w:p w14:paraId="4E06EC6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-14.914</w:t>
            </w:r>
          </w:p>
        </w:tc>
        <w:tc>
          <w:tcPr>
            <w:tcW w:w="0" w:type="auto"/>
          </w:tcPr>
          <w:p w14:paraId="7AA897F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10D9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30DAC96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0.352</w:t>
            </w:r>
          </w:p>
        </w:tc>
      </w:tr>
      <w:tr w:rsidR="005A1E6E" w:rsidRPr="00B544B8" w14:paraId="75BC00C1" w14:textId="77777777" w:rsidTr="00741117">
        <w:trPr>
          <w:trHeight w:val="272"/>
          <w:jc w:val="center"/>
        </w:trPr>
        <w:tc>
          <w:tcPr>
            <w:tcW w:w="0" w:type="auto"/>
          </w:tcPr>
          <w:p w14:paraId="26A452E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90D641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61C505E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3.930</w:t>
            </w:r>
          </w:p>
        </w:tc>
        <w:tc>
          <w:tcPr>
            <w:tcW w:w="0" w:type="auto"/>
            <w:vAlign w:val="center"/>
          </w:tcPr>
          <w:p w14:paraId="5E80DA1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4.292</w:t>
            </w:r>
          </w:p>
        </w:tc>
        <w:tc>
          <w:tcPr>
            <w:tcW w:w="0" w:type="auto"/>
            <w:vAlign w:val="center"/>
          </w:tcPr>
          <w:p w14:paraId="103C914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0" w:type="auto"/>
            <w:vAlign w:val="center"/>
          </w:tcPr>
          <w:p w14:paraId="7E9D5B1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0.186</w:t>
            </w:r>
          </w:p>
        </w:tc>
      </w:tr>
      <w:tr w:rsidR="005A1E6E" w:rsidRPr="00B544B8" w14:paraId="259EABA3" w14:textId="77777777" w:rsidTr="00741117">
        <w:trPr>
          <w:trHeight w:val="272"/>
          <w:jc w:val="center"/>
        </w:trPr>
        <w:tc>
          <w:tcPr>
            <w:tcW w:w="0" w:type="auto"/>
          </w:tcPr>
          <w:p w14:paraId="4875DAE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LAF</w:t>
            </w:r>
          </w:p>
        </w:tc>
        <w:tc>
          <w:tcPr>
            <w:tcW w:w="0" w:type="auto"/>
          </w:tcPr>
          <w:p w14:paraId="6C5CCF2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3F84CEB5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64FADC2E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06DDB62B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02A240DA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</w:tr>
      <w:tr w:rsidR="005A1E6E" w:rsidRPr="00B544B8" w14:paraId="51245D7D" w14:textId="77777777" w:rsidTr="00741117">
        <w:trPr>
          <w:trHeight w:val="272"/>
          <w:jc w:val="center"/>
        </w:trPr>
        <w:tc>
          <w:tcPr>
            <w:tcW w:w="0" w:type="auto"/>
          </w:tcPr>
          <w:p w14:paraId="532B47C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E6DC40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14056057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2D4D9464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14428F4E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5880680B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</w:tr>
      <w:tr w:rsidR="005A1E6E" w:rsidRPr="00B544B8" w14:paraId="2F09017A" w14:textId="77777777" w:rsidTr="00741117">
        <w:trPr>
          <w:trHeight w:val="272"/>
          <w:jc w:val="center"/>
        </w:trPr>
        <w:tc>
          <w:tcPr>
            <w:tcW w:w="0" w:type="auto"/>
          </w:tcPr>
          <w:p w14:paraId="7B23690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8817C4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3A8A5D88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6932EFCA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6225F9DD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65EF7930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</w:tr>
      <w:tr w:rsidR="005A1E6E" w:rsidRPr="00B544B8" w14:paraId="303DEB00" w14:textId="77777777" w:rsidTr="00741117">
        <w:trPr>
          <w:trHeight w:val="272"/>
          <w:jc w:val="center"/>
        </w:trPr>
        <w:tc>
          <w:tcPr>
            <w:tcW w:w="0" w:type="auto"/>
          </w:tcPr>
          <w:p w14:paraId="078A736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OLO</w:t>
            </w:r>
          </w:p>
        </w:tc>
        <w:tc>
          <w:tcPr>
            <w:tcW w:w="0" w:type="auto"/>
          </w:tcPr>
          <w:p w14:paraId="6579CDD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0CDBB83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-8.537</w:t>
            </w:r>
          </w:p>
        </w:tc>
        <w:tc>
          <w:tcPr>
            <w:tcW w:w="0" w:type="auto"/>
            <w:vAlign w:val="center"/>
          </w:tcPr>
          <w:p w14:paraId="64378F9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-0.544</w:t>
            </w:r>
          </w:p>
        </w:tc>
        <w:tc>
          <w:tcPr>
            <w:tcW w:w="0" w:type="auto"/>
          </w:tcPr>
          <w:p w14:paraId="428B893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7E1CC1A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0.918</w:t>
            </w:r>
          </w:p>
        </w:tc>
      </w:tr>
      <w:tr w:rsidR="005A1E6E" w:rsidRPr="00B544B8" w14:paraId="17213F12" w14:textId="77777777" w:rsidTr="00741117">
        <w:trPr>
          <w:trHeight w:val="272"/>
          <w:jc w:val="center"/>
        </w:trPr>
        <w:tc>
          <w:tcPr>
            <w:tcW w:w="0" w:type="auto"/>
          </w:tcPr>
          <w:p w14:paraId="526D35D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2B766F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10F55D0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-5.752</w:t>
            </w:r>
          </w:p>
        </w:tc>
        <w:tc>
          <w:tcPr>
            <w:tcW w:w="0" w:type="auto"/>
            <w:vAlign w:val="center"/>
          </w:tcPr>
          <w:p w14:paraId="2FFFC7B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-7.034</w:t>
            </w:r>
          </w:p>
        </w:tc>
        <w:tc>
          <w:tcPr>
            <w:tcW w:w="0" w:type="auto"/>
          </w:tcPr>
          <w:p w14:paraId="029C907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4B5F03C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0.630</w:t>
            </w:r>
          </w:p>
        </w:tc>
      </w:tr>
      <w:tr w:rsidR="005A1E6E" w:rsidRPr="00B544B8" w14:paraId="008F5A5F" w14:textId="77777777" w:rsidTr="00741117">
        <w:trPr>
          <w:trHeight w:val="272"/>
          <w:jc w:val="center"/>
        </w:trPr>
        <w:tc>
          <w:tcPr>
            <w:tcW w:w="0" w:type="auto"/>
          </w:tcPr>
          <w:p w14:paraId="717D421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D5E7C0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5CC8C73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-5.870</w:t>
            </w:r>
          </w:p>
        </w:tc>
        <w:tc>
          <w:tcPr>
            <w:tcW w:w="0" w:type="auto"/>
            <w:vAlign w:val="center"/>
          </w:tcPr>
          <w:p w14:paraId="1D8FB5D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5.722</w:t>
            </w:r>
          </w:p>
        </w:tc>
        <w:tc>
          <w:tcPr>
            <w:tcW w:w="0" w:type="auto"/>
          </w:tcPr>
          <w:p w14:paraId="2D3FD4A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04CE7C9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0.535</w:t>
            </w:r>
          </w:p>
        </w:tc>
      </w:tr>
      <w:tr w:rsidR="005A1E6E" w:rsidRPr="00B544B8" w14:paraId="47478EE3" w14:textId="77777777" w:rsidTr="00741117">
        <w:trPr>
          <w:trHeight w:val="272"/>
          <w:jc w:val="center"/>
        </w:trPr>
        <w:tc>
          <w:tcPr>
            <w:tcW w:w="0" w:type="auto"/>
          </w:tcPr>
          <w:p w14:paraId="168A9EF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FB</w:t>
            </w:r>
          </w:p>
        </w:tc>
        <w:tc>
          <w:tcPr>
            <w:tcW w:w="0" w:type="auto"/>
          </w:tcPr>
          <w:p w14:paraId="5F023DC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7408056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-8.546</w:t>
            </w:r>
          </w:p>
        </w:tc>
        <w:tc>
          <w:tcPr>
            <w:tcW w:w="0" w:type="auto"/>
            <w:vAlign w:val="center"/>
          </w:tcPr>
          <w:p w14:paraId="72C3C19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2.044</w:t>
            </w:r>
          </w:p>
        </w:tc>
        <w:tc>
          <w:tcPr>
            <w:tcW w:w="0" w:type="auto"/>
          </w:tcPr>
          <w:p w14:paraId="5AE7A0A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030A901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0.918</w:t>
            </w:r>
          </w:p>
        </w:tc>
      </w:tr>
      <w:tr w:rsidR="005A1E6E" w:rsidRPr="00B544B8" w14:paraId="1DE589B8" w14:textId="77777777" w:rsidTr="00741117">
        <w:trPr>
          <w:trHeight w:val="272"/>
          <w:jc w:val="center"/>
        </w:trPr>
        <w:tc>
          <w:tcPr>
            <w:tcW w:w="0" w:type="auto"/>
          </w:tcPr>
          <w:p w14:paraId="1F4178F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DC9F4F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37C891A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-7.578</w:t>
            </w:r>
          </w:p>
        </w:tc>
        <w:tc>
          <w:tcPr>
            <w:tcW w:w="0" w:type="auto"/>
            <w:vAlign w:val="center"/>
          </w:tcPr>
          <w:p w14:paraId="2487DA2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0.406</w:t>
            </w:r>
          </w:p>
        </w:tc>
        <w:tc>
          <w:tcPr>
            <w:tcW w:w="0" w:type="auto"/>
          </w:tcPr>
          <w:p w14:paraId="0AC7FB8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350863B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0.778</w:t>
            </w:r>
          </w:p>
        </w:tc>
      </w:tr>
      <w:tr w:rsidR="005A1E6E" w:rsidRPr="00B544B8" w14:paraId="53F96274" w14:textId="77777777" w:rsidTr="00741117">
        <w:trPr>
          <w:trHeight w:val="272"/>
          <w:jc w:val="center"/>
        </w:trPr>
        <w:tc>
          <w:tcPr>
            <w:tcW w:w="0" w:type="auto"/>
          </w:tcPr>
          <w:p w14:paraId="09E11A7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BC0C05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4C9F882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-10.325</w:t>
            </w:r>
          </w:p>
        </w:tc>
        <w:tc>
          <w:tcPr>
            <w:tcW w:w="0" w:type="auto"/>
            <w:vAlign w:val="center"/>
          </w:tcPr>
          <w:p w14:paraId="1F37CD2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-1.492</w:t>
            </w:r>
          </w:p>
        </w:tc>
        <w:tc>
          <w:tcPr>
            <w:tcW w:w="0" w:type="auto"/>
          </w:tcPr>
          <w:p w14:paraId="3AC67B2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6B70730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0.691</w:t>
            </w:r>
          </w:p>
        </w:tc>
      </w:tr>
      <w:tr w:rsidR="005A1E6E" w:rsidRPr="00B544B8" w14:paraId="72C5E97E" w14:textId="77777777" w:rsidTr="00741117">
        <w:trPr>
          <w:trHeight w:val="272"/>
          <w:jc w:val="center"/>
        </w:trPr>
        <w:tc>
          <w:tcPr>
            <w:tcW w:w="0" w:type="auto"/>
          </w:tcPr>
          <w:p w14:paraId="2142DBA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FF</w:t>
            </w:r>
          </w:p>
        </w:tc>
        <w:tc>
          <w:tcPr>
            <w:tcW w:w="0" w:type="auto"/>
          </w:tcPr>
          <w:p w14:paraId="1CF2460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15754DA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-8.474</w:t>
            </w:r>
          </w:p>
        </w:tc>
        <w:tc>
          <w:tcPr>
            <w:tcW w:w="0" w:type="auto"/>
            <w:vAlign w:val="center"/>
          </w:tcPr>
          <w:p w14:paraId="503050E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0.556</w:t>
            </w:r>
          </w:p>
        </w:tc>
        <w:tc>
          <w:tcPr>
            <w:tcW w:w="0" w:type="auto"/>
          </w:tcPr>
          <w:p w14:paraId="689CEDA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67563F4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0.929</w:t>
            </w:r>
          </w:p>
        </w:tc>
      </w:tr>
      <w:tr w:rsidR="005A1E6E" w:rsidRPr="00B544B8" w14:paraId="0BAC150A" w14:textId="77777777" w:rsidTr="00741117">
        <w:trPr>
          <w:trHeight w:val="272"/>
          <w:jc w:val="center"/>
        </w:trPr>
        <w:tc>
          <w:tcPr>
            <w:tcW w:w="0" w:type="auto"/>
          </w:tcPr>
          <w:p w14:paraId="2D9B862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27657E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51178C5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-6.739</w:t>
            </w:r>
          </w:p>
        </w:tc>
        <w:tc>
          <w:tcPr>
            <w:tcW w:w="0" w:type="auto"/>
            <w:vAlign w:val="center"/>
          </w:tcPr>
          <w:p w14:paraId="0F70BC4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-2.974</w:t>
            </w:r>
          </w:p>
        </w:tc>
        <w:tc>
          <w:tcPr>
            <w:tcW w:w="0" w:type="auto"/>
          </w:tcPr>
          <w:p w14:paraId="72F2D5B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68FEA27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0.680</w:t>
            </w:r>
          </w:p>
        </w:tc>
      </w:tr>
      <w:tr w:rsidR="005A1E6E" w:rsidRPr="00B544B8" w14:paraId="4DF73021" w14:textId="77777777" w:rsidTr="00741117">
        <w:trPr>
          <w:trHeight w:val="272"/>
          <w:jc w:val="center"/>
        </w:trPr>
        <w:tc>
          <w:tcPr>
            <w:tcW w:w="0" w:type="auto"/>
          </w:tcPr>
          <w:p w14:paraId="63AFD7A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BF021C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764C33B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-9.063</w:t>
            </w:r>
          </w:p>
        </w:tc>
        <w:tc>
          <w:tcPr>
            <w:tcW w:w="0" w:type="auto"/>
            <w:vAlign w:val="center"/>
          </w:tcPr>
          <w:p w14:paraId="6468F9A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-0.292</w:t>
            </w:r>
          </w:p>
        </w:tc>
        <w:tc>
          <w:tcPr>
            <w:tcW w:w="0" w:type="auto"/>
          </w:tcPr>
          <w:p w14:paraId="2A3F47F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58B90B6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0.717</w:t>
            </w:r>
          </w:p>
        </w:tc>
      </w:tr>
      <w:tr w:rsidR="005A1E6E" w:rsidRPr="00B544B8" w14:paraId="57CDF7A8" w14:textId="77777777" w:rsidTr="00741117">
        <w:trPr>
          <w:trHeight w:val="272"/>
          <w:jc w:val="center"/>
        </w:trPr>
        <w:tc>
          <w:tcPr>
            <w:tcW w:w="0" w:type="auto"/>
          </w:tcPr>
          <w:p w14:paraId="1EFE474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FF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0" w:type="auto"/>
          </w:tcPr>
          <w:p w14:paraId="1C01D1E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0CDE539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-8.605</w:t>
            </w:r>
          </w:p>
        </w:tc>
        <w:tc>
          <w:tcPr>
            <w:tcW w:w="0" w:type="auto"/>
            <w:vAlign w:val="center"/>
          </w:tcPr>
          <w:p w14:paraId="4839F5C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-2.967</w:t>
            </w:r>
          </w:p>
        </w:tc>
        <w:tc>
          <w:tcPr>
            <w:tcW w:w="0" w:type="auto"/>
          </w:tcPr>
          <w:p w14:paraId="72962A3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05DF04F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0.801</w:t>
            </w:r>
          </w:p>
        </w:tc>
      </w:tr>
      <w:tr w:rsidR="005A1E6E" w:rsidRPr="00B544B8" w14:paraId="0A941867" w14:textId="77777777" w:rsidTr="00741117">
        <w:trPr>
          <w:trHeight w:val="272"/>
          <w:jc w:val="center"/>
        </w:trPr>
        <w:tc>
          <w:tcPr>
            <w:tcW w:w="0" w:type="auto"/>
          </w:tcPr>
          <w:p w14:paraId="13A2BAE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4E905B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5A8CF02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-8.270</w:t>
            </w:r>
          </w:p>
        </w:tc>
        <w:tc>
          <w:tcPr>
            <w:tcW w:w="0" w:type="auto"/>
            <w:vAlign w:val="center"/>
          </w:tcPr>
          <w:p w14:paraId="6BE51A1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-3.868</w:t>
            </w:r>
          </w:p>
        </w:tc>
        <w:tc>
          <w:tcPr>
            <w:tcW w:w="0" w:type="auto"/>
          </w:tcPr>
          <w:p w14:paraId="4F27117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28D4E64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0.614</w:t>
            </w:r>
          </w:p>
        </w:tc>
      </w:tr>
      <w:tr w:rsidR="005A1E6E" w:rsidRPr="00B544B8" w14:paraId="183B12DF" w14:textId="77777777" w:rsidTr="00741117">
        <w:trPr>
          <w:trHeight w:val="272"/>
          <w:jc w:val="center"/>
        </w:trPr>
        <w:tc>
          <w:tcPr>
            <w:tcW w:w="0" w:type="auto"/>
          </w:tcPr>
          <w:p w14:paraId="6E78E7A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F5AFEE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50F0CD1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-7.750</w:t>
            </w:r>
          </w:p>
        </w:tc>
        <w:tc>
          <w:tcPr>
            <w:tcW w:w="0" w:type="auto"/>
            <w:vAlign w:val="center"/>
          </w:tcPr>
          <w:p w14:paraId="40F8AC8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-1.086</w:t>
            </w:r>
          </w:p>
        </w:tc>
        <w:tc>
          <w:tcPr>
            <w:tcW w:w="0" w:type="auto"/>
          </w:tcPr>
          <w:p w14:paraId="1F002B6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648D351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0.278</w:t>
            </w:r>
          </w:p>
        </w:tc>
      </w:tr>
      <w:tr w:rsidR="005A1E6E" w:rsidRPr="00B544B8" w14:paraId="188D3F67" w14:textId="77777777" w:rsidTr="00741117">
        <w:trPr>
          <w:trHeight w:val="272"/>
          <w:jc w:val="center"/>
        </w:trPr>
        <w:tc>
          <w:tcPr>
            <w:tcW w:w="0" w:type="auto"/>
          </w:tcPr>
          <w:p w14:paraId="2D4FA21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OPFV</w:t>
            </w:r>
          </w:p>
        </w:tc>
        <w:tc>
          <w:tcPr>
            <w:tcW w:w="0" w:type="auto"/>
          </w:tcPr>
          <w:p w14:paraId="630B401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41A5F75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-5.633</w:t>
            </w:r>
          </w:p>
        </w:tc>
        <w:tc>
          <w:tcPr>
            <w:tcW w:w="0" w:type="auto"/>
            <w:vAlign w:val="center"/>
          </w:tcPr>
          <w:p w14:paraId="170D8CC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-2.344</w:t>
            </w:r>
          </w:p>
        </w:tc>
        <w:tc>
          <w:tcPr>
            <w:tcW w:w="0" w:type="auto"/>
          </w:tcPr>
          <w:p w14:paraId="7DDFA56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07D885A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0.730</w:t>
            </w:r>
          </w:p>
        </w:tc>
      </w:tr>
      <w:tr w:rsidR="005A1E6E" w:rsidRPr="00B544B8" w14:paraId="5CEA2754" w14:textId="77777777" w:rsidTr="00741117">
        <w:trPr>
          <w:trHeight w:val="272"/>
          <w:jc w:val="center"/>
        </w:trPr>
        <w:tc>
          <w:tcPr>
            <w:tcW w:w="0" w:type="auto"/>
          </w:tcPr>
          <w:p w14:paraId="7DC6081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130501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257E3D9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-4.081</w:t>
            </w:r>
          </w:p>
        </w:tc>
        <w:tc>
          <w:tcPr>
            <w:tcW w:w="0" w:type="auto"/>
            <w:vAlign w:val="center"/>
          </w:tcPr>
          <w:p w14:paraId="770D36D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-5.602</w:t>
            </w:r>
          </w:p>
        </w:tc>
        <w:tc>
          <w:tcPr>
            <w:tcW w:w="0" w:type="auto"/>
          </w:tcPr>
          <w:p w14:paraId="50FD113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178B7A9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0.235</w:t>
            </w:r>
          </w:p>
        </w:tc>
      </w:tr>
      <w:tr w:rsidR="005A1E6E" w:rsidRPr="00B544B8" w14:paraId="2D3CFCAA" w14:textId="77777777" w:rsidTr="00741117">
        <w:trPr>
          <w:trHeight w:val="272"/>
          <w:jc w:val="center"/>
        </w:trPr>
        <w:tc>
          <w:tcPr>
            <w:tcW w:w="0" w:type="auto"/>
          </w:tcPr>
          <w:p w14:paraId="1DF397C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511C9F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367CDB9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-5.713</w:t>
            </w:r>
          </w:p>
        </w:tc>
        <w:tc>
          <w:tcPr>
            <w:tcW w:w="0" w:type="auto"/>
            <w:vAlign w:val="center"/>
          </w:tcPr>
          <w:p w14:paraId="6F0052A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-2.161</w:t>
            </w:r>
          </w:p>
        </w:tc>
        <w:tc>
          <w:tcPr>
            <w:tcW w:w="0" w:type="auto"/>
          </w:tcPr>
          <w:p w14:paraId="7A6F5F4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1DA710D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0.314</w:t>
            </w:r>
          </w:p>
        </w:tc>
      </w:tr>
      <w:tr w:rsidR="005A1E6E" w:rsidRPr="00B544B8" w14:paraId="2C5E6B90" w14:textId="77777777" w:rsidTr="00741117">
        <w:trPr>
          <w:trHeight w:val="272"/>
          <w:jc w:val="center"/>
        </w:trPr>
        <w:tc>
          <w:tcPr>
            <w:tcW w:w="0" w:type="auto"/>
          </w:tcPr>
          <w:p w14:paraId="17B5DE5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lastRenderedPageBreak/>
              <w:t>FLC</w:t>
            </w:r>
          </w:p>
        </w:tc>
        <w:tc>
          <w:tcPr>
            <w:tcW w:w="0" w:type="auto"/>
          </w:tcPr>
          <w:p w14:paraId="371EE47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372F08D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-3.667</w:t>
            </w:r>
          </w:p>
        </w:tc>
        <w:tc>
          <w:tcPr>
            <w:tcW w:w="0" w:type="auto"/>
            <w:vAlign w:val="center"/>
          </w:tcPr>
          <w:p w14:paraId="2273CE2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-2.656</w:t>
            </w:r>
          </w:p>
        </w:tc>
        <w:tc>
          <w:tcPr>
            <w:tcW w:w="0" w:type="auto"/>
          </w:tcPr>
          <w:p w14:paraId="4FB81C5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6523E03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0.663</w:t>
            </w:r>
          </w:p>
        </w:tc>
      </w:tr>
      <w:tr w:rsidR="005A1E6E" w:rsidRPr="00B544B8" w14:paraId="321176B1" w14:textId="77777777" w:rsidTr="00741117">
        <w:trPr>
          <w:trHeight w:val="272"/>
          <w:jc w:val="center"/>
        </w:trPr>
        <w:tc>
          <w:tcPr>
            <w:tcW w:w="0" w:type="auto"/>
          </w:tcPr>
          <w:p w14:paraId="3D51404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11B391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3C69C64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-1.284</w:t>
            </w:r>
          </w:p>
        </w:tc>
        <w:tc>
          <w:tcPr>
            <w:tcW w:w="0" w:type="auto"/>
            <w:vAlign w:val="center"/>
          </w:tcPr>
          <w:p w14:paraId="40E9529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-7.715</w:t>
            </w:r>
          </w:p>
        </w:tc>
        <w:tc>
          <w:tcPr>
            <w:tcW w:w="0" w:type="auto"/>
          </w:tcPr>
          <w:p w14:paraId="521128F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83424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775C7C1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0.044</w:t>
            </w:r>
          </w:p>
        </w:tc>
      </w:tr>
      <w:tr w:rsidR="005A1E6E" w:rsidRPr="00B544B8" w14:paraId="38610FBC" w14:textId="77777777" w:rsidTr="00741117">
        <w:trPr>
          <w:trHeight w:val="272"/>
          <w:jc w:val="center"/>
        </w:trPr>
        <w:tc>
          <w:tcPr>
            <w:tcW w:w="0" w:type="auto"/>
          </w:tcPr>
          <w:p w14:paraId="6303335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CD5CF6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01815AE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-3.546</w:t>
            </w:r>
          </w:p>
        </w:tc>
        <w:tc>
          <w:tcPr>
            <w:tcW w:w="0" w:type="auto"/>
            <w:vAlign w:val="center"/>
          </w:tcPr>
          <w:p w14:paraId="5A88751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-1.856</w:t>
            </w:r>
          </w:p>
        </w:tc>
        <w:tc>
          <w:tcPr>
            <w:tcW w:w="0" w:type="auto"/>
            <w:vAlign w:val="center"/>
          </w:tcPr>
          <w:p w14:paraId="400160F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0" w:type="auto"/>
            <w:vAlign w:val="center"/>
          </w:tcPr>
          <w:p w14:paraId="0FF1554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0.226</w:t>
            </w:r>
          </w:p>
        </w:tc>
      </w:tr>
      <w:tr w:rsidR="005A1E6E" w:rsidRPr="00B544B8" w14:paraId="09A6A6AC" w14:textId="77777777" w:rsidTr="00741117">
        <w:trPr>
          <w:trHeight w:val="272"/>
          <w:jc w:val="center"/>
        </w:trPr>
        <w:tc>
          <w:tcPr>
            <w:tcW w:w="0" w:type="auto"/>
          </w:tcPr>
          <w:p w14:paraId="7EA566B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CLC</w:t>
            </w:r>
          </w:p>
        </w:tc>
        <w:tc>
          <w:tcPr>
            <w:tcW w:w="0" w:type="auto"/>
          </w:tcPr>
          <w:p w14:paraId="2A61E53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08A2BF4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4.294</w:t>
            </w:r>
          </w:p>
        </w:tc>
        <w:tc>
          <w:tcPr>
            <w:tcW w:w="0" w:type="auto"/>
            <w:vAlign w:val="center"/>
          </w:tcPr>
          <w:p w14:paraId="668FDF6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-2.122</w:t>
            </w:r>
          </w:p>
        </w:tc>
        <w:tc>
          <w:tcPr>
            <w:tcW w:w="0" w:type="auto"/>
          </w:tcPr>
          <w:p w14:paraId="387A548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51F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4808836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0.780</w:t>
            </w:r>
          </w:p>
        </w:tc>
      </w:tr>
      <w:tr w:rsidR="005A1E6E" w:rsidRPr="00B544B8" w14:paraId="71E49D32" w14:textId="77777777" w:rsidTr="00741117">
        <w:trPr>
          <w:trHeight w:val="272"/>
          <w:jc w:val="center"/>
        </w:trPr>
        <w:tc>
          <w:tcPr>
            <w:tcW w:w="0" w:type="auto"/>
          </w:tcPr>
          <w:p w14:paraId="5954BF3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337A92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2961C5D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3.057</w:t>
            </w:r>
          </w:p>
        </w:tc>
        <w:tc>
          <w:tcPr>
            <w:tcW w:w="0" w:type="auto"/>
            <w:vAlign w:val="center"/>
          </w:tcPr>
          <w:p w14:paraId="26EEABA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0.775</w:t>
            </w:r>
          </w:p>
        </w:tc>
        <w:tc>
          <w:tcPr>
            <w:tcW w:w="0" w:type="auto"/>
          </w:tcPr>
          <w:p w14:paraId="2D3D1A5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51F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1C2927B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0.261</w:t>
            </w:r>
          </w:p>
        </w:tc>
      </w:tr>
      <w:tr w:rsidR="005A1E6E" w:rsidRPr="00B544B8" w14:paraId="00C7C0BD" w14:textId="77777777" w:rsidTr="00741117">
        <w:trPr>
          <w:trHeight w:val="272"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6A6F769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1250FD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5DE740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3.044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2168CE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-5.044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62881F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51F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B0F9B5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0.259</w:t>
            </w:r>
          </w:p>
        </w:tc>
      </w:tr>
    </w:tbl>
    <w:p w14:paraId="0A39BB80" w14:textId="77777777" w:rsidR="005A1E6E" w:rsidRPr="00C23C91" w:rsidRDefault="005A1E6E" w:rsidP="005A1E6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Note:</w:t>
      </w:r>
      <w:r w:rsidRPr="00C23C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ESF: </w:t>
      </w:r>
      <w:r w:rsidRPr="00C23C91">
        <w:rPr>
          <w:rFonts w:ascii="Times New Roman" w:hAnsi="Times New Roman" w:cs="Times New Roman"/>
          <w:sz w:val="24"/>
        </w:rPr>
        <w:t xml:space="preserve">early-spring </w:t>
      </w:r>
      <w:r>
        <w:rPr>
          <w:rFonts w:ascii="Times New Roman" w:hAnsi="Times New Roman" w:cs="Times New Roman"/>
          <w:sz w:val="24"/>
        </w:rPr>
        <w:t>flowering functional group; MSF:</w:t>
      </w:r>
      <w:r w:rsidRPr="00C23C91">
        <w:rPr>
          <w:rFonts w:ascii="Times New Roman" w:hAnsi="Times New Roman" w:cs="Times New Roman"/>
          <w:sz w:val="24"/>
        </w:rPr>
        <w:t xml:space="preserve"> mid-su</w:t>
      </w:r>
      <w:r>
        <w:rPr>
          <w:rFonts w:ascii="Times New Roman" w:hAnsi="Times New Roman" w:cs="Times New Roman"/>
          <w:sz w:val="24"/>
        </w:rPr>
        <w:t>mmer flowering functional group; LAF:</w:t>
      </w:r>
      <w:r w:rsidRPr="00C23C91">
        <w:rPr>
          <w:rFonts w:ascii="Times New Roman" w:hAnsi="Times New Roman" w:cs="Times New Roman"/>
          <w:sz w:val="24"/>
        </w:rPr>
        <w:t xml:space="preserve"> late-autumn flowering fu</w:t>
      </w:r>
      <w:r>
        <w:rPr>
          <w:rFonts w:ascii="Times New Roman" w:hAnsi="Times New Roman" w:cs="Times New Roman"/>
          <w:sz w:val="24"/>
        </w:rPr>
        <w:t>nctional group.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055418">
        <w:rPr>
          <w:rFonts w:ascii="Times New Roman" w:hAnsi="Times New Roman" w:cs="Times New Roman"/>
          <w:sz w:val="24"/>
          <w:szCs w:val="28"/>
        </w:rPr>
        <w:t>OLO: onset of leaf-out; FB: first bud/boot-set; FF: first flowering; FFS: first fruit-set for forbs or seeding-set for graminoids; OPFV: onset of post-fruiting vegetation; FLC: first leaf coloring and CLC: the date of complete leaf-coloring.</w:t>
      </w:r>
    </w:p>
    <w:p w14:paraId="63DAD0C0" w14:textId="77777777" w:rsidR="005A1E6E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5C874461" w14:textId="77777777" w:rsidR="005A1E6E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0A75">
        <w:rPr>
          <w:rFonts w:ascii="Times New Roman" w:hAnsi="Times New Roman" w:cs="Times New Roman"/>
          <w:b/>
          <w:sz w:val="24"/>
          <w:szCs w:val="28"/>
        </w:rPr>
        <w:t>TABLE S</w:t>
      </w:r>
      <w:r>
        <w:rPr>
          <w:rFonts w:ascii="Times New Roman" w:hAnsi="Times New Roman" w:cs="Times New Roman"/>
          <w:b/>
          <w:sz w:val="24"/>
          <w:szCs w:val="28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|</w:t>
      </w:r>
      <w:r w:rsidRPr="00FC0A7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3D8D">
        <w:rPr>
          <w:rFonts w:ascii="Times New Roman" w:hAnsi="Times New Roman" w:cs="Times New Roman"/>
          <w:sz w:val="24"/>
          <w:szCs w:val="28"/>
        </w:rPr>
        <w:t>S</w:t>
      </w:r>
      <w:r w:rsidRPr="00055418">
        <w:rPr>
          <w:rFonts w:ascii="Times New Roman" w:hAnsi="Times New Roman" w:cs="Times New Roman"/>
          <w:sz w:val="24"/>
          <w:szCs w:val="28"/>
        </w:rPr>
        <w:t>lope heterogeneity</w:t>
      </w:r>
      <w:r>
        <w:rPr>
          <w:rFonts w:ascii="Times New Roman" w:hAnsi="Times New Roman" w:cs="Times New Roman"/>
          <w:sz w:val="24"/>
          <w:szCs w:val="28"/>
        </w:rPr>
        <w:t xml:space="preserve"> of temperature sensitivities of chilling requirements (CR) and required accumulated soil temperature (RCST) in different community phenological sequences between warming and cooling</w:t>
      </w:r>
      <w:r w:rsidRPr="00055418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“</w:t>
      </w:r>
      <w:r w:rsidRPr="00482345">
        <w:rPr>
          <w:rFonts w:ascii="Times New Roman" w:hAnsi="Times New Roman" w:cs="Times New Roman" w:hint="eastAsia"/>
          <w:b/>
          <w:color w:val="000000" w:themeColor="text1"/>
          <w:sz w:val="22"/>
        </w:rPr>
        <w:t>—</w:t>
      </w:r>
      <w:r>
        <w:rPr>
          <w:rFonts w:ascii="Times New Roman" w:hAnsi="Times New Roman" w:cs="Times New Roman"/>
          <w:sz w:val="24"/>
          <w:szCs w:val="28"/>
        </w:rPr>
        <w:t>” signifies no</w:t>
      </w:r>
      <w:r w:rsidRPr="00055418">
        <w:rPr>
          <w:rFonts w:ascii="Times New Roman" w:hAnsi="Times New Roman" w:cs="Times New Roman"/>
          <w:sz w:val="24"/>
          <w:szCs w:val="28"/>
        </w:rPr>
        <w:t xml:space="preserve"> values</w:t>
      </w:r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3473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694"/>
        <w:gridCol w:w="692"/>
        <w:gridCol w:w="689"/>
        <w:gridCol w:w="692"/>
        <w:gridCol w:w="829"/>
        <w:gridCol w:w="689"/>
        <w:gridCol w:w="692"/>
      </w:tblGrid>
      <w:tr w:rsidR="005A1E6E" w:rsidRPr="00130725" w14:paraId="15563C20" w14:textId="77777777" w:rsidTr="00741117">
        <w:trPr>
          <w:trHeight w:val="234"/>
          <w:jc w:val="center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C5731AD" w14:textId="77777777" w:rsidR="005A1E6E" w:rsidRPr="00F2599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8199E07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OLO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9D046C4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FB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63786F9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FF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B41DA04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FFS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2855CA4F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OPFV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E3F001A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FLC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1F3E99E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CLC</w:t>
            </w:r>
          </w:p>
        </w:tc>
      </w:tr>
      <w:tr w:rsidR="005A1E6E" w:rsidRPr="00130725" w14:paraId="1EDA7B40" w14:textId="77777777" w:rsidTr="00741117">
        <w:trPr>
          <w:trHeight w:val="234"/>
          <w:jc w:val="center"/>
        </w:trPr>
        <w:tc>
          <w:tcPr>
            <w:tcW w:w="690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284D566B" w14:textId="77777777" w:rsidR="005A1E6E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CR</w:t>
            </w:r>
          </w:p>
        </w:tc>
        <w:tc>
          <w:tcPr>
            <w:tcW w:w="601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</w:tcPr>
          <w:p w14:paraId="39F90297" w14:textId="77777777" w:rsidR="005A1E6E" w:rsidRPr="00AD50E4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DE712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599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</w:tcPr>
          <w:p w14:paraId="20E52BC8" w14:textId="77777777" w:rsidR="005A1E6E" w:rsidRPr="00AD50E4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DE712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597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</w:tcPr>
          <w:p w14:paraId="12CD51BB" w14:textId="77777777" w:rsidR="005A1E6E" w:rsidRPr="00AD50E4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DE712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599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</w:tcPr>
          <w:p w14:paraId="69C51DA4" w14:textId="77777777" w:rsidR="005A1E6E" w:rsidRPr="00AD50E4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DE712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718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</w:tcPr>
          <w:p w14:paraId="4A0F0AF2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DE712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597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</w:tcPr>
          <w:p w14:paraId="3E23D51C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DE712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  <w:tc>
          <w:tcPr>
            <w:tcW w:w="599" w:type="pct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auto"/>
            <w:noWrap/>
          </w:tcPr>
          <w:p w14:paraId="7FB35BEC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DE712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0.999</w:t>
            </w:r>
          </w:p>
        </w:tc>
      </w:tr>
      <w:tr w:rsidR="005A1E6E" w:rsidRPr="00130725" w14:paraId="337B6043" w14:textId="77777777" w:rsidTr="00741117">
        <w:trPr>
          <w:trHeight w:val="234"/>
          <w:jc w:val="center"/>
        </w:trPr>
        <w:tc>
          <w:tcPr>
            <w:tcW w:w="690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3EB70C4F" w14:textId="77777777" w:rsidR="005A1E6E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RCST </w:t>
            </w:r>
          </w:p>
        </w:tc>
        <w:tc>
          <w:tcPr>
            <w:tcW w:w="601" w:type="pct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14:paraId="0F60062C" w14:textId="77777777" w:rsidR="005A1E6E" w:rsidRPr="00065AC0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D50E4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599" w:type="pct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14:paraId="71D986CB" w14:textId="77777777" w:rsidR="005A1E6E" w:rsidRPr="00065AC0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D50E4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597" w:type="pct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14:paraId="41151E85" w14:textId="77777777" w:rsidR="005A1E6E" w:rsidRPr="00065AC0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D50E4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599" w:type="pct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14:paraId="6240A90F" w14:textId="77777777" w:rsidR="005A1E6E" w:rsidRPr="00065AC0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D50E4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718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5A28EFF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597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854B1B7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642</w:t>
            </w:r>
          </w:p>
        </w:tc>
        <w:tc>
          <w:tcPr>
            <w:tcW w:w="599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4329498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771</w:t>
            </w:r>
          </w:p>
        </w:tc>
      </w:tr>
    </w:tbl>
    <w:p w14:paraId="1F28CA66" w14:textId="77777777" w:rsidR="005A1E6E" w:rsidRPr="00C23C91" w:rsidRDefault="005A1E6E" w:rsidP="005A1E6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Note:</w:t>
      </w:r>
      <w:r w:rsidRPr="00C23C91">
        <w:rPr>
          <w:rFonts w:ascii="Times New Roman" w:hAnsi="Times New Roman" w:cs="Times New Roman"/>
          <w:sz w:val="24"/>
        </w:rPr>
        <w:t xml:space="preserve"> </w:t>
      </w:r>
      <w:r w:rsidRPr="00055418">
        <w:rPr>
          <w:rFonts w:ascii="Times New Roman" w:hAnsi="Times New Roman" w:cs="Times New Roman"/>
          <w:sz w:val="24"/>
          <w:szCs w:val="28"/>
        </w:rPr>
        <w:t>OLO: onset of leaf-out; FB: first bud/boot-set; FF: first flowering; FFS: first fruit-set for forbs or seeding-set for graminoids; OPFV: onset of post-fruiting vegetation; FLC: first leaf coloring and CLC: the date of complete leaf-coloring.</w:t>
      </w:r>
    </w:p>
    <w:p w14:paraId="7AE97FA5" w14:textId="77777777" w:rsidR="005A1E6E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6AD2DFEA" w14:textId="77777777" w:rsidR="005A1E6E" w:rsidRPr="00DD66AA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0A75">
        <w:rPr>
          <w:rFonts w:ascii="Times New Roman" w:hAnsi="Times New Roman" w:cs="Times New Roman"/>
          <w:b/>
          <w:sz w:val="24"/>
          <w:szCs w:val="28"/>
        </w:rPr>
        <w:t>TABLE S</w:t>
      </w:r>
      <w:r>
        <w:rPr>
          <w:rFonts w:ascii="Times New Roman" w:hAnsi="Times New Roman" w:cs="Times New Roman"/>
          <w:b/>
          <w:sz w:val="24"/>
          <w:szCs w:val="28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|</w:t>
      </w:r>
      <w:r>
        <w:rPr>
          <w:rFonts w:ascii="Times New Roman" w:hAnsi="Times New Roman" w:cs="Times New Roman" w:hint="eastAsia"/>
          <w:sz w:val="24"/>
          <w:szCs w:val="28"/>
        </w:rPr>
        <w:t xml:space="preserve"> C</w:t>
      </w:r>
      <w:r>
        <w:rPr>
          <w:rFonts w:ascii="Times New Roman" w:hAnsi="Times New Roman" w:cs="Times New Roman"/>
          <w:sz w:val="24"/>
          <w:szCs w:val="28"/>
        </w:rPr>
        <w:t>oefficients of regression models (y=</w:t>
      </w:r>
      <w:proofErr w:type="spellStart"/>
      <w:r w:rsidRPr="00D26BE8">
        <w:rPr>
          <w:rFonts w:ascii="Times New Roman" w:hAnsi="Times New Roman" w:cs="Times New Roman"/>
          <w:i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>x+</w:t>
      </w:r>
      <w:r w:rsidRPr="00D26BE8">
        <w:rPr>
          <w:rFonts w:ascii="Times New Roman" w:hAnsi="Times New Roman" w:cs="Times New Roman"/>
          <w:i/>
          <w:sz w:val="24"/>
          <w:szCs w:val="28"/>
        </w:rPr>
        <w:t>b</w:t>
      </w:r>
      <w:proofErr w:type="spellEnd"/>
      <w:r>
        <w:rPr>
          <w:rFonts w:ascii="Times New Roman" w:hAnsi="Times New Roman" w:cs="Times New Roman"/>
          <w:sz w:val="24"/>
          <w:szCs w:val="28"/>
        </w:rPr>
        <w:t>) of Fig 5. “</w:t>
      </w:r>
      <w:r w:rsidRPr="00482345">
        <w:rPr>
          <w:rFonts w:ascii="Times New Roman" w:hAnsi="Times New Roman" w:cs="Times New Roman" w:hint="eastAsia"/>
          <w:b/>
          <w:color w:val="000000" w:themeColor="text1"/>
          <w:sz w:val="22"/>
        </w:rPr>
        <w:t>—</w:t>
      </w:r>
      <w:r>
        <w:rPr>
          <w:rFonts w:ascii="Times New Roman" w:hAnsi="Times New Roman" w:cs="Times New Roman"/>
          <w:sz w:val="24"/>
          <w:szCs w:val="28"/>
        </w:rPr>
        <w:t>” signifies no</w:t>
      </w:r>
      <w:r w:rsidRPr="00055418">
        <w:rPr>
          <w:rFonts w:ascii="Times New Roman" w:hAnsi="Times New Roman" w:cs="Times New Roman"/>
          <w:sz w:val="24"/>
          <w:szCs w:val="28"/>
        </w:rPr>
        <w:t xml:space="preserve"> values</w:t>
      </w:r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1010"/>
        <w:gridCol w:w="899"/>
        <w:gridCol w:w="969"/>
        <w:gridCol w:w="836"/>
        <w:gridCol w:w="689"/>
      </w:tblGrid>
      <w:tr w:rsidR="005A1E6E" w:rsidRPr="00B544B8" w14:paraId="50A4FD80" w14:textId="77777777" w:rsidTr="00741117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36E5015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Ph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nophases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70CDF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Treats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499ECB3" w14:textId="77777777" w:rsidR="005A1E6E" w:rsidRPr="00FC0A7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FC0A75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01A4773" w14:textId="77777777" w:rsidR="005A1E6E" w:rsidRPr="00FC0A7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FC0A75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33D800" w14:textId="77777777" w:rsidR="005A1E6E" w:rsidRPr="00FC0A7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FC0A75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F24DF2" w14:textId="77777777" w:rsidR="005A1E6E" w:rsidRPr="00B544B8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</w:t>
            </w:r>
            <w:r w:rsidRPr="00FC0A75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5A1E6E" w:rsidRPr="00B544B8" w14:paraId="6360D719" w14:textId="77777777" w:rsidTr="00741117">
        <w:trPr>
          <w:jc w:val="center"/>
        </w:trPr>
        <w:tc>
          <w:tcPr>
            <w:tcW w:w="0" w:type="auto"/>
          </w:tcPr>
          <w:p w14:paraId="649E075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OLO</w:t>
            </w:r>
          </w:p>
        </w:tc>
        <w:tc>
          <w:tcPr>
            <w:tcW w:w="0" w:type="auto"/>
          </w:tcPr>
          <w:p w14:paraId="1D8D824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58CAE10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10.560</w:t>
            </w:r>
          </w:p>
        </w:tc>
        <w:tc>
          <w:tcPr>
            <w:tcW w:w="0" w:type="auto"/>
            <w:vAlign w:val="center"/>
          </w:tcPr>
          <w:p w14:paraId="7A2805E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-11.431</w:t>
            </w:r>
          </w:p>
        </w:tc>
        <w:tc>
          <w:tcPr>
            <w:tcW w:w="0" w:type="auto"/>
            <w:vAlign w:val="center"/>
          </w:tcPr>
          <w:p w14:paraId="6C77AE3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</w:t>
            </w:r>
            <w:r w:rsidRPr="00316A7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14:paraId="46631D1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0.25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675A19D4" w14:textId="77777777" w:rsidTr="00741117">
        <w:trPr>
          <w:jc w:val="center"/>
        </w:trPr>
        <w:tc>
          <w:tcPr>
            <w:tcW w:w="0" w:type="auto"/>
          </w:tcPr>
          <w:p w14:paraId="1528B3B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58296C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</w:tcPr>
          <w:p w14:paraId="0DDFCF81" w14:textId="77777777" w:rsidR="005A1E6E" w:rsidRDefault="005A1E6E" w:rsidP="00741117">
            <w:pPr>
              <w:tabs>
                <w:tab w:val="left" w:pos="582"/>
              </w:tabs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5E282E9A" w14:textId="77777777" w:rsidR="005A1E6E" w:rsidRDefault="005A1E6E" w:rsidP="00741117">
            <w:pPr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4690A043" w14:textId="77777777" w:rsidR="005A1E6E" w:rsidRDefault="005A1E6E" w:rsidP="00741117">
            <w:pPr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35610DC5" w14:textId="77777777" w:rsidR="005A1E6E" w:rsidRDefault="005A1E6E" w:rsidP="00741117">
            <w:pPr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0198D593" w14:textId="77777777" w:rsidTr="00741117">
        <w:trPr>
          <w:jc w:val="center"/>
        </w:trPr>
        <w:tc>
          <w:tcPr>
            <w:tcW w:w="0" w:type="auto"/>
          </w:tcPr>
          <w:p w14:paraId="069DBD0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C685A7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</w:tcPr>
          <w:p w14:paraId="7A62E97B" w14:textId="77777777" w:rsidR="005A1E6E" w:rsidRDefault="005A1E6E" w:rsidP="00741117">
            <w:pPr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3FA40FB1" w14:textId="77777777" w:rsidR="005A1E6E" w:rsidRDefault="005A1E6E" w:rsidP="00741117">
            <w:pPr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13FAC475" w14:textId="77777777" w:rsidR="005A1E6E" w:rsidRDefault="005A1E6E" w:rsidP="00741117">
            <w:pPr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164F771A" w14:textId="77777777" w:rsidR="005A1E6E" w:rsidRDefault="005A1E6E" w:rsidP="00741117">
            <w:pPr>
              <w:jc w:val="center"/>
            </w:pPr>
            <w:r w:rsidRPr="00294C9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5058F787" w14:textId="77777777" w:rsidTr="00741117">
        <w:trPr>
          <w:jc w:val="center"/>
        </w:trPr>
        <w:tc>
          <w:tcPr>
            <w:tcW w:w="0" w:type="auto"/>
          </w:tcPr>
          <w:p w14:paraId="5F46138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FB</w:t>
            </w:r>
          </w:p>
        </w:tc>
        <w:tc>
          <w:tcPr>
            <w:tcW w:w="0" w:type="auto"/>
          </w:tcPr>
          <w:p w14:paraId="1E6946C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47CCAF2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24.662</w:t>
            </w:r>
          </w:p>
        </w:tc>
        <w:tc>
          <w:tcPr>
            <w:tcW w:w="0" w:type="auto"/>
            <w:vAlign w:val="center"/>
          </w:tcPr>
          <w:p w14:paraId="126794B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11.300</w:t>
            </w:r>
          </w:p>
        </w:tc>
        <w:tc>
          <w:tcPr>
            <w:tcW w:w="0" w:type="auto"/>
            <w:vAlign w:val="center"/>
          </w:tcPr>
          <w:p w14:paraId="2AC07FB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</w:t>
            </w:r>
            <w:r w:rsidRPr="00316A7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5EFECB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0.18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74654DE0" w14:textId="77777777" w:rsidTr="00741117">
        <w:trPr>
          <w:jc w:val="center"/>
        </w:trPr>
        <w:tc>
          <w:tcPr>
            <w:tcW w:w="0" w:type="auto"/>
          </w:tcPr>
          <w:p w14:paraId="001CE81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000590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</w:tcPr>
          <w:p w14:paraId="58633A01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71B51AE4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4BD5978F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5C24372B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1E17389F" w14:textId="77777777" w:rsidTr="00741117">
        <w:trPr>
          <w:jc w:val="center"/>
        </w:trPr>
        <w:tc>
          <w:tcPr>
            <w:tcW w:w="0" w:type="auto"/>
          </w:tcPr>
          <w:p w14:paraId="6D6981B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3A2F0C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</w:tcPr>
          <w:p w14:paraId="1CFBAFED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7E98E252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4A2F7214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193840B6" w14:textId="77777777" w:rsidR="005A1E6E" w:rsidRDefault="005A1E6E" w:rsidP="00741117">
            <w:pPr>
              <w:jc w:val="center"/>
            </w:pPr>
            <w:r w:rsidRPr="001953A0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4267A0D7" w14:textId="77777777" w:rsidTr="00741117">
        <w:trPr>
          <w:jc w:val="center"/>
        </w:trPr>
        <w:tc>
          <w:tcPr>
            <w:tcW w:w="0" w:type="auto"/>
          </w:tcPr>
          <w:p w14:paraId="7BE3EF9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FF</w:t>
            </w:r>
          </w:p>
        </w:tc>
        <w:tc>
          <w:tcPr>
            <w:tcW w:w="0" w:type="auto"/>
          </w:tcPr>
          <w:p w14:paraId="726A9CA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7F0808E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34.786</w:t>
            </w:r>
          </w:p>
        </w:tc>
        <w:tc>
          <w:tcPr>
            <w:tcW w:w="0" w:type="auto"/>
            <w:vAlign w:val="center"/>
          </w:tcPr>
          <w:p w14:paraId="724B8C1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-8.876</w:t>
            </w:r>
          </w:p>
        </w:tc>
        <w:tc>
          <w:tcPr>
            <w:tcW w:w="0" w:type="auto"/>
            <w:vAlign w:val="center"/>
          </w:tcPr>
          <w:p w14:paraId="574960E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</w:t>
            </w:r>
            <w:r w:rsidRPr="00316A7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516AFE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575BEA4B" w14:textId="77777777" w:rsidTr="00741117">
        <w:trPr>
          <w:jc w:val="center"/>
        </w:trPr>
        <w:tc>
          <w:tcPr>
            <w:tcW w:w="0" w:type="auto"/>
          </w:tcPr>
          <w:p w14:paraId="1C92231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D59BC3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</w:tcPr>
          <w:p w14:paraId="66958787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117D3D2F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0CA0E036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12C62A92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3076AD4E" w14:textId="77777777" w:rsidTr="00741117">
        <w:trPr>
          <w:jc w:val="center"/>
        </w:trPr>
        <w:tc>
          <w:tcPr>
            <w:tcW w:w="0" w:type="auto"/>
          </w:tcPr>
          <w:p w14:paraId="7C38357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368A1A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</w:tcPr>
          <w:p w14:paraId="300E41C9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2DFE85C0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185DE667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655CB41D" w14:textId="77777777" w:rsidR="005A1E6E" w:rsidRDefault="005A1E6E" w:rsidP="00741117">
            <w:pPr>
              <w:jc w:val="center"/>
            </w:pPr>
            <w:r w:rsidRPr="00983D81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34CED5D4" w14:textId="77777777" w:rsidTr="00741117">
        <w:trPr>
          <w:jc w:val="center"/>
        </w:trPr>
        <w:tc>
          <w:tcPr>
            <w:tcW w:w="0" w:type="auto"/>
          </w:tcPr>
          <w:p w14:paraId="53E34AF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FF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0" w:type="auto"/>
          </w:tcPr>
          <w:p w14:paraId="51C010C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5051098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69.872</w:t>
            </w:r>
          </w:p>
        </w:tc>
        <w:tc>
          <w:tcPr>
            <w:tcW w:w="0" w:type="auto"/>
            <w:vAlign w:val="center"/>
          </w:tcPr>
          <w:p w14:paraId="4FE721F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-58.605</w:t>
            </w:r>
          </w:p>
        </w:tc>
        <w:tc>
          <w:tcPr>
            <w:tcW w:w="0" w:type="auto"/>
            <w:vAlign w:val="center"/>
          </w:tcPr>
          <w:p w14:paraId="710FA53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</w:t>
            </w:r>
            <w:r w:rsidRPr="00316A7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04366E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0.47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0BCCE227" w14:textId="77777777" w:rsidTr="00741117">
        <w:trPr>
          <w:jc w:val="center"/>
        </w:trPr>
        <w:tc>
          <w:tcPr>
            <w:tcW w:w="0" w:type="auto"/>
          </w:tcPr>
          <w:p w14:paraId="7DEDE4C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A6FA34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</w:tcPr>
          <w:p w14:paraId="17D8B38A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6F6C848E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31262A1B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202A24A7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4E33DBE9" w14:textId="77777777" w:rsidTr="00741117">
        <w:trPr>
          <w:jc w:val="center"/>
        </w:trPr>
        <w:tc>
          <w:tcPr>
            <w:tcW w:w="0" w:type="auto"/>
          </w:tcPr>
          <w:p w14:paraId="4E0CB09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7DF29B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</w:tcPr>
          <w:p w14:paraId="2750D077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625A1D6D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3627C147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</w:tcPr>
          <w:p w14:paraId="2E2EA31A" w14:textId="77777777" w:rsidR="005A1E6E" w:rsidRDefault="005A1E6E" w:rsidP="00741117">
            <w:pPr>
              <w:jc w:val="center"/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</w:tr>
      <w:tr w:rsidR="005A1E6E" w:rsidRPr="00B544B8" w14:paraId="6D262376" w14:textId="77777777" w:rsidTr="00741117">
        <w:trPr>
          <w:jc w:val="center"/>
        </w:trPr>
        <w:tc>
          <w:tcPr>
            <w:tcW w:w="0" w:type="auto"/>
          </w:tcPr>
          <w:p w14:paraId="36884DB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OPFV</w:t>
            </w:r>
          </w:p>
        </w:tc>
        <w:tc>
          <w:tcPr>
            <w:tcW w:w="0" w:type="auto"/>
          </w:tcPr>
          <w:p w14:paraId="261A37A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56D6CBA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129.171</w:t>
            </w:r>
          </w:p>
        </w:tc>
        <w:tc>
          <w:tcPr>
            <w:tcW w:w="0" w:type="auto"/>
            <w:vAlign w:val="center"/>
          </w:tcPr>
          <w:p w14:paraId="094F9D6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-47.70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4E56938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</w:t>
            </w:r>
            <w:r w:rsidRPr="00316A7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14:paraId="6A662F0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0.69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6E9F8B47" w14:textId="77777777" w:rsidTr="00741117">
        <w:trPr>
          <w:jc w:val="center"/>
        </w:trPr>
        <w:tc>
          <w:tcPr>
            <w:tcW w:w="0" w:type="auto"/>
          </w:tcPr>
          <w:p w14:paraId="6B2B477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662C70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467B179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60.023</w:t>
            </w:r>
          </w:p>
        </w:tc>
        <w:tc>
          <w:tcPr>
            <w:tcW w:w="0" w:type="auto"/>
            <w:vAlign w:val="center"/>
          </w:tcPr>
          <w:p w14:paraId="7B43C10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107.54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71523CCE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0" w:type="auto"/>
            <w:vAlign w:val="center"/>
          </w:tcPr>
          <w:p w14:paraId="7AF39B7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0.08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2C516AE7" w14:textId="77777777" w:rsidTr="00741117">
        <w:trPr>
          <w:jc w:val="center"/>
        </w:trPr>
        <w:tc>
          <w:tcPr>
            <w:tcW w:w="0" w:type="auto"/>
          </w:tcPr>
          <w:p w14:paraId="79AF106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C15827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703A952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88.6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vAlign w:val="center"/>
          </w:tcPr>
          <w:p w14:paraId="1278BA0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-149.049</w:t>
            </w:r>
          </w:p>
        </w:tc>
        <w:tc>
          <w:tcPr>
            <w:tcW w:w="0" w:type="auto"/>
            <w:vAlign w:val="center"/>
          </w:tcPr>
          <w:p w14:paraId="3C86909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0" w:type="auto"/>
            <w:vAlign w:val="center"/>
          </w:tcPr>
          <w:p w14:paraId="1166B59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0.16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28322F0B" w14:textId="77777777" w:rsidTr="00741117">
        <w:trPr>
          <w:jc w:val="center"/>
        </w:trPr>
        <w:tc>
          <w:tcPr>
            <w:tcW w:w="0" w:type="auto"/>
          </w:tcPr>
          <w:p w14:paraId="4A7EDBD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FLC</w:t>
            </w:r>
          </w:p>
        </w:tc>
        <w:tc>
          <w:tcPr>
            <w:tcW w:w="0" w:type="auto"/>
          </w:tcPr>
          <w:p w14:paraId="7FC56CB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53E9D5D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185.124</w:t>
            </w:r>
          </w:p>
        </w:tc>
        <w:tc>
          <w:tcPr>
            <w:tcW w:w="0" w:type="auto"/>
            <w:vAlign w:val="center"/>
          </w:tcPr>
          <w:p w14:paraId="4CBCABA3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-43.14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</w:tcPr>
          <w:p w14:paraId="7D11579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E316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1D5A31B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0.80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61A9FEC1" w14:textId="77777777" w:rsidTr="00741117">
        <w:trPr>
          <w:jc w:val="center"/>
        </w:trPr>
        <w:tc>
          <w:tcPr>
            <w:tcW w:w="0" w:type="auto"/>
          </w:tcPr>
          <w:p w14:paraId="2843929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35C4DC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4721973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122.921</w:t>
            </w:r>
          </w:p>
        </w:tc>
        <w:tc>
          <w:tcPr>
            <w:tcW w:w="0" w:type="auto"/>
            <w:vAlign w:val="center"/>
          </w:tcPr>
          <w:p w14:paraId="6EB3592B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97.80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 w14:paraId="7170C34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E316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0E01446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0.276</w:t>
            </w:r>
          </w:p>
        </w:tc>
      </w:tr>
      <w:tr w:rsidR="005A1E6E" w:rsidRPr="00B544B8" w14:paraId="6242D448" w14:textId="77777777" w:rsidTr="00741117">
        <w:trPr>
          <w:jc w:val="center"/>
        </w:trPr>
        <w:tc>
          <w:tcPr>
            <w:tcW w:w="0" w:type="auto"/>
          </w:tcPr>
          <w:p w14:paraId="519F1C10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004658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vAlign w:val="center"/>
          </w:tcPr>
          <w:p w14:paraId="23B701F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142.9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vAlign w:val="center"/>
          </w:tcPr>
          <w:p w14:paraId="3ED272F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-146.33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2A911D3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E316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1C1B66C8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0.307</w:t>
            </w:r>
          </w:p>
        </w:tc>
      </w:tr>
      <w:tr w:rsidR="005A1E6E" w:rsidRPr="00B544B8" w14:paraId="5838AE5B" w14:textId="77777777" w:rsidTr="00741117">
        <w:trPr>
          <w:jc w:val="center"/>
        </w:trPr>
        <w:tc>
          <w:tcPr>
            <w:tcW w:w="0" w:type="auto"/>
          </w:tcPr>
          <w:p w14:paraId="38D6AEE4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CLC</w:t>
            </w:r>
          </w:p>
        </w:tc>
        <w:tc>
          <w:tcPr>
            <w:tcW w:w="0" w:type="auto"/>
          </w:tcPr>
          <w:p w14:paraId="1F00276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Pool</w:t>
            </w: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0" w:type="auto"/>
            <w:vAlign w:val="center"/>
          </w:tcPr>
          <w:p w14:paraId="63F4C50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248.467</w:t>
            </w:r>
          </w:p>
        </w:tc>
        <w:tc>
          <w:tcPr>
            <w:tcW w:w="0" w:type="auto"/>
            <w:vAlign w:val="center"/>
          </w:tcPr>
          <w:p w14:paraId="40378E3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4.04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2E5874D5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E316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1286CB7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0.85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5A1E6E" w:rsidRPr="00B544B8" w14:paraId="7E1252E7" w14:textId="77777777" w:rsidTr="00741117">
        <w:trPr>
          <w:jc w:val="center"/>
        </w:trPr>
        <w:tc>
          <w:tcPr>
            <w:tcW w:w="0" w:type="auto"/>
          </w:tcPr>
          <w:p w14:paraId="1185CB4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4D32932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Warming</w:t>
            </w:r>
          </w:p>
        </w:tc>
        <w:tc>
          <w:tcPr>
            <w:tcW w:w="0" w:type="auto"/>
            <w:vAlign w:val="center"/>
          </w:tcPr>
          <w:p w14:paraId="43E03FED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181.837</w:t>
            </w:r>
          </w:p>
        </w:tc>
        <w:tc>
          <w:tcPr>
            <w:tcW w:w="0" w:type="auto"/>
            <w:vAlign w:val="center"/>
          </w:tcPr>
          <w:p w14:paraId="0D013BF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163.06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 w14:paraId="03675166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E316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</w:tcPr>
          <w:p w14:paraId="2DAA6C87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0.380</w:t>
            </w:r>
          </w:p>
        </w:tc>
      </w:tr>
      <w:tr w:rsidR="005A1E6E" w:rsidRPr="00B544B8" w14:paraId="2E740DC7" w14:textId="77777777" w:rsidTr="00741117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20035C4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BF81371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Cooling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70EB55C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168.033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A50660F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-180.98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9682CE9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E316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C8FA9DA" w14:textId="77777777" w:rsidR="005A1E6E" w:rsidRPr="00B544B8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544B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0.371</w:t>
            </w:r>
          </w:p>
        </w:tc>
      </w:tr>
    </w:tbl>
    <w:p w14:paraId="35414F41" w14:textId="77777777" w:rsidR="005A1E6E" w:rsidRPr="00C23C91" w:rsidRDefault="005A1E6E" w:rsidP="005A1E6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Note:</w:t>
      </w:r>
      <w:r w:rsidRPr="00C23C91">
        <w:rPr>
          <w:rFonts w:ascii="Times New Roman" w:hAnsi="Times New Roman" w:cs="Times New Roman"/>
          <w:sz w:val="24"/>
        </w:rPr>
        <w:t xml:space="preserve"> </w:t>
      </w:r>
      <w:r w:rsidRPr="00055418">
        <w:rPr>
          <w:rFonts w:ascii="Times New Roman" w:hAnsi="Times New Roman" w:cs="Times New Roman"/>
          <w:sz w:val="24"/>
          <w:szCs w:val="28"/>
        </w:rPr>
        <w:t>OLO: onset of leaf-out; FB: first bud/boot-set; FF: first flowering; FFS: first fruit-set for forbs or seeding-set for graminoids; OPFV: onset of post-fruiting vegetation; FLC: first leaf coloring and CLC: the date of complete leaf-coloring.</w:t>
      </w:r>
    </w:p>
    <w:p w14:paraId="258A40CA" w14:textId="77777777" w:rsidR="005A1E6E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43E4467F" w14:textId="77777777" w:rsidR="005A1E6E" w:rsidRPr="00055418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055418">
        <w:rPr>
          <w:rFonts w:ascii="Times New Roman" w:hAnsi="Times New Roman" w:cs="Times New Roman"/>
          <w:b/>
          <w:sz w:val="24"/>
          <w:szCs w:val="28"/>
        </w:rPr>
        <w:t>T</w:t>
      </w:r>
      <w:r>
        <w:rPr>
          <w:rFonts w:ascii="Times New Roman" w:hAnsi="Times New Roman" w:cs="Times New Roman"/>
          <w:b/>
          <w:sz w:val="24"/>
          <w:szCs w:val="28"/>
        </w:rPr>
        <w:t>ABLE</w:t>
      </w:r>
      <w:r w:rsidRPr="00055418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S6 </w:t>
      </w:r>
      <w:r>
        <w:rPr>
          <w:rFonts w:ascii="Times New Roman" w:hAnsi="Times New Roman"/>
          <w:b/>
          <w:sz w:val="24"/>
          <w:szCs w:val="24"/>
        </w:rPr>
        <w:t>|</w:t>
      </w:r>
      <w:r w:rsidRPr="00055418">
        <w:rPr>
          <w:rFonts w:ascii="Times New Roman" w:hAnsi="Times New Roman" w:cs="Times New Roman"/>
          <w:sz w:val="24"/>
          <w:szCs w:val="28"/>
        </w:rPr>
        <w:t xml:space="preserve"> </w:t>
      </w:r>
      <w:r w:rsidRPr="00464410">
        <w:rPr>
          <w:rFonts w:ascii="Times New Roman" w:hAnsi="Times New Roman" w:cs="Times New Roman"/>
          <w:sz w:val="24"/>
          <w:szCs w:val="28"/>
        </w:rPr>
        <w:t xml:space="preserve">Slope heterogeneity of </w:t>
      </w:r>
      <w:r>
        <w:rPr>
          <w:rFonts w:ascii="Times New Roman" w:hAnsi="Times New Roman" w:cs="Times New Roman"/>
          <w:sz w:val="24"/>
          <w:szCs w:val="28"/>
        </w:rPr>
        <w:t xml:space="preserve">the </w:t>
      </w:r>
      <w:r w:rsidRPr="00464410">
        <w:rPr>
          <w:rFonts w:ascii="Times New Roman" w:hAnsi="Times New Roman" w:cs="Times New Roman"/>
          <w:sz w:val="24"/>
          <w:szCs w:val="28"/>
        </w:rPr>
        <w:t xml:space="preserve">temperature sensitivities </w:t>
      </w:r>
      <w:r>
        <w:rPr>
          <w:rFonts w:ascii="Times New Roman" w:hAnsi="Times New Roman" w:cs="Times New Roman"/>
          <w:sz w:val="24"/>
          <w:szCs w:val="28"/>
        </w:rPr>
        <w:t xml:space="preserve">of </w:t>
      </w:r>
      <w:r>
        <w:rPr>
          <w:rFonts w:ascii="Times New Roman" w:hAnsi="Times New Roman" w:cs="Times New Roman" w:hint="eastAsia"/>
          <w:sz w:val="24"/>
          <w:szCs w:val="28"/>
        </w:rPr>
        <w:t>six common species</w:t>
      </w:r>
      <w:r w:rsidRPr="00464410">
        <w:rPr>
          <w:rFonts w:ascii="Times New Roman" w:hAnsi="Times New Roman" w:cs="Times New Roman"/>
          <w:sz w:val="24"/>
          <w:szCs w:val="28"/>
        </w:rPr>
        <w:t xml:space="preserve"> between warming and cooling.</w:t>
      </w:r>
      <w:r>
        <w:rPr>
          <w:rFonts w:ascii="Times New Roman" w:hAnsi="Times New Roman" w:cs="Times New Roman"/>
          <w:sz w:val="24"/>
          <w:szCs w:val="28"/>
        </w:rPr>
        <w:t xml:space="preserve"> “</w:t>
      </w:r>
      <w:r w:rsidRPr="00482345">
        <w:rPr>
          <w:rFonts w:ascii="Times New Roman" w:hAnsi="Times New Roman" w:cs="Times New Roman" w:hint="eastAsia"/>
          <w:b/>
          <w:color w:val="000000" w:themeColor="text1"/>
          <w:sz w:val="22"/>
        </w:rPr>
        <w:t>—</w:t>
      </w:r>
      <w:r>
        <w:rPr>
          <w:rFonts w:ascii="Times New Roman" w:hAnsi="Times New Roman" w:cs="Times New Roman"/>
          <w:sz w:val="24"/>
          <w:szCs w:val="28"/>
        </w:rPr>
        <w:t xml:space="preserve">” signifies </w:t>
      </w:r>
      <w:r w:rsidRPr="00055418">
        <w:rPr>
          <w:rFonts w:ascii="Times New Roman" w:hAnsi="Times New Roman" w:cs="Times New Roman"/>
          <w:i/>
          <w:sz w:val="24"/>
          <w:szCs w:val="28"/>
        </w:rPr>
        <w:t>P</w:t>
      </w:r>
      <w:r w:rsidRPr="00055418">
        <w:rPr>
          <w:rFonts w:ascii="Times New Roman" w:hAnsi="Times New Roman" w:cs="Times New Roman"/>
          <w:sz w:val="24"/>
          <w:szCs w:val="28"/>
        </w:rPr>
        <w:t xml:space="preserve"> values</w:t>
      </w:r>
      <w:r>
        <w:rPr>
          <w:rFonts w:ascii="Times New Roman" w:hAnsi="Times New Roman" w:cs="Times New Roman"/>
          <w:sz w:val="24"/>
          <w:szCs w:val="28"/>
        </w:rPr>
        <w:t xml:space="preserve"> of species first flowering date are in Wang et al. (2014a).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809"/>
        <w:gridCol w:w="809"/>
        <w:gridCol w:w="809"/>
        <w:gridCol w:w="809"/>
        <w:gridCol w:w="809"/>
        <w:gridCol w:w="809"/>
        <w:gridCol w:w="809"/>
      </w:tblGrid>
      <w:tr w:rsidR="005A1E6E" w:rsidRPr="00130725" w14:paraId="6DA8EDFD" w14:textId="77777777" w:rsidTr="00741117">
        <w:trPr>
          <w:trHeight w:val="234"/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14A0F" w14:textId="77777777" w:rsidR="005A1E6E" w:rsidRPr="00130725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E5B6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OLO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33CCC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05B77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B9B9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FFS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ED1B7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OPFV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1559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FLC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D630" w14:textId="77777777" w:rsidR="005A1E6E" w:rsidRPr="00130725" w:rsidRDefault="005A1E6E" w:rsidP="007411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CLC</w:t>
            </w:r>
          </w:p>
        </w:tc>
      </w:tr>
      <w:tr w:rsidR="005A1E6E" w:rsidRPr="00130725" w14:paraId="6179B804" w14:textId="77777777" w:rsidTr="00741117">
        <w:trPr>
          <w:trHeight w:val="23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4BEFB2D" w14:textId="77777777" w:rsidR="005A1E6E" w:rsidRPr="00B40433" w:rsidRDefault="005A1E6E" w:rsidP="00741117">
            <w:pPr>
              <w:widowControl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610D44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ESF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B68EFE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86F1A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B2791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9A776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A4624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1989C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88817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04C91"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0.021</w:t>
            </w:r>
          </w:p>
        </w:tc>
      </w:tr>
      <w:tr w:rsidR="005A1E6E" w:rsidRPr="00130725" w14:paraId="33F8BD7D" w14:textId="77777777" w:rsidTr="00741117">
        <w:trPr>
          <w:trHeight w:val="23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5954D3E" w14:textId="77777777" w:rsidR="005A1E6E" w:rsidRPr="00B40433" w:rsidRDefault="005A1E6E" w:rsidP="00741117">
            <w:pPr>
              <w:widowControl/>
              <w:ind w:firstLineChars="100" w:firstLine="210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Kobresia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 xml:space="preserve"> </w:t>
            </w:r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humilis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C10A8F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ECAEB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B7156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7D386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A8902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6D695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30F8E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0.309</w:t>
            </w:r>
          </w:p>
        </w:tc>
      </w:tr>
      <w:tr w:rsidR="005A1E6E" w:rsidRPr="00130725" w14:paraId="78F00017" w14:textId="77777777" w:rsidTr="00741117">
        <w:trPr>
          <w:trHeight w:val="23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88A2479" w14:textId="77777777" w:rsidR="005A1E6E" w:rsidRPr="00B40433" w:rsidRDefault="005A1E6E" w:rsidP="00741117">
            <w:pPr>
              <w:widowControl/>
              <w:ind w:leftChars="100" w:left="210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proofErr w:type="spellStart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Carex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scabrirostris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61B6A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662BB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6AD19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B7A04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4AE70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4E75D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CAB30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0.013</w:t>
            </w:r>
          </w:p>
        </w:tc>
      </w:tr>
      <w:tr w:rsidR="005A1E6E" w:rsidRPr="00130725" w14:paraId="0EA5B519" w14:textId="77777777" w:rsidTr="00741117">
        <w:trPr>
          <w:trHeight w:val="23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A406047" w14:textId="77777777" w:rsidR="005A1E6E" w:rsidRPr="00610D44" w:rsidRDefault="005A1E6E" w:rsidP="0074111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10D44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MSF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A4941" w14:textId="77777777" w:rsidR="005A1E6E" w:rsidRPr="00104C91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904B3" w14:textId="77777777" w:rsidR="005A1E6E" w:rsidRPr="00104C91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04C91"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628CF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87F9D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491F7" w14:textId="77777777" w:rsidR="005A1E6E" w:rsidRPr="00104C91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04C91"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061BB" w14:textId="77777777" w:rsidR="005A1E6E" w:rsidRPr="00104C91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04C91"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23B32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21"/>
              </w:rPr>
              <w:t>&lt;0.001</w:t>
            </w:r>
          </w:p>
        </w:tc>
      </w:tr>
      <w:tr w:rsidR="005A1E6E" w:rsidRPr="00130725" w14:paraId="4FD0328A" w14:textId="77777777" w:rsidTr="00741117">
        <w:trPr>
          <w:trHeight w:val="23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62141F3" w14:textId="77777777" w:rsidR="005A1E6E" w:rsidRPr="00B40433" w:rsidRDefault="005A1E6E" w:rsidP="00741117">
            <w:pPr>
              <w:widowControl/>
              <w:ind w:leftChars="100" w:left="210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Potentilla anserine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BADCA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70629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41C54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F764B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9E26E" w14:textId="77777777" w:rsidR="005A1E6E" w:rsidRPr="00C53663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C53663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05EDE" w14:textId="77777777" w:rsidR="005A1E6E" w:rsidRPr="00C53663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43A60" w14:textId="77777777" w:rsidR="005A1E6E" w:rsidRPr="00C53663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C53663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0.001</w:t>
            </w:r>
          </w:p>
        </w:tc>
      </w:tr>
      <w:tr w:rsidR="005A1E6E" w:rsidRPr="00130725" w14:paraId="417BA31A" w14:textId="77777777" w:rsidTr="00741117">
        <w:trPr>
          <w:trHeight w:val="23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12FC4C8" w14:textId="77777777" w:rsidR="005A1E6E" w:rsidRPr="00B40433" w:rsidRDefault="005A1E6E" w:rsidP="00741117">
            <w:pPr>
              <w:widowControl/>
              <w:ind w:firstLineChars="100" w:firstLine="210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 xml:space="preserve">P. </w:t>
            </w:r>
            <w:proofErr w:type="spellStart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nivea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CEEAC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CF0F0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3EBDC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82345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C2FC9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21C31" w14:textId="77777777" w:rsidR="005A1E6E" w:rsidRPr="00C53663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C53663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06C67" w14:textId="77777777" w:rsidR="005A1E6E" w:rsidRPr="00C53663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B74C5" w14:textId="77777777" w:rsidR="005A1E6E" w:rsidRPr="00C53663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C53663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0.006</w:t>
            </w:r>
          </w:p>
        </w:tc>
      </w:tr>
      <w:tr w:rsidR="005A1E6E" w:rsidRPr="00130725" w14:paraId="191CFB6E" w14:textId="77777777" w:rsidTr="00741117">
        <w:trPr>
          <w:trHeight w:val="23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F2CE7C0" w14:textId="77777777" w:rsidR="005A1E6E" w:rsidRPr="00B40433" w:rsidRDefault="005A1E6E" w:rsidP="00741117">
            <w:pPr>
              <w:widowControl/>
              <w:ind w:firstLineChars="100" w:firstLine="210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proofErr w:type="spellStart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Poa</w:t>
            </w:r>
            <w:proofErr w:type="spellEnd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 xml:space="preserve"> pratensis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37948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09267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0.532</w:t>
            </w:r>
          </w:p>
        </w:tc>
        <w:tc>
          <w:tcPr>
            <w:tcW w:w="0" w:type="auto"/>
            <w:shd w:val="clear" w:color="auto" w:fill="auto"/>
            <w:noWrap/>
          </w:tcPr>
          <w:p w14:paraId="1CCD4BB1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80613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D89B7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8DEBC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5C769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FDD63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0.722</w:t>
            </w:r>
          </w:p>
        </w:tc>
      </w:tr>
      <w:tr w:rsidR="005A1E6E" w:rsidRPr="00130725" w14:paraId="73D61256" w14:textId="77777777" w:rsidTr="00741117">
        <w:trPr>
          <w:trHeight w:val="234"/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7E663FC" w14:textId="77777777" w:rsidR="005A1E6E" w:rsidRPr="00B40433" w:rsidRDefault="005A1E6E" w:rsidP="00741117">
            <w:pPr>
              <w:widowControl/>
              <w:ind w:firstLineChars="100" w:firstLine="210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proofErr w:type="spellStart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Stipa</w:t>
            </w:r>
            <w:proofErr w:type="spellEnd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40433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aliena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C9676CA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0.131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57FEB9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0.331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</w:tcPr>
          <w:p w14:paraId="01D3C2CC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80613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—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E4B971" w14:textId="77777777" w:rsidR="005A1E6E" w:rsidRPr="00C53663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C53663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0.027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AAF9C5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3CE39F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0.944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4F4F132" w14:textId="77777777" w:rsidR="005A1E6E" w:rsidRPr="00130725" w:rsidRDefault="005A1E6E" w:rsidP="0074111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130725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0.450</w:t>
            </w:r>
          </w:p>
        </w:tc>
      </w:tr>
    </w:tbl>
    <w:p w14:paraId="768A51DE" w14:textId="77777777" w:rsidR="005A1E6E" w:rsidRPr="009A3CDC" w:rsidRDefault="005A1E6E" w:rsidP="005A1E6E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055418">
        <w:rPr>
          <w:rFonts w:ascii="Times New Roman" w:hAnsi="Times New Roman" w:cs="Times New Roman"/>
          <w:sz w:val="24"/>
          <w:szCs w:val="28"/>
        </w:rPr>
        <w:t xml:space="preserve">Notes: </w:t>
      </w:r>
      <w:r w:rsidRPr="00497708">
        <w:rPr>
          <w:rFonts w:ascii="Times New Roman" w:hAnsi="Times New Roman" w:cs="Times New Roman"/>
          <w:i/>
          <w:sz w:val="24"/>
          <w:szCs w:val="28"/>
        </w:rPr>
        <w:t>P</w:t>
      </w:r>
      <w:r w:rsidRPr="00055418">
        <w:rPr>
          <w:rFonts w:ascii="Times New Roman" w:hAnsi="Times New Roman" w:cs="Times New Roman"/>
          <w:sz w:val="24"/>
          <w:szCs w:val="28"/>
        </w:rPr>
        <w:t xml:space="preserve"> value in the ANCOVA method is the interaction effect in the test of </w:t>
      </w:r>
      <w:r>
        <w:rPr>
          <w:rFonts w:ascii="Times New Roman" w:hAnsi="Times New Roman" w:cs="Times New Roman"/>
          <w:sz w:val="24"/>
          <w:szCs w:val="28"/>
        </w:rPr>
        <w:t xml:space="preserve">the </w:t>
      </w:r>
      <w:r w:rsidRPr="00055418">
        <w:rPr>
          <w:rFonts w:ascii="Times New Roman" w:hAnsi="Times New Roman" w:cs="Times New Roman"/>
          <w:sz w:val="24"/>
          <w:szCs w:val="28"/>
        </w:rPr>
        <w:t xml:space="preserve">linear model. OLO: onset of leaf-out; FB: first bud/boot-set; FF: first flowering; FFS: first </w:t>
      </w:r>
      <w:r w:rsidRPr="00055418">
        <w:rPr>
          <w:rFonts w:ascii="Times New Roman" w:hAnsi="Times New Roman" w:cs="Times New Roman"/>
          <w:sz w:val="24"/>
          <w:szCs w:val="28"/>
        </w:rPr>
        <w:lastRenderedPageBreak/>
        <w:t>fruit-set for forbs or seeding-set for graminoids; OPFV: onset of post-fruiting vegetation; FLC: first leaf coloring and CLC: the</w:t>
      </w:r>
      <w:r>
        <w:rPr>
          <w:rFonts w:ascii="Times New Roman" w:hAnsi="Times New Roman" w:cs="Times New Roman"/>
          <w:sz w:val="24"/>
          <w:szCs w:val="28"/>
        </w:rPr>
        <w:t xml:space="preserve"> date of complete leaf-coloring. ESF here uses pooled data on </w:t>
      </w:r>
      <w:proofErr w:type="spellStart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>Kobresia</w:t>
      </w:r>
      <w:proofErr w:type="spellEnd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humilis</w:t>
      </w:r>
      <w:r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</w:t>
      </w:r>
      <w:r w:rsidRPr="00B76B83">
        <w:rPr>
          <w:rFonts w:ascii="Times New Roman" w:hAnsi="Times New Roman" w:cs="Times New Roman"/>
          <w:sz w:val="24"/>
          <w:szCs w:val="28"/>
        </w:rPr>
        <w:t>and</w:t>
      </w:r>
      <w:r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</w:t>
      </w:r>
      <w:proofErr w:type="spellStart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>Carex</w:t>
      </w:r>
      <w:proofErr w:type="spellEnd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</w:t>
      </w:r>
      <w:proofErr w:type="spellStart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>scabrirostris</w:t>
      </w:r>
      <w:proofErr w:type="spellEnd"/>
      <w:r w:rsidRPr="00B76B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and MSF uses pooled data on</w:t>
      </w:r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Potentilla anserine</w:t>
      </w:r>
      <w:r w:rsidRPr="00B76B83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</w:t>
      </w:r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P. </w:t>
      </w:r>
      <w:proofErr w:type="spellStart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>nivea</w:t>
      </w:r>
      <w:proofErr w:type="spellEnd"/>
      <w:r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, </w:t>
      </w:r>
      <w:proofErr w:type="spellStart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>Poa</w:t>
      </w:r>
      <w:proofErr w:type="spellEnd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pratensis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B76B83">
        <w:rPr>
          <w:rFonts w:ascii="Times New Roman" w:hAnsi="Times New Roman" w:cs="Times New Roman"/>
          <w:sz w:val="24"/>
          <w:szCs w:val="28"/>
        </w:rPr>
        <w:t>and</w:t>
      </w:r>
      <w:r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</w:t>
      </w:r>
      <w:proofErr w:type="spellStart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>Stipa</w:t>
      </w:r>
      <w:proofErr w:type="spellEnd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 xml:space="preserve"> </w:t>
      </w:r>
      <w:proofErr w:type="spellStart"/>
      <w:r w:rsidRPr="00B40433">
        <w:rPr>
          <w:rFonts w:ascii="Times New Roman" w:hAnsi="Times New Roman" w:cs="Times New Roman"/>
          <w:i/>
          <w:color w:val="000000"/>
          <w:kern w:val="0"/>
          <w:szCs w:val="21"/>
        </w:rPr>
        <w:t>aliena</w:t>
      </w:r>
      <w:proofErr w:type="spellEnd"/>
      <w:r w:rsidRPr="00B76B83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73AFC1" w14:textId="77777777" w:rsidR="009272A6" w:rsidRPr="005A1E6E" w:rsidRDefault="009272A6"/>
    <w:sectPr w:rsidR="009272A6" w:rsidRPr="005A1E6E" w:rsidSect="00B825A2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51AB1" w14:textId="77777777" w:rsidR="00227F75" w:rsidRDefault="00227F75" w:rsidP="005A1E6E">
      <w:r>
        <w:separator/>
      </w:r>
    </w:p>
  </w:endnote>
  <w:endnote w:type="continuationSeparator" w:id="0">
    <w:p w14:paraId="1EB5BAA3" w14:textId="77777777" w:rsidR="00227F75" w:rsidRDefault="00227F75" w:rsidP="005A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nncnsAdvTT3713a231">
    <w:altName w:val="Times New Roman"/>
    <w:panose1 w:val="00000000000000000000"/>
    <w:charset w:val="00"/>
    <w:family w:val="roman"/>
    <w:notTrueType/>
    <w:pitch w:val="default"/>
  </w:font>
  <w:font w:name="XtfvjwAdvTT3713a231+20">
    <w:altName w:val="Times New Roman"/>
    <w:panose1 w:val="00000000000000000000"/>
    <w:charset w:val="00"/>
    <w:family w:val="roman"/>
    <w:notTrueType/>
    <w:pitch w:val="default"/>
  </w:font>
  <w:font w:name="FZSSK--GBK1-00+ZFVKDE-18">
    <w:altName w:val="Times New Roman"/>
    <w:panose1 w:val="00000000000000000000"/>
    <w:charset w:val="00"/>
    <w:family w:val="roman"/>
    <w:notTrueType/>
    <w:pitch w:val="default"/>
  </w:font>
  <w:font w:name="FZSSK--GBK1-00+ZFVKDE-17">
    <w:altName w:val="Times New Roman"/>
    <w:panose1 w:val="00000000000000000000"/>
    <w:charset w:val="00"/>
    <w:family w:val="roman"/>
    <w:notTrueType/>
    <w:pitch w:val="default"/>
  </w:font>
  <w:font w:name="FZSSK--GBK1-00+ZFVKDN-222">
    <w:panose1 w:val="00000000000000000000"/>
    <w:charset w:val="00"/>
    <w:family w:val="roman"/>
    <w:notTrueType/>
    <w:pitch w:val="default"/>
  </w:font>
  <w:font w:name="FZSSK--GBK1-00+ZFVKDE-21">
    <w:altName w:val="Times New Roman"/>
    <w:panose1 w:val="00000000000000000000"/>
    <w:charset w:val="00"/>
    <w:family w:val="roman"/>
    <w:notTrueType/>
    <w:pitch w:val="default"/>
  </w:font>
  <w:font w:name="SSJ4+ZFVKDD-1">
    <w:altName w:val="Times New Roman"/>
    <w:panose1 w:val="00000000000000000000"/>
    <w:charset w:val="00"/>
    <w:family w:val="roman"/>
    <w:notTrueType/>
    <w:pitch w:val="default"/>
  </w:font>
  <w:font w:name="FZSSK--GBK1-00+ZFVKDF-42">
    <w:altName w:val="Times New Roman"/>
    <w:panose1 w:val="00000000000000000000"/>
    <w:charset w:val="00"/>
    <w:family w:val="roman"/>
    <w:notTrueType/>
    <w:pitch w:val="default"/>
  </w:font>
  <w:font w:name="FZSSK--GBK1-00+ZFVKDJ-195">
    <w:altName w:val="Times New Roman"/>
    <w:panose1 w:val="00000000000000000000"/>
    <w:charset w:val="00"/>
    <w:family w:val="roman"/>
    <w:notTrueType/>
    <w:pitch w:val="default"/>
  </w:font>
  <w:font w:name="FZSSK--GBK1-00+ZFVKDU-389">
    <w:panose1 w:val="00000000000000000000"/>
    <w:charset w:val="00"/>
    <w:family w:val="roman"/>
    <w:notTrueType/>
    <w:pitch w:val="default"/>
  </w:font>
  <w:font w:name="FzBookMaker2DlFont20+ZFVKDo-759">
    <w:altName w:val="Times New Roman"/>
    <w:panose1 w:val="00000000000000000000"/>
    <w:charset w:val="00"/>
    <w:family w:val="roman"/>
    <w:notTrueType/>
    <w:pitch w:val="default"/>
  </w:font>
  <w:font w:name="FzBookMaker0DlFont0+ZFVKDo-758">
    <w:altName w:val="Times New Roman"/>
    <w:panose1 w:val="00000000000000000000"/>
    <w:charset w:val="00"/>
    <w:family w:val="roman"/>
    <w:notTrueType/>
    <w:pitch w:val="default"/>
  </w:font>
  <w:font w:name="FZSSK--GBK1-00+ZFVKDE-22">
    <w:altName w:val="Times New Roman"/>
    <w:panose1 w:val="00000000000000000000"/>
    <w:charset w:val="00"/>
    <w:family w:val="roman"/>
    <w:notTrueType/>
    <w:pitch w:val="default"/>
  </w:font>
  <w:font w:name="FZSSK--GBK1-00+ZFVKDE-29">
    <w:altName w:val="Times New Roman"/>
    <w:panose1 w:val="00000000000000000000"/>
    <w:charset w:val="00"/>
    <w:family w:val="roman"/>
    <w:notTrueType/>
    <w:pitch w:val="default"/>
  </w:font>
  <w:font w:name="FZSSK--GBK1-00+ZFVKDE-36">
    <w:panose1 w:val="00000000000000000000"/>
    <w:charset w:val="00"/>
    <w:family w:val="roman"/>
    <w:notTrueType/>
    <w:pitch w:val="default"/>
  </w:font>
  <w:font w:name="FZSSK--GBK1-00+ZFVKDS-336">
    <w:altName w:val="Times New Roman"/>
    <w:panose1 w:val="00000000000000000000"/>
    <w:charset w:val="00"/>
    <w:family w:val="roman"/>
    <w:notTrueType/>
    <w:pitch w:val="default"/>
  </w:font>
  <w:font w:name="FZSSK--GBK1-00+ZFVKDX-43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1342063"/>
      <w:docPartObj>
        <w:docPartGallery w:val="Page Numbers (Bottom of Page)"/>
        <w:docPartUnique/>
      </w:docPartObj>
    </w:sdtPr>
    <w:sdtEndPr/>
    <w:sdtContent>
      <w:p w14:paraId="338FA511" w14:textId="77777777" w:rsidR="00734969" w:rsidRDefault="000330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E6E" w:rsidRPr="005A1E6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8BC5525" w14:textId="77777777" w:rsidR="00734969" w:rsidRDefault="00227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2ACE" w14:textId="77777777" w:rsidR="00227F75" w:rsidRDefault="00227F75" w:rsidP="005A1E6E">
      <w:r>
        <w:separator/>
      </w:r>
    </w:p>
  </w:footnote>
  <w:footnote w:type="continuationSeparator" w:id="0">
    <w:p w14:paraId="689B4E61" w14:textId="77777777" w:rsidR="00227F75" w:rsidRDefault="00227F75" w:rsidP="005A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D0C"/>
    <w:multiLevelType w:val="hybridMultilevel"/>
    <w:tmpl w:val="F108570A"/>
    <w:lvl w:ilvl="0" w:tplc="944E12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9A0941"/>
    <w:multiLevelType w:val="hybridMultilevel"/>
    <w:tmpl w:val="3558DABC"/>
    <w:lvl w:ilvl="0" w:tplc="8BB8B3E0">
      <w:start w:val="2"/>
      <w:numFmt w:val="decimal"/>
      <w:lvlText w:val="%1."/>
      <w:lvlJc w:val="left"/>
      <w:pPr>
        <w:ind w:left="360" w:hanging="360"/>
      </w:pPr>
      <w:rPr>
        <w:rFonts w:eastAsiaTheme="majorEastAsia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4C"/>
    <w:rsid w:val="00033068"/>
    <w:rsid w:val="00087DCD"/>
    <w:rsid w:val="00227F75"/>
    <w:rsid w:val="002F24B1"/>
    <w:rsid w:val="002F4B06"/>
    <w:rsid w:val="00444D20"/>
    <w:rsid w:val="005A1E6E"/>
    <w:rsid w:val="007D3727"/>
    <w:rsid w:val="0087394C"/>
    <w:rsid w:val="009272A6"/>
    <w:rsid w:val="009D74AB"/>
    <w:rsid w:val="00B77146"/>
    <w:rsid w:val="00B825A2"/>
    <w:rsid w:val="00D05695"/>
    <w:rsid w:val="00DC331E"/>
    <w:rsid w:val="00F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4ECBD"/>
  <w15:chartTrackingRefBased/>
  <w15:docId w15:val="{8F71C924-7690-4CA6-842E-F90ECA91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1E6E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1E6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1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A1E6E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A1E6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5A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A1E6E"/>
    <w:rPr>
      <w:rFonts w:ascii="PnncnsAdvTT3713a231" w:hAnsi="PnncnsAdvTT3713a231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11">
    <w:name w:val="fontstyle11"/>
    <w:basedOn w:val="DefaultParagraphFont"/>
    <w:rsid w:val="005A1E6E"/>
    <w:rPr>
      <w:rFonts w:ascii="XtfvjwAdvTT3713a231+20" w:hAnsi="XtfvjwAdvTT3713a231+20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17">
    <w:name w:val="fontstyle17"/>
    <w:basedOn w:val="DefaultParagraphFont"/>
    <w:rsid w:val="005A1E6E"/>
    <w:rPr>
      <w:rFonts w:ascii="FZSSK--GBK1-00+ZFVKDE-18" w:hAnsi="FZSSK--GBK1-00+ZFVKDE-18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A1E6E"/>
    <w:rPr>
      <w:rFonts w:ascii="FZSSK--GBK1-00+ZFVKDE-17" w:hAnsi="FZSSK--GBK1-00+ZFVKDE-17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5A1E6E"/>
    <w:rPr>
      <w:rFonts w:ascii="FZSSK--GBK1-00+ZFVKDN-222" w:hAnsi="FZSSK--GBK1-00+ZFVKDN-22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5A1E6E"/>
    <w:rPr>
      <w:rFonts w:ascii="FZSSK--GBK1-00+ZFVKDE-21" w:hAnsi="FZSSK--GBK1-00+ZFVKDE-2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5A1E6E"/>
    <w:rPr>
      <w:rFonts w:ascii="SSJ4+ZFVKDD-1" w:hAnsi="SSJ4+ZFVKDD-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5A1E6E"/>
    <w:rPr>
      <w:rFonts w:ascii="FZSSK--GBK1-00+ZFVKDF-42" w:hAnsi="FZSSK--GBK1-00+ZFVKDF-4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basedOn w:val="DefaultParagraphFont"/>
    <w:rsid w:val="005A1E6E"/>
    <w:rPr>
      <w:rFonts w:ascii="FZSSK--GBK1-00+ZFVKDJ-195" w:hAnsi="FZSSK--GBK1-00+ZFVKDJ-195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5A1E6E"/>
    <w:rPr>
      <w:rFonts w:ascii="FZSSK--GBK1-00+ZFVKDU-389" w:hAnsi="FZSSK--GBK1-00+ZFVKDU-389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91">
    <w:name w:val="fontstyle91"/>
    <w:basedOn w:val="DefaultParagraphFont"/>
    <w:rsid w:val="005A1E6E"/>
    <w:rPr>
      <w:rFonts w:ascii="FzBookMaker2DlFont20+ZFVKDo-759" w:hAnsi="FzBookMaker2DlFont20+ZFVKDo-759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101">
    <w:name w:val="fontstyle101"/>
    <w:basedOn w:val="DefaultParagraphFont"/>
    <w:rsid w:val="005A1E6E"/>
    <w:rPr>
      <w:rFonts w:ascii="FzBookMaker0DlFont0+ZFVKDo-758" w:hAnsi="FzBookMaker0DlFont0+ZFVKDo-758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121">
    <w:name w:val="fontstyle121"/>
    <w:basedOn w:val="DefaultParagraphFont"/>
    <w:rsid w:val="005A1E6E"/>
    <w:rPr>
      <w:rFonts w:ascii="FZSSK--GBK1-00+ZFVKDE-22" w:hAnsi="FZSSK--GBK1-00+ZFVKDE-2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31">
    <w:name w:val="fontstyle131"/>
    <w:basedOn w:val="DefaultParagraphFont"/>
    <w:rsid w:val="005A1E6E"/>
    <w:rPr>
      <w:rFonts w:ascii="FZSSK--GBK1-00+ZFVKDE-29" w:hAnsi="FZSSK--GBK1-00+ZFVKDE-29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41">
    <w:name w:val="fontstyle141"/>
    <w:basedOn w:val="DefaultParagraphFont"/>
    <w:rsid w:val="005A1E6E"/>
    <w:rPr>
      <w:rFonts w:ascii="FZSSK--GBK1-00+ZFVKDE-36" w:hAnsi="FZSSK--GBK1-00+ZFVKDE-36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51">
    <w:name w:val="fontstyle151"/>
    <w:basedOn w:val="DefaultParagraphFont"/>
    <w:rsid w:val="005A1E6E"/>
    <w:rPr>
      <w:rFonts w:ascii="FZSSK--GBK1-00+ZFVKDS-336" w:hAnsi="FZSSK--GBK1-00+ZFVKDS-336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61">
    <w:name w:val="fontstyle161"/>
    <w:basedOn w:val="DefaultParagraphFont"/>
    <w:rsid w:val="005A1E6E"/>
    <w:rPr>
      <w:rFonts w:ascii="FZSSK--GBK1-00+ZFVKDX-439" w:hAnsi="FZSSK--GBK1-00+ZFVKDX-439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4">
    <w:name w:val="fontstyle14"/>
    <w:basedOn w:val="DefaultParagraphFont"/>
    <w:rsid w:val="005A1E6E"/>
    <w:rPr>
      <w:rFonts w:ascii="SSJ4+ZFVKDD-1" w:hAnsi="SSJ4+ZFVKDD-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1">
    <w:name w:val="fontstyle111"/>
    <w:basedOn w:val="DefaultParagraphFont"/>
    <w:rsid w:val="005A1E6E"/>
    <w:rPr>
      <w:rFonts w:ascii="FZSSK--GBK1-00+ZFVKDX-439" w:hAnsi="FZSSK--GBK1-00+ZFVKDX-439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5">
    <w:name w:val="fontstyle15"/>
    <w:basedOn w:val="DefaultParagraphFont"/>
    <w:rsid w:val="005A1E6E"/>
    <w:rPr>
      <w:rFonts w:ascii="FZSSK--GBK1-00+ZFVKDE-17" w:hAnsi="FZSSK--GBK1-00+ZFVKDE-17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5A1E6E"/>
  </w:style>
  <w:style w:type="paragraph" w:styleId="BalloonText">
    <w:name w:val="Balloon Text"/>
    <w:basedOn w:val="Normal"/>
    <w:link w:val="BalloonTextChar"/>
    <w:uiPriority w:val="99"/>
    <w:semiHidden/>
    <w:unhideWhenUsed/>
    <w:rsid w:val="005A1E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E"/>
    <w:rPr>
      <w:sz w:val="18"/>
      <w:szCs w:val="18"/>
    </w:rPr>
  </w:style>
  <w:style w:type="paragraph" w:styleId="Revision">
    <w:name w:val="Revision"/>
    <w:hidden/>
    <w:uiPriority w:val="99"/>
    <w:semiHidden/>
    <w:rsid w:val="005A1E6E"/>
  </w:style>
  <w:style w:type="paragraph" w:customStyle="1" w:styleId="EndNoteBibliographyTitle">
    <w:name w:val="EndNote Bibliography Title"/>
    <w:basedOn w:val="Normal"/>
    <w:link w:val="EndNoteBibliographyTitleChar"/>
    <w:rsid w:val="005A1E6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1E6E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5A1E6E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5A1E6E"/>
    <w:rPr>
      <w:rFonts w:ascii="Calibri" w:hAnsi="Calibri" w:cs="Calibri"/>
      <w:noProof/>
      <w:sz w:val="20"/>
    </w:rPr>
  </w:style>
  <w:style w:type="paragraph" w:styleId="ListParagraph">
    <w:name w:val="List Paragraph"/>
    <w:basedOn w:val="Normal"/>
    <w:uiPriority w:val="99"/>
    <w:qFormat/>
    <w:rsid w:val="005A1E6E"/>
    <w:pPr>
      <w:ind w:firstLineChars="200" w:firstLine="420"/>
    </w:pPr>
    <w:rPr>
      <w:rFonts w:ascii="Calibri" w:eastAsia="SimSu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E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E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E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E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767E221-094D-49CA-ABC1-48BB08B5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FD</dc:creator>
  <cp:keywords/>
  <dc:description/>
  <cp:lastModifiedBy>Sidra Amiri</cp:lastModifiedBy>
  <cp:revision>2</cp:revision>
  <dcterms:created xsi:type="dcterms:W3CDTF">2019-10-07T12:18:00Z</dcterms:created>
  <dcterms:modified xsi:type="dcterms:W3CDTF">2019-10-07T12:18:00Z</dcterms:modified>
</cp:coreProperties>
</file>