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8C67F" w14:textId="723F3420" w:rsidR="00097017" w:rsidRDefault="00097017" w:rsidP="001B19E5">
      <w:pPr>
        <w:pStyle w:val="Heading2"/>
      </w:pPr>
      <w:r>
        <w:t xml:space="preserve">Additional File </w:t>
      </w:r>
      <w:r w:rsidR="0095010C">
        <w:t>2</w:t>
      </w:r>
      <w:r>
        <w:t>. Standards for Reporting Qualitative Research (SRQR) checklist</w:t>
      </w:r>
    </w:p>
    <w:p w14:paraId="09DD4EDF" w14:textId="29C04DA6" w:rsidR="00576A0B" w:rsidRDefault="00000000" w:rsidP="00097017">
      <w:hyperlink r:id="rId4" w:history="1">
        <w:r w:rsidR="00576A0B">
          <w:rPr>
            <w:rStyle w:val="Hyperlink"/>
          </w:rPr>
          <w:t>https://www.equator-network.org/reporting-guidelines/srqr/</w:t>
        </w:r>
      </w:hyperlink>
    </w:p>
    <w:p w14:paraId="6FC0E9A8" w14:textId="77777777" w:rsidR="00CE6D13" w:rsidRDefault="00CE6D13"/>
    <w:tbl>
      <w:tblPr>
        <w:tblStyle w:val="TableGrid"/>
        <w:tblW w:w="10525" w:type="dxa"/>
        <w:tblLook w:val="04A0" w:firstRow="1" w:lastRow="0" w:firstColumn="1" w:lastColumn="0" w:noHBand="0" w:noVBand="1"/>
      </w:tblPr>
      <w:tblGrid>
        <w:gridCol w:w="1517"/>
        <w:gridCol w:w="1439"/>
        <w:gridCol w:w="4149"/>
        <w:gridCol w:w="3420"/>
      </w:tblGrid>
      <w:tr w:rsidR="00CE6D13" w:rsidRPr="00576A0B" w14:paraId="5E050B49" w14:textId="77777777" w:rsidTr="00797665">
        <w:tc>
          <w:tcPr>
            <w:tcW w:w="1517" w:type="dxa"/>
            <w:shd w:val="clear" w:color="auto" w:fill="BFBFBF" w:themeFill="background1" w:themeFillShade="BF"/>
          </w:tcPr>
          <w:p w14:paraId="37BC7D45"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Number</w:t>
            </w:r>
          </w:p>
        </w:tc>
        <w:tc>
          <w:tcPr>
            <w:tcW w:w="1439" w:type="dxa"/>
            <w:shd w:val="clear" w:color="auto" w:fill="BFBFBF" w:themeFill="background1" w:themeFillShade="BF"/>
          </w:tcPr>
          <w:p w14:paraId="551EA1A0"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 xml:space="preserve">Topic </w:t>
            </w:r>
          </w:p>
        </w:tc>
        <w:tc>
          <w:tcPr>
            <w:tcW w:w="4149" w:type="dxa"/>
            <w:shd w:val="clear" w:color="auto" w:fill="BFBFBF" w:themeFill="background1" w:themeFillShade="BF"/>
          </w:tcPr>
          <w:p w14:paraId="132B491A"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Item</w:t>
            </w:r>
          </w:p>
        </w:tc>
        <w:tc>
          <w:tcPr>
            <w:tcW w:w="3420" w:type="dxa"/>
            <w:shd w:val="clear" w:color="auto" w:fill="BFBFBF" w:themeFill="background1" w:themeFillShade="BF"/>
          </w:tcPr>
          <w:p w14:paraId="7EA012FA" w14:textId="123D39D6"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Description</w:t>
            </w:r>
            <w:r w:rsidR="00663A99" w:rsidRPr="00576A0B">
              <w:rPr>
                <w:rFonts w:ascii="Times New Roman" w:hAnsi="Times New Roman" w:cs="Times New Roman"/>
                <w:sz w:val="20"/>
                <w:szCs w:val="20"/>
              </w:rPr>
              <w:t xml:space="preserve"> / line number</w:t>
            </w:r>
          </w:p>
        </w:tc>
      </w:tr>
      <w:tr w:rsidR="0057227C" w:rsidRPr="00576A0B" w14:paraId="25A6E727" w14:textId="77777777" w:rsidTr="00797665">
        <w:tc>
          <w:tcPr>
            <w:tcW w:w="10525" w:type="dxa"/>
            <w:gridSpan w:val="4"/>
            <w:shd w:val="clear" w:color="auto" w:fill="D9D9D9" w:themeFill="background1" w:themeFillShade="D9"/>
          </w:tcPr>
          <w:p w14:paraId="78DBDC7F" w14:textId="1B1258E0" w:rsidR="0057227C" w:rsidRPr="00576A0B" w:rsidRDefault="0057227C" w:rsidP="003A20D6">
            <w:pPr>
              <w:rPr>
                <w:rFonts w:ascii="Times New Roman" w:hAnsi="Times New Roman" w:cs="Times New Roman"/>
                <w:b/>
                <w:bCs/>
                <w:sz w:val="20"/>
                <w:szCs w:val="20"/>
              </w:rPr>
            </w:pPr>
            <w:r w:rsidRPr="00576A0B">
              <w:rPr>
                <w:rFonts w:ascii="Times New Roman" w:hAnsi="Times New Roman" w:cs="Times New Roman"/>
                <w:b/>
                <w:bCs/>
                <w:sz w:val="20"/>
                <w:szCs w:val="20"/>
              </w:rPr>
              <w:t>Title and Abstract</w:t>
            </w:r>
          </w:p>
        </w:tc>
      </w:tr>
      <w:tr w:rsidR="00CE6D13" w:rsidRPr="00576A0B" w14:paraId="3ED0E562" w14:textId="77777777" w:rsidTr="00797665">
        <w:tc>
          <w:tcPr>
            <w:tcW w:w="1517" w:type="dxa"/>
          </w:tcPr>
          <w:p w14:paraId="0EFE961E"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S1</w:t>
            </w:r>
          </w:p>
        </w:tc>
        <w:tc>
          <w:tcPr>
            <w:tcW w:w="1439" w:type="dxa"/>
          </w:tcPr>
          <w:p w14:paraId="57D1B34C"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Title</w:t>
            </w:r>
          </w:p>
        </w:tc>
        <w:tc>
          <w:tcPr>
            <w:tcW w:w="4149" w:type="dxa"/>
          </w:tcPr>
          <w:p w14:paraId="22D83F81"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 xml:space="preserve">Concise description of the nature and topic of the study identify the study as qualitative or indicating the approach or data collection methods. </w:t>
            </w:r>
          </w:p>
        </w:tc>
        <w:tc>
          <w:tcPr>
            <w:tcW w:w="3420" w:type="dxa"/>
          </w:tcPr>
          <w:p w14:paraId="05B2EBCF" w14:textId="77777777" w:rsidR="00663A99" w:rsidRPr="00576A0B" w:rsidRDefault="00663A99" w:rsidP="00663A99">
            <w:pPr>
              <w:rPr>
                <w:rFonts w:ascii="Times New Roman" w:hAnsi="Times New Roman" w:cs="Times New Roman"/>
                <w:bCs/>
                <w:sz w:val="20"/>
                <w:szCs w:val="20"/>
              </w:rPr>
            </w:pPr>
            <w:r w:rsidRPr="00576A0B">
              <w:rPr>
                <w:rFonts w:ascii="Times New Roman" w:hAnsi="Times New Roman" w:cs="Times New Roman"/>
                <w:bCs/>
                <w:sz w:val="20"/>
                <w:szCs w:val="20"/>
              </w:rPr>
              <w:t xml:space="preserve">The </w:t>
            </w:r>
            <w:r w:rsidRPr="00576A0B">
              <w:rPr>
                <w:rFonts w:ascii="Times New Roman" w:hAnsi="Times New Roman" w:cs="Times New Roman"/>
                <w:sz w:val="20"/>
                <w:szCs w:val="20"/>
              </w:rPr>
              <w:t xml:space="preserve">Rapid </w:t>
            </w:r>
            <w:r w:rsidRPr="00576A0B">
              <w:rPr>
                <w:rFonts w:ascii="Times New Roman" w:hAnsi="Times New Roman" w:cs="Times New Roman"/>
                <w:bCs/>
                <w:sz w:val="20"/>
                <w:szCs w:val="20"/>
              </w:rPr>
              <w:t xml:space="preserve">interaction: a qualitative study of provider approaches to implementing </w:t>
            </w:r>
            <w:r w:rsidRPr="00576A0B">
              <w:rPr>
                <w:rFonts w:ascii="Times New Roman" w:hAnsi="Times New Roman" w:cs="Times New Roman"/>
                <w:sz w:val="20"/>
                <w:szCs w:val="20"/>
              </w:rPr>
              <w:t>Rapid</w:t>
            </w:r>
            <w:r w:rsidRPr="00576A0B">
              <w:rPr>
                <w:rFonts w:ascii="Times New Roman" w:hAnsi="Times New Roman" w:cs="Times New Roman"/>
                <w:bCs/>
                <w:sz w:val="20"/>
                <w:szCs w:val="20"/>
              </w:rPr>
              <w:t xml:space="preserve"> ART</w:t>
            </w:r>
          </w:p>
          <w:p w14:paraId="5D0909FC" w14:textId="2465A501" w:rsidR="00CE6D13" w:rsidRPr="00576A0B" w:rsidRDefault="00A748DE" w:rsidP="003A20D6">
            <w:pPr>
              <w:rPr>
                <w:rFonts w:ascii="Times New Roman" w:hAnsi="Times New Roman" w:cs="Times New Roman"/>
                <w:sz w:val="20"/>
                <w:szCs w:val="20"/>
              </w:rPr>
            </w:pPr>
            <w:r w:rsidRPr="00576A0B">
              <w:rPr>
                <w:rFonts w:ascii="Times New Roman" w:hAnsi="Times New Roman" w:cs="Times New Roman"/>
                <w:sz w:val="20"/>
                <w:szCs w:val="20"/>
              </w:rPr>
              <w:t>[lines 1, 2]</w:t>
            </w:r>
          </w:p>
        </w:tc>
      </w:tr>
      <w:tr w:rsidR="00CE6D13" w:rsidRPr="00576A0B" w14:paraId="2B8BFCAE" w14:textId="77777777" w:rsidTr="00797665">
        <w:tc>
          <w:tcPr>
            <w:tcW w:w="1517" w:type="dxa"/>
          </w:tcPr>
          <w:p w14:paraId="6EFCBC76" w14:textId="0D4F4124" w:rsidR="00CE6D13" w:rsidRPr="00576A0B" w:rsidRDefault="00FA734E" w:rsidP="003A20D6">
            <w:pPr>
              <w:rPr>
                <w:rFonts w:ascii="Times New Roman" w:hAnsi="Times New Roman" w:cs="Times New Roman"/>
                <w:sz w:val="20"/>
                <w:szCs w:val="20"/>
              </w:rPr>
            </w:pPr>
            <w:r>
              <w:rPr>
                <w:rFonts w:ascii="Times New Roman" w:hAnsi="Times New Roman" w:cs="Times New Roman"/>
                <w:sz w:val="20"/>
                <w:szCs w:val="20"/>
              </w:rPr>
              <w:t>S2</w:t>
            </w:r>
          </w:p>
        </w:tc>
        <w:tc>
          <w:tcPr>
            <w:tcW w:w="1439" w:type="dxa"/>
          </w:tcPr>
          <w:p w14:paraId="70D6EF3A"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Abstract</w:t>
            </w:r>
          </w:p>
        </w:tc>
        <w:tc>
          <w:tcPr>
            <w:tcW w:w="4149" w:type="dxa"/>
          </w:tcPr>
          <w:p w14:paraId="00A487B9"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 xml:space="preserve">Summary of key elements of the study using the abstract format of the intended publication. </w:t>
            </w:r>
          </w:p>
        </w:tc>
        <w:tc>
          <w:tcPr>
            <w:tcW w:w="3420" w:type="dxa"/>
          </w:tcPr>
          <w:p w14:paraId="42F77D3A" w14:textId="2C0D45FD" w:rsidR="00CE6D13" w:rsidRPr="00576A0B" w:rsidRDefault="001B19E5" w:rsidP="003A20D6">
            <w:pPr>
              <w:rPr>
                <w:rFonts w:ascii="Times New Roman" w:hAnsi="Times New Roman" w:cs="Times New Roman"/>
                <w:sz w:val="20"/>
                <w:szCs w:val="20"/>
              </w:rPr>
            </w:pPr>
            <w:r>
              <w:rPr>
                <w:rFonts w:ascii="Times New Roman" w:hAnsi="Times New Roman" w:cs="Times New Roman"/>
                <w:sz w:val="20"/>
                <w:szCs w:val="20"/>
              </w:rPr>
              <w:t>Lines 2</w:t>
            </w:r>
            <w:r w:rsidR="001950C8">
              <w:rPr>
                <w:rFonts w:ascii="Times New Roman" w:hAnsi="Times New Roman" w:cs="Times New Roman"/>
                <w:sz w:val="20"/>
                <w:szCs w:val="20"/>
              </w:rPr>
              <w:t>4</w:t>
            </w:r>
            <w:r>
              <w:rPr>
                <w:rFonts w:ascii="Times New Roman" w:hAnsi="Times New Roman" w:cs="Times New Roman"/>
                <w:sz w:val="20"/>
                <w:szCs w:val="20"/>
              </w:rPr>
              <w:t>-5</w:t>
            </w:r>
            <w:r w:rsidR="001950C8">
              <w:rPr>
                <w:rFonts w:ascii="Times New Roman" w:hAnsi="Times New Roman" w:cs="Times New Roman"/>
                <w:sz w:val="20"/>
                <w:szCs w:val="20"/>
              </w:rPr>
              <w:t>2</w:t>
            </w:r>
          </w:p>
        </w:tc>
      </w:tr>
      <w:tr w:rsidR="0057227C" w:rsidRPr="00576A0B" w14:paraId="73472B38" w14:textId="77777777" w:rsidTr="00797665">
        <w:tc>
          <w:tcPr>
            <w:tcW w:w="10525" w:type="dxa"/>
            <w:gridSpan w:val="4"/>
            <w:shd w:val="clear" w:color="auto" w:fill="D9D9D9" w:themeFill="background1" w:themeFillShade="D9"/>
          </w:tcPr>
          <w:p w14:paraId="46778C1E" w14:textId="460DC2EE" w:rsidR="0057227C" w:rsidRPr="00576A0B" w:rsidRDefault="0057227C" w:rsidP="003A20D6">
            <w:pPr>
              <w:rPr>
                <w:rFonts w:ascii="Times New Roman" w:hAnsi="Times New Roman" w:cs="Times New Roman"/>
                <w:b/>
                <w:bCs/>
                <w:sz w:val="20"/>
                <w:szCs w:val="20"/>
              </w:rPr>
            </w:pPr>
            <w:r w:rsidRPr="00576A0B">
              <w:rPr>
                <w:rFonts w:ascii="Times New Roman" w:hAnsi="Times New Roman" w:cs="Times New Roman"/>
                <w:b/>
                <w:bCs/>
                <w:sz w:val="20"/>
                <w:szCs w:val="20"/>
              </w:rPr>
              <w:t>Introduction</w:t>
            </w:r>
          </w:p>
        </w:tc>
      </w:tr>
      <w:tr w:rsidR="00CE6D13" w:rsidRPr="00576A0B" w14:paraId="4F09B310" w14:textId="77777777" w:rsidTr="00797665">
        <w:tc>
          <w:tcPr>
            <w:tcW w:w="1517" w:type="dxa"/>
          </w:tcPr>
          <w:p w14:paraId="0C51F8C3"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S3</w:t>
            </w:r>
          </w:p>
        </w:tc>
        <w:tc>
          <w:tcPr>
            <w:tcW w:w="1439" w:type="dxa"/>
          </w:tcPr>
          <w:p w14:paraId="3FC0F63B"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Problem Formulation</w:t>
            </w:r>
          </w:p>
        </w:tc>
        <w:tc>
          <w:tcPr>
            <w:tcW w:w="4149" w:type="dxa"/>
          </w:tcPr>
          <w:p w14:paraId="68B30169" w14:textId="77777777" w:rsidR="00CE6D13" w:rsidRPr="00576A0B" w:rsidRDefault="00CE6D13" w:rsidP="003A20D6">
            <w:pPr>
              <w:ind w:right="264"/>
              <w:rPr>
                <w:rFonts w:ascii="Times New Roman" w:hAnsi="Times New Roman" w:cs="Times New Roman"/>
                <w:sz w:val="20"/>
                <w:szCs w:val="20"/>
              </w:rPr>
            </w:pPr>
            <w:r w:rsidRPr="00576A0B">
              <w:rPr>
                <w:rFonts w:ascii="Times New Roman" w:hAnsi="Times New Roman" w:cs="Times New Roman"/>
                <w:sz w:val="20"/>
                <w:szCs w:val="20"/>
              </w:rPr>
              <w:t>Description and significance of the problem/phenomenon studied; review of relevant theory and empirical work; problem statement</w:t>
            </w:r>
          </w:p>
        </w:tc>
        <w:tc>
          <w:tcPr>
            <w:tcW w:w="3420" w:type="dxa"/>
          </w:tcPr>
          <w:p w14:paraId="3649FA07" w14:textId="0EB972DE" w:rsidR="00F06131" w:rsidRPr="00576A0B" w:rsidRDefault="00A748DE" w:rsidP="003A20D6">
            <w:pPr>
              <w:rPr>
                <w:rFonts w:ascii="Times New Roman" w:hAnsi="Times New Roman" w:cs="Times New Roman"/>
                <w:sz w:val="20"/>
                <w:szCs w:val="20"/>
              </w:rPr>
            </w:pPr>
            <w:r w:rsidRPr="00576A0B">
              <w:rPr>
                <w:rFonts w:ascii="Times New Roman" w:hAnsi="Times New Roman" w:cs="Times New Roman"/>
                <w:sz w:val="20"/>
                <w:szCs w:val="20"/>
              </w:rPr>
              <w:t>Background section</w:t>
            </w:r>
            <w:r w:rsidR="00576A0B" w:rsidRPr="00576A0B">
              <w:rPr>
                <w:rFonts w:ascii="Times New Roman" w:hAnsi="Times New Roman" w:cs="Times New Roman"/>
                <w:sz w:val="20"/>
                <w:szCs w:val="20"/>
              </w:rPr>
              <w:t>, l</w:t>
            </w:r>
            <w:r w:rsidR="00F06131" w:rsidRPr="00576A0B">
              <w:rPr>
                <w:rFonts w:ascii="Times New Roman" w:hAnsi="Times New Roman" w:cs="Times New Roman"/>
                <w:sz w:val="20"/>
                <w:szCs w:val="20"/>
              </w:rPr>
              <w:t xml:space="preserve">ines </w:t>
            </w:r>
            <w:r w:rsidR="001B19E5">
              <w:rPr>
                <w:rFonts w:ascii="Times New Roman" w:hAnsi="Times New Roman" w:cs="Times New Roman"/>
                <w:sz w:val="20"/>
                <w:szCs w:val="20"/>
              </w:rPr>
              <w:t>8</w:t>
            </w:r>
            <w:r w:rsidR="001950C8">
              <w:rPr>
                <w:rFonts w:ascii="Times New Roman" w:hAnsi="Times New Roman" w:cs="Times New Roman"/>
                <w:sz w:val="20"/>
                <w:szCs w:val="20"/>
              </w:rPr>
              <w:t>2</w:t>
            </w:r>
            <w:r w:rsidR="001B19E5">
              <w:rPr>
                <w:rFonts w:ascii="Times New Roman" w:hAnsi="Times New Roman" w:cs="Times New Roman"/>
                <w:sz w:val="20"/>
                <w:szCs w:val="20"/>
              </w:rPr>
              <w:t>-9</w:t>
            </w:r>
            <w:r w:rsidR="001950C8">
              <w:rPr>
                <w:rFonts w:ascii="Times New Roman" w:hAnsi="Times New Roman" w:cs="Times New Roman"/>
                <w:sz w:val="20"/>
                <w:szCs w:val="20"/>
              </w:rPr>
              <w:t>3</w:t>
            </w:r>
          </w:p>
        </w:tc>
      </w:tr>
      <w:tr w:rsidR="00CE6D13" w:rsidRPr="00576A0B" w14:paraId="4D05F13E" w14:textId="77777777" w:rsidTr="00797665">
        <w:tc>
          <w:tcPr>
            <w:tcW w:w="1517" w:type="dxa"/>
          </w:tcPr>
          <w:p w14:paraId="42274275"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S4</w:t>
            </w:r>
          </w:p>
        </w:tc>
        <w:tc>
          <w:tcPr>
            <w:tcW w:w="1439" w:type="dxa"/>
          </w:tcPr>
          <w:p w14:paraId="772D4D94"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Purpose or research question</w:t>
            </w:r>
          </w:p>
        </w:tc>
        <w:tc>
          <w:tcPr>
            <w:tcW w:w="4149" w:type="dxa"/>
          </w:tcPr>
          <w:p w14:paraId="2006271F"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 xml:space="preserve">Purpose of the study and specific objectives or questions. </w:t>
            </w:r>
          </w:p>
        </w:tc>
        <w:tc>
          <w:tcPr>
            <w:tcW w:w="3420" w:type="dxa"/>
          </w:tcPr>
          <w:p w14:paraId="27178995" w14:textId="54D7D3E8" w:rsidR="00CE6D13" w:rsidRPr="00576A0B" w:rsidRDefault="001B19E5" w:rsidP="003A20D6">
            <w:pPr>
              <w:rPr>
                <w:rFonts w:ascii="Times New Roman" w:hAnsi="Times New Roman" w:cs="Times New Roman"/>
                <w:sz w:val="20"/>
                <w:szCs w:val="20"/>
              </w:rPr>
            </w:pPr>
            <w:r>
              <w:rPr>
                <w:rFonts w:ascii="Times New Roman" w:hAnsi="Times New Roman" w:cs="Times New Roman"/>
                <w:sz w:val="20"/>
                <w:szCs w:val="20"/>
              </w:rPr>
              <w:t>In study aims, lines 12</w:t>
            </w:r>
            <w:r w:rsidR="001950C8">
              <w:rPr>
                <w:rFonts w:ascii="Times New Roman" w:hAnsi="Times New Roman" w:cs="Times New Roman"/>
                <w:sz w:val="20"/>
                <w:szCs w:val="20"/>
              </w:rPr>
              <w:t>4</w:t>
            </w:r>
            <w:r>
              <w:rPr>
                <w:rFonts w:ascii="Times New Roman" w:hAnsi="Times New Roman" w:cs="Times New Roman"/>
                <w:sz w:val="20"/>
                <w:szCs w:val="20"/>
              </w:rPr>
              <w:t>-13</w:t>
            </w:r>
            <w:r w:rsidR="001950C8">
              <w:rPr>
                <w:rFonts w:ascii="Times New Roman" w:hAnsi="Times New Roman" w:cs="Times New Roman"/>
                <w:sz w:val="20"/>
                <w:szCs w:val="20"/>
              </w:rPr>
              <w:t>1</w:t>
            </w:r>
          </w:p>
        </w:tc>
      </w:tr>
      <w:tr w:rsidR="0057227C" w:rsidRPr="00576A0B" w14:paraId="0238D589" w14:textId="77777777" w:rsidTr="00797665">
        <w:tc>
          <w:tcPr>
            <w:tcW w:w="10525" w:type="dxa"/>
            <w:gridSpan w:val="4"/>
            <w:shd w:val="clear" w:color="auto" w:fill="D9D9D9" w:themeFill="background1" w:themeFillShade="D9"/>
          </w:tcPr>
          <w:p w14:paraId="6983D96B" w14:textId="710A9D3D" w:rsidR="0057227C" w:rsidRPr="00576A0B" w:rsidRDefault="0057227C" w:rsidP="003A20D6">
            <w:pPr>
              <w:rPr>
                <w:rFonts w:ascii="Times New Roman" w:hAnsi="Times New Roman" w:cs="Times New Roman"/>
                <w:b/>
                <w:bCs/>
                <w:sz w:val="20"/>
                <w:szCs w:val="20"/>
              </w:rPr>
            </w:pPr>
            <w:r w:rsidRPr="00576A0B">
              <w:rPr>
                <w:rFonts w:ascii="Times New Roman" w:hAnsi="Times New Roman" w:cs="Times New Roman"/>
                <w:b/>
                <w:bCs/>
                <w:sz w:val="20"/>
                <w:szCs w:val="20"/>
              </w:rPr>
              <w:t>Methods</w:t>
            </w:r>
          </w:p>
        </w:tc>
      </w:tr>
      <w:tr w:rsidR="00CE6D13" w:rsidRPr="00576A0B" w14:paraId="73E8B1B1" w14:textId="77777777" w:rsidTr="00797665">
        <w:tc>
          <w:tcPr>
            <w:tcW w:w="1517" w:type="dxa"/>
          </w:tcPr>
          <w:p w14:paraId="59649F51"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S5</w:t>
            </w:r>
          </w:p>
        </w:tc>
        <w:tc>
          <w:tcPr>
            <w:tcW w:w="1439" w:type="dxa"/>
          </w:tcPr>
          <w:p w14:paraId="0440C943"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Qualitative approach and research paradigm</w:t>
            </w:r>
          </w:p>
        </w:tc>
        <w:tc>
          <w:tcPr>
            <w:tcW w:w="4149" w:type="dxa"/>
          </w:tcPr>
          <w:p w14:paraId="4475C9DC"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Qualitative approach and guiding theory if appropriate; identifying the research paradigm is also recommended; rationale</w:t>
            </w:r>
          </w:p>
        </w:tc>
        <w:tc>
          <w:tcPr>
            <w:tcW w:w="3420" w:type="dxa"/>
          </w:tcPr>
          <w:p w14:paraId="13C5E8D8" w14:textId="77777777" w:rsidR="00CE6D13"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 xml:space="preserve">The </w:t>
            </w:r>
            <w:r w:rsidR="00197BD8" w:rsidRPr="00576A0B">
              <w:rPr>
                <w:rFonts w:ascii="Times New Roman" w:hAnsi="Times New Roman" w:cs="Times New Roman"/>
                <w:sz w:val="20"/>
                <w:szCs w:val="20"/>
              </w:rPr>
              <w:t xml:space="preserve">theoretical and practical </w:t>
            </w:r>
            <w:r w:rsidRPr="00576A0B">
              <w:rPr>
                <w:rFonts w:ascii="Times New Roman" w:hAnsi="Times New Roman" w:cs="Times New Roman"/>
                <w:sz w:val="20"/>
                <w:szCs w:val="20"/>
              </w:rPr>
              <w:t>rationale</w:t>
            </w:r>
            <w:r w:rsidR="00197BD8" w:rsidRPr="00576A0B">
              <w:rPr>
                <w:rFonts w:ascii="Times New Roman" w:hAnsi="Times New Roman" w:cs="Times New Roman"/>
                <w:sz w:val="20"/>
                <w:szCs w:val="20"/>
              </w:rPr>
              <w:t>s</w:t>
            </w:r>
            <w:r w:rsidRPr="00576A0B">
              <w:rPr>
                <w:rFonts w:ascii="Times New Roman" w:hAnsi="Times New Roman" w:cs="Times New Roman"/>
                <w:sz w:val="20"/>
                <w:szCs w:val="20"/>
              </w:rPr>
              <w:t xml:space="preserve"> behind the selection of </w:t>
            </w:r>
            <w:r w:rsidR="00197BD8" w:rsidRPr="00576A0B">
              <w:rPr>
                <w:rFonts w:ascii="Times New Roman" w:hAnsi="Times New Roman" w:cs="Times New Roman"/>
                <w:sz w:val="20"/>
                <w:szCs w:val="20"/>
              </w:rPr>
              <w:t>the Consolidated Framework for Implementation Research (CFIR)</w:t>
            </w:r>
            <w:r w:rsidRPr="00576A0B">
              <w:rPr>
                <w:rFonts w:ascii="Times New Roman" w:hAnsi="Times New Roman" w:cs="Times New Roman"/>
                <w:sz w:val="20"/>
                <w:szCs w:val="20"/>
              </w:rPr>
              <w:t xml:space="preserve"> as a basis for the qualitative analysis is </w:t>
            </w:r>
            <w:r w:rsidR="00197BD8" w:rsidRPr="00576A0B">
              <w:rPr>
                <w:rFonts w:ascii="Times New Roman" w:hAnsi="Times New Roman" w:cs="Times New Roman"/>
                <w:sz w:val="20"/>
                <w:szCs w:val="20"/>
              </w:rPr>
              <w:t>explained in detail</w:t>
            </w:r>
            <w:r w:rsidRPr="00576A0B">
              <w:rPr>
                <w:rFonts w:ascii="Times New Roman" w:hAnsi="Times New Roman" w:cs="Times New Roman"/>
                <w:sz w:val="20"/>
                <w:szCs w:val="20"/>
              </w:rPr>
              <w:t xml:space="preserve">.  </w:t>
            </w:r>
          </w:p>
          <w:p w14:paraId="75CDD170" w14:textId="615E4884" w:rsidR="00AE07B9" w:rsidRPr="00576A0B" w:rsidRDefault="00AE07B9" w:rsidP="003A20D6">
            <w:pPr>
              <w:rPr>
                <w:rFonts w:ascii="Times New Roman" w:hAnsi="Times New Roman" w:cs="Times New Roman"/>
                <w:sz w:val="20"/>
                <w:szCs w:val="20"/>
              </w:rPr>
            </w:pPr>
            <w:r>
              <w:rPr>
                <w:rFonts w:ascii="Times New Roman" w:hAnsi="Times New Roman" w:cs="Times New Roman"/>
                <w:sz w:val="20"/>
                <w:szCs w:val="20"/>
              </w:rPr>
              <w:t>See lines 13</w:t>
            </w:r>
            <w:r w:rsidR="001950C8">
              <w:rPr>
                <w:rFonts w:ascii="Times New Roman" w:hAnsi="Times New Roman" w:cs="Times New Roman"/>
                <w:sz w:val="20"/>
                <w:szCs w:val="20"/>
              </w:rPr>
              <w:t>3</w:t>
            </w:r>
            <w:r>
              <w:rPr>
                <w:rFonts w:ascii="Times New Roman" w:hAnsi="Times New Roman" w:cs="Times New Roman"/>
                <w:sz w:val="20"/>
                <w:szCs w:val="20"/>
              </w:rPr>
              <w:t>-16</w:t>
            </w:r>
            <w:r w:rsidR="001950C8">
              <w:rPr>
                <w:rFonts w:ascii="Times New Roman" w:hAnsi="Times New Roman" w:cs="Times New Roman"/>
                <w:sz w:val="20"/>
                <w:szCs w:val="20"/>
              </w:rPr>
              <w:t>6</w:t>
            </w:r>
          </w:p>
        </w:tc>
      </w:tr>
      <w:tr w:rsidR="00CE6D13" w:rsidRPr="00576A0B" w14:paraId="49E64DE5" w14:textId="77777777" w:rsidTr="00797665">
        <w:tc>
          <w:tcPr>
            <w:tcW w:w="1517" w:type="dxa"/>
          </w:tcPr>
          <w:p w14:paraId="40F5C4D1"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S6</w:t>
            </w:r>
          </w:p>
        </w:tc>
        <w:tc>
          <w:tcPr>
            <w:tcW w:w="1439" w:type="dxa"/>
          </w:tcPr>
          <w:p w14:paraId="2F8C66F6"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Researcher characteristics and reflexivity</w:t>
            </w:r>
          </w:p>
        </w:tc>
        <w:tc>
          <w:tcPr>
            <w:tcW w:w="4149" w:type="dxa"/>
          </w:tcPr>
          <w:p w14:paraId="3856A776"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Researchers’ characteristics that may influence the research, including personal attributes, qualifications/experience, relationship with participants, assumptions, and/or presuppositions; potential or actual interaction between researchers’ characteristics and the research questions, approach, methods, results, and/or transferability</w:t>
            </w:r>
          </w:p>
        </w:tc>
        <w:tc>
          <w:tcPr>
            <w:tcW w:w="3420" w:type="dxa"/>
          </w:tcPr>
          <w:p w14:paraId="416B15A9" w14:textId="04929175" w:rsidR="000A083B" w:rsidRPr="00576A0B" w:rsidRDefault="00197BD8" w:rsidP="003A20D6">
            <w:pPr>
              <w:rPr>
                <w:rFonts w:ascii="Times New Roman" w:hAnsi="Times New Roman" w:cs="Times New Roman"/>
                <w:sz w:val="20"/>
                <w:szCs w:val="20"/>
              </w:rPr>
            </w:pPr>
            <w:r w:rsidRPr="00576A0B">
              <w:rPr>
                <w:rFonts w:ascii="Times New Roman" w:hAnsi="Times New Roman" w:cs="Times New Roman"/>
                <w:sz w:val="20"/>
                <w:szCs w:val="20"/>
              </w:rPr>
              <w:t>Affiliations are</w:t>
            </w:r>
            <w:r w:rsidR="000A083B" w:rsidRPr="00576A0B">
              <w:rPr>
                <w:rFonts w:ascii="Times New Roman" w:hAnsi="Times New Roman" w:cs="Times New Roman"/>
                <w:sz w:val="20"/>
                <w:szCs w:val="20"/>
              </w:rPr>
              <w:t xml:space="preserve"> listed on the title page</w:t>
            </w:r>
            <w:r w:rsidR="001B19E5">
              <w:rPr>
                <w:rFonts w:ascii="Times New Roman" w:hAnsi="Times New Roman" w:cs="Times New Roman"/>
                <w:sz w:val="20"/>
                <w:szCs w:val="20"/>
              </w:rPr>
              <w:t xml:space="preserve"> (not in the blinded version)</w:t>
            </w:r>
            <w:r w:rsidR="000A083B" w:rsidRPr="00576A0B">
              <w:rPr>
                <w:rFonts w:ascii="Times New Roman" w:hAnsi="Times New Roman" w:cs="Times New Roman"/>
                <w:sz w:val="20"/>
                <w:szCs w:val="20"/>
              </w:rPr>
              <w:t xml:space="preserve">, and </w:t>
            </w:r>
            <w:r w:rsidR="001B19E5">
              <w:rPr>
                <w:rFonts w:ascii="Times New Roman" w:hAnsi="Times New Roman" w:cs="Times New Roman"/>
                <w:sz w:val="20"/>
                <w:szCs w:val="20"/>
              </w:rPr>
              <w:t xml:space="preserve">(blinded) </w:t>
            </w:r>
            <w:r w:rsidR="000A083B" w:rsidRPr="00576A0B">
              <w:rPr>
                <w:rFonts w:ascii="Times New Roman" w:hAnsi="Times New Roman" w:cs="Times New Roman"/>
                <w:sz w:val="20"/>
                <w:szCs w:val="20"/>
              </w:rPr>
              <w:t>author contributions are listed at the end of the Declarations section at the end of the manuscript. Additional information about the roles and qualifications of the interviewers are included in the Methods section [</w:t>
            </w:r>
            <w:r w:rsidR="00C95A65">
              <w:rPr>
                <w:rFonts w:ascii="Times New Roman" w:hAnsi="Times New Roman" w:cs="Times New Roman"/>
                <w:sz w:val="20"/>
                <w:szCs w:val="20"/>
              </w:rPr>
              <w:t>lines 18</w:t>
            </w:r>
            <w:r w:rsidR="00473D25">
              <w:rPr>
                <w:rFonts w:ascii="Times New Roman" w:hAnsi="Times New Roman" w:cs="Times New Roman"/>
                <w:sz w:val="20"/>
                <w:szCs w:val="20"/>
              </w:rPr>
              <w:t>8</w:t>
            </w:r>
            <w:r w:rsidR="00C95A65">
              <w:rPr>
                <w:rFonts w:ascii="Times New Roman" w:hAnsi="Times New Roman" w:cs="Times New Roman"/>
                <w:sz w:val="20"/>
                <w:szCs w:val="20"/>
              </w:rPr>
              <w:t>-19</w:t>
            </w:r>
            <w:r w:rsidR="00473D25">
              <w:rPr>
                <w:rFonts w:ascii="Times New Roman" w:hAnsi="Times New Roman" w:cs="Times New Roman"/>
                <w:sz w:val="20"/>
                <w:szCs w:val="20"/>
              </w:rPr>
              <w:t>8</w:t>
            </w:r>
            <w:r w:rsidR="00C95A65">
              <w:rPr>
                <w:rFonts w:ascii="Times New Roman" w:hAnsi="Times New Roman" w:cs="Times New Roman"/>
                <w:sz w:val="20"/>
                <w:szCs w:val="20"/>
              </w:rPr>
              <w:t xml:space="preserve">, </w:t>
            </w:r>
            <w:r w:rsidR="00EE71C8">
              <w:rPr>
                <w:rFonts w:ascii="Times New Roman" w:hAnsi="Times New Roman" w:cs="Times New Roman"/>
                <w:sz w:val="20"/>
                <w:szCs w:val="20"/>
              </w:rPr>
              <w:t>22</w:t>
            </w:r>
            <w:r w:rsidR="00473D25">
              <w:rPr>
                <w:rFonts w:ascii="Times New Roman" w:hAnsi="Times New Roman" w:cs="Times New Roman"/>
                <w:sz w:val="20"/>
                <w:szCs w:val="20"/>
              </w:rPr>
              <w:t>2</w:t>
            </w:r>
            <w:r w:rsidR="00C95A65">
              <w:rPr>
                <w:rFonts w:ascii="Times New Roman" w:hAnsi="Times New Roman" w:cs="Times New Roman"/>
                <w:sz w:val="20"/>
                <w:szCs w:val="20"/>
              </w:rPr>
              <w:t>-</w:t>
            </w:r>
            <w:r w:rsidR="00EE71C8">
              <w:rPr>
                <w:rFonts w:ascii="Times New Roman" w:hAnsi="Times New Roman" w:cs="Times New Roman"/>
                <w:sz w:val="20"/>
                <w:szCs w:val="20"/>
              </w:rPr>
              <w:t>22</w:t>
            </w:r>
            <w:r w:rsidR="00473D25">
              <w:rPr>
                <w:rFonts w:ascii="Times New Roman" w:hAnsi="Times New Roman" w:cs="Times New Roman"/>
                <w:sz w:val="20"/>
                <w:szCs w:val="20"/>
              </w:rPr>
              <w:t>6</w:t>
            </w:r>
            <w:r w:rsidR="000A083B" w:rsidRPr="00576A0B">
              <w:rPr>
                <w:rFonts w:ascii="Times New Roman" w:hAnsi="Times New Roman" w:cs="Times New Roman"/>
                <w:sz w:val="20"/>
                <w:szCs w:val="20"/>
              </w:rPr>
              <w:t>].</w:t>
            </w:r>
          </w:p>
          <w:p w14:paraId="6F632744" w14:textId="2E774456" w:rsidR="00CE6D13" w:rsidRPr="00576A0B" w:rsidRDefault="000A083B" w:rsidP="003A20D6">
            <w:pPr>
              <w:rPr>
                <w:rFonts w:ascii="Times New Roman" w:hAnsi="Times New Roman" w:cs="Times New Roman"/>
                <w:sz w:val="20"/>
                <w:szCs w:val="20"/>
              </w:rPr>
            </w:pPr>
            <w:r w:rsidRPr="00576A0B">
              <w:rPr>
                <w:rFonts w:ascii="Times New Roman" w:hAnsi="Times New Roman" w:cs="Times New Roman"/>
                <w:sz w:val="20"/>
                <w:szCs w:val="20"/>
              </w:rPr>
              <w:t xml:space="preserve">We did not discuss </w:t>
            </w:r>
            <w:r w:rsidR="006E1368" w:rsidRPr="00576A0B">
              <w:rPr>
                <w:rFonts w:ascii="Times New Roman" w:hAnsi="Times New Roman" w:cs="Times New Roman"/>
                <w:sz w:val="20"/>
                <w:szCs w:val="20"/>
              </w:rPr>
              <w:t xml:space="preserve">actual or potential interaction between researchers’ characteristics and research questions, approach, methods, results, and/or transferability. </w:t>
            </w:r>
            <w:r w:rsidRPr="00576A0B">
              <w:rPr>
                <w:rFonts w:ascii="Times New Roman" w:hAnsi="Times New Roman" w:cs="Times New Roman"/>
                <w:sz w:val="20"/>
                <w:szCs w:val="20"/>
              </w:rPr>
              <w:t xml:space="preserve"> </w:t>
            </w:r>
          </w:p>
        </w:tc>
      </w:tr>
      <w:tr w:rsidR="00CE6D13" w:rsidRPr="00576A0B" w14:paraId="701D6B39" w14:textId="77777777" w:rsidTr="00797665">
        <w:tc>
          <w:tcPr>
            <w:tcW w:w="1517" w:type="dxa"/>
          </w:tcPr>
          <w:p w14:paraId="23471D24"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S7</w:t>
            </w:r>
          </w:p>
        </w:tc>
        <w:tc>
          <w:tcPr>
            <w:tcW w:w="1439" w:type="dxa"/>
          </w:tcPr>
          <w:p w14:paraId="7A35A479"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Context</w:t>
            </w:r>
          </w:p>
        </w:tc>
        <w:tc>
          <w:tcPr>
            <w:tcW w:w="4149" w:type="dxa"/>
          </w:tcPr>
          <w:p w14:paraId="76F3B136"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Setting/site and salient contextual factors; rationale</w:t>
            </w:r>
          </w:p>
        </w:tc>
        <w:tc>
          <w:tcPr>
            <w:tcW w:w="3420" w:type="dxa"/>
          </w:tcPr>
          <w:p w14:paraId="7DE25D2C" w14:textId="0594A4B1" w:rsidR="00CE6D13" w:rsidRPr="00576A0B" w:rsidRDefault="00E92D40" w:rsidP="003A20D6">
            <w:pPr>
              <w:rPr>
                <w:rFonts w:ascii="Times New Roman" w:hAnsi="Times New Roman" w:cs="Times New Roman"/>
                <w:sz w:val="20"/>
                <w:szCs w:val="20"/>
              </w:rPr>
            </w:pPr>
            <w:r w:rsidRPr="00576A0B">
              <w:rPr>
                <w:rFonts w:ascii="Times New Roman" w:hAnsi="Times New Roman" w:cs="Times New Roman"/>
                <w:sz w:val="20"/>
                <w:szCs w:val="20"/>
              </w:rPr>
              <w:t xml:space="preserve">Methods section, lines </w:t>
            </w:r>
            <w:r w:rsidR="00C95A65">
              <w:rPr>
                <w:rFonts w:ascii="Times New Roman" w:hAnsi="Times New Roman" w:cs="Times New Roman"/>
                <w:sz w:val="20"/>
                <w:szCs w:val="20"/>
              </w:rPr>
              <w:t>169-17</w:t>
            </w:r>
            <w:r w:rsidR="00473D25">
              <w:rPr>
                <w:rFonts w:ascii="Times New Roman" w:hAnsi="Times New Roman" w:cs="Times New Roman"/>
                <w:sz w:val="20"/>
                <w:szCs w:val="20"/>
              </w:rPr>
              <w:t>5</w:t>
            </w:r>
          </w:p>
        </w:tc>
      </w:tr>
      <w:tr w:rsidR="00CE6D13" w:rsidRPr="00576A0B" w14:paraId="6A025B8D" w14:textId="77777777" w:rsidTr="00797665">
        <w:tc>
          <w:tcPr>
            <w:tcW w:w="1517" w:type="dxa"/>
          </w:tcPr>
          <w:p w14:paraId="33A76EDB"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 xml:space="preserve">S8 </w:t>
            </w:r>
          </w:p>
        </w:tc>
        <w:tc>
          <w:tcPr>
            <w:tcW w:w="1439" w:type="dxa"/>
          </w:tcPr>
          <w:p w14:paraId="395498DB"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Sampling strategy</w:t>
            </w:r>
          </w:p>
        </w:tc>
        <w:tc>
          <w:tcPr>
            <w:tcW w:w="4149" w:type="dxa"/>
          </w:tcPr>
          <w:p w14:paraId="7D78E677"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How and why research participants, documents, or events were selected; criteria for deciding when no further sampling was necessary; rationale</w:t>
            </w:r>
          </w:p>
        </w:tc>
        <w:tc>
          <w:tcPr>
            <w:tcW w:w="3420" w:type="dxa"/>
          </w:tcPr>
          <w:p w14:paraId="222E6C6D" w14:textId="5B737F53" w:rsidR="00CE6D13" w:rsidRPr="00576A0B" w:rsidRDefault="00E92D40" w:rsidP="003A20D6">
            <w:pPr>
              <w:rPr>
                <w:rFonts w:ascii="Times New Roman" w:hAnsi="Times New Roman" w:cs="Times New Roman"/>
                <w:sz w:val="20"/>
                <w:szCs w:val="20"/>
              </w:rPr>
            </w:pPr>
            <w:r w:rsidRPr="00576A0B">
              <w:rPr>
                <w:rFonts w:ascii="Times New Roman" w:hAnsi="Times New Roman" w:cs="Times New Roman"/>
                <w:sz w:val="20"/>
                <w:szCs w:val="20"/>
              </w:rPr>
              <w:t xml:space="preserve">Methods section, lines </w:t>
            </w:r>
            <w:r w:rsidR="00085B5B">
              <w:rPr>
                <w:rFonts w:ascii="Times New Roman" w:hAnsi="Times New Roman" w:cs="Times New Roman"/>
                <w:sz w:val="20"/>
                <w:szCs w:val="20"/>
              </w:rPr>
              <w:t>18</w:t>
            </w:r>
            <w:r w:rsidR="00473D25">
              <w:rPr>
                <w:rFonts w:ascii="Times New Roman" w:hAnsi="Times New Roman" w:cs="Times New Roman"/>
                <w:sz w:val="20"/>
                <w:szCs w:val="20"/>
              </w:rPr>
              <w:t>1</w:t>
            </w:r>
            <w:r w:rsidR="00085B5B">
              <w:rPr>
                <w:rFonts w:ascii="Times New Roman" w:hAnsi="Times New Roman" w:cs="Times New Roman"/>
                <w:sz w:val="20"/>
                <w:szCs w:val="20"/>
              </w:rPr>
              <w:t>-18</w:t>
            </w:r>
            <w:r w:rsidR="00473D25">
              <w:rPr>
                <w:rFonts w:ascii="Times New Roman" w:hAnsi="Times New Roman" w:cs="Times New Roman"/>
                <w:sz w:val="20"/>
                <w:szCs w:val="20"/>
              </w:rPr>
              <w:t>6</w:t>
            </w:r>
          </w:p>
        </w:tc>
      </w:tr>
      <w:tr w:rsidR="00CE6D13" w:rsidRPr="00576A0B" w14:paraId="3836AD6B" w14:textId="77777777" w:rsidTr="00797665">
        <w:tc>
          <w:tcPr>
            <w:tcW w:w="1517" w:type="dxa"/>
          </w:tcPr>
          <w:p w14:paraId="777F14C6"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S9</w:t>
            </w:r>
          </w:p>
        </w:tc>
        <w:tc>
          <w:tcPr>
            <w:tcW w:w="1439" w:type="dxa"/>
          </w:tcPr>
          <w:p w14:paraId="614CE6FD"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Ethical issues pertaining to human subjects</w:t>
            </w:r>
          </w:p>
        </w:tc>
        <w:tc>
          <w:tcPr>
            <w:tcW w:w="4149" w:type="dxa"/>
          </w:tcPr>
          <w:p w14:paraId="5E4669E0"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Documentation of approval by appropriate ethics review board and participant consent, or explanation for lack thereof; other confidentiality and data security issues</w:t>
            </w:r>
          </w:p>
        </w:tc>
        <w:tc>
          <w:tcPr>
            <w:tcW w:w="3420" w:type="dxa"/>
          </w:tcPr>
          <w:p w14:paraId="4E589AC7" w14:textId="7745D854" w:rsidR="00CE6D13" w:rsidRPr="00576A0B" w:rsidRDefault="00E92D40" w:rsidP="003A20D6">
            <w:pPr>
              <w:rPr>
                <w:rFonts w:ascii="Times New Roman" w:hAnsi="Times New Roman" w:cs="Times New Roman"/>
                <w:sz w:val="20"/>
                <w:szCs w:val="20"/>
              </w:rPr>
            </w:pPr>
            <w:r w:rsidRPr="00576A0B">
              <w:rPr>
                <w:rFonts w:ascii="Times New Roman" w:hAnsi="Times New Roman" w:cs="Times New Roman"/>
                <w:sz w:val="20"/>
                <w:szCs w:val="20"/>
              </w:rPr>
              <w:t xml:space="preserve">Declarations section, lines </w:t>
            </w:r>
            <w:r w:rsidR="00C76824">
              <w:rPr>
                <w:rFonts w:ascii="Times New Roman" w:hAnsi="Times New Roman" w:cs="Times New Roman"/>
                <w:sz w:val="20"/>
                <w:szCs w:val="20"/>
              </w:rPr>
              <w:t>53</w:t>
            </w:r>
            <w:r w:rsidR="00220524">
              <w:rPr>
                <w:rFonts w:ascii="Times New Roman" w:hAnsi="Times New Roman" w:cs="Times New Roman"/>
                <w:sz w:val="20"/>
                <w:szCs w:val="20"/>
              </w:rPr>
              <w:t>3</w:t>
            </w:r>
            <w:r w:rsidR="00C76824">
              <w:rPr>
                <w:rFonts w:ascii="Times New Roman" w:hAnsi="Times New Roman" w:cs="Times New Roman"/>
                <w:sz w:val="20"/>
                <w:szCs w:val="20"/>
              </w:rPr>
              <w:t>-53</w:t>
            </w:r>
            <w:r w:rsidR="00220524">
              <w:rPr>
                <w:rFonts w:ascii="Times New Roman" w:hAnsi="Times New Roman" w:cs="Times New Roman"/>
                <w:sz w:val="20"/>
                <w:szCs w:val="20"/>
              </w:rPr>
              <w:t>8</w:t>
            </w:r>
          </w:p>
        </w:tc>
      </w:tr>
      <w:tr w:rsidR="00CE6D13" w:rsidRPr="00576A0B" w14:paraId="52A6A365" w14:textId="77777777" w:rsidTr="00797665">
        <w:tc>
          <w:tcPr>
            <w:tcW w:w="1517" w:type="dxa"/>
          </w:tcPr>
          <w:p w14:paraId="24A7B5A5"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S10</w:t>
            </w:r>
          </w:p>
        </w:tc>
        <w:tc>
          <w:tcPr>
            <w:tcW w:w="1439" w:type="dxa"/>
          </w:tcPr>
          <w:p w14:paraId="50F03144"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Data collection methods</w:t>
            </w:r>
          </w:p>
        </w:tc>
        <w:tc>
          <w:tcPr>
            <w:tcW w:w="4149" w:type="dxa"/>
          </w:tcPr>
          <w:p w14:paraId="299ECBA1"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Types of data collected; details of data collection procedures including start and stop dates of data collection and analysis, iterative process, triangulation of sources/methods, and modification of procedures in response to evolving study findings; rationale</w:t>
            </w:r>
          </w:p>
        </w:tc>
        <w:tc>
          <w:tcPr>
            <w:tcW w:w="3420" w:type="dxa"/>
          </w:tcPr>
          <w:p w14:paraId="4BF6B5BB" w14:textId="7E9F2C27" w:rsidR="00CE6D13" w:rsidRPr="00576A0B" w:rsidRDefault="00E92D40" w:rsidP="003A20D6">
            <w:pPr>
              <w:rPr>
                <w:rFonts w:ascii="Times New Roman" w:hAnsi="Times New Roman" w:cs="Times New Roman"/>
                <w:sz w:val="20"/>
                <w:szCs w:val="20"/>
              </w:rPr>
            </w:pPr>
            <w:r w:rsidRPr="00576A0B">
              <w:rPr>
                <w:rFonts w:ascii="Times New Roman" w:hAnsi="Times New Roman" w:cs="Times New Roman"/>
                <w:sz w:val="20"/>
                <w:szCs w:val="20"/>
              </w:rPr>
              <w:t xml:space="preserve">Methods section, lines </w:t>
            </w:r>
            <w:r w:rsidR="00085B5B">
              <w:rPr>
                <w:rFonts w:ascii="Times New Roman" w:hAnsi="Times New Roman" w:cs="Times New Roman"/>
                <w:sz w:val="20"/>
                <w:szCs w:val="20"/>
              </w:rPr>
              <w:t>18</w:t>
            </w:r>
            <w:r w:rsidR="00473D25">
              <w:rPr>
                <w:rFonts w:ascii="Times New Roman" w:hAnsi="Times New Roman" w:cs="Times New Roman"/>
                <w:sz w:val="20"/>
                <w:szCs w:val="20"/>
              </w:rPr>
              <w:t>1</w:t>
            </w:r>
            <w:r w:rsidR="00085B5B">
              <w:rPr>
                <w:rFonts w:ascii="Times New Roman" w:hAnsi="Times New Roman" w:cs="Times New Roman"/>
                <w:sz w:val="20"/>
                <w:szCs w:val="20"/>
              </w:rPr>
              <w:t>-18</w:t>
            </w:r>
            <w:r w:rsidR="00473D25">
              <w:rPr>
                <w:rFonts w:ascii="Times New Roman" w:hAnsi="Times New Roman" w:cs="Times New Roman"/>
                <w:sz w:val="20"/>
                <w:szCs w:val="20"/>
              </w:rPr>
              <w:t>6</w:t>
            </w:r>
          </w:p>
        </w:tc>
      </w:tr>
      <w:tr w:rsidR="00CE6D13" w:rsidRPr="00576A0B" w14:paraId="323F5A09" w14:textId="77777777" w:rsidTr="00797665">
        <w:tc>
          <w:tcPr>
            <w:tcW w:w="1517" w:type="dxa"/>
          </w:tcPr>
          <w:p w14:paraId="5DD73913"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S11</w:t>
            </w:r>
          </w:p>
        </w:tc>
        <w:tc>
          <w:tcPr>
            <w:tcW w:w="1439" w:type="dxa"/>
          </w:tcPr>
          <w:p w14:paraId="24B57083"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 xml:space="preserve">Data collection instruments </w:t>
            </w:r>
            <w:r w:rsidRPr="00576A0B">
              <w:rPr>
                <w:rFonts w:ascii="Times New Roman" w:hAnsi="Times New Roman" w:cs="Times New Roman"/>
                <w:sz w:val="20"/>
                <w:szCs w:val="20"/>
              </w:rPr>
              <w:lastRenderedPageBreak/>
              <w:t>and technologies</w:t>
            </w:r>
          </w:p>
        </w:tc>
        <w:tc>
          <w:tcPr>
            <w:tcW w:w="4149" w:type="dxa"/>
          </w:tcPr>
          <w:p w14:paraId="5FAA0690"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lastRenderedPageBreak/>
              <w:t xml:space="preserve">Description of instruments and devices used for data </w:t>
            </w:r>
            <w:proofErr w:type="gramStart"/>
            <w:r w:rsidRPr="00576A0B">
              <w:rPr>
                <w:rFonts w:ascii="Times New Roman" w:hAnsi="Times New Roman" w:cs="Times New Roman"/>
                <w:sz w:val="20"/>
                <w:szCs w:val="20"/>
              </w:rPr>
              <w:t>collection;</w:t>
            </w:r>
            <w:proofErr w:type="gramEnd"/>
            <w:r w:rsidRPr="00576A0B">
              <w:rPr>
                <w:rFonts w:ascii="Times New Roman" w:hAnsi="Times New Roman" w:cs="Times New Roman"/>
                <w:sz w:val="20"/>
                <w:szCs w:val="20"/>
              </w:rPr>
              <w:t xml:space="preserve"> if/how the instruments change over the course of the study</w:t>
            </w:r>
          </w:p>
        </w:tc>
        <w:tc>
          <w:tcPr>
            <w:tcW w:w="3420" w:type="dxa"/>
          </w:tcPr>
          <w:p w14:paraId="68500F27" w14:textId="323F9C8C" w:rsidR="00834ED4" w:rsidRDefault="00E92D40" w:rsidP="003A20D6">
            <w:pPr>
              <w:spacing w:after="168"/>
              <w:outlineLvl w:val="2"/>
              <w:rPr>
                <w:rFonts w:ascii="Times New Roman" w:hAnsi="Times New Roman" w:cs="Times New Roman"/>
                <w:sz w:val="20"/>
                <w:szCs w:val="20"/>
              </w:rPr>
            </w:pPr>
            <w:r w:rsidRPr="00576A0B">
              <w:rPr>
                <w:rFonts w:ascii="Times New Roman" w:hAnsi="Times New Roman" w:cs="Times New Roman"/>
                <w:sz w:val="20"/>
                <w:szCs w:val="20"/>
              </w:rPr>
              <w:t xml:space="preserve">Methods section, lines </w:t>
            </w:r>
            <w:r w:rsidR="00085B5B">
              <w:rPr>
                <w:rFonts w:ascii="Times New Roman" w:hAnsi="Times New Roman" w:cs="Times New Roman"/>
                <w:sz w:val="20"/>
                <w:szCs w:val="20"/>
              </w:rPr>
              <w:t>177-19</w:t>
            </w:r>
            <w:r w:rsidR="00473D25">
              <w:rPr>
                <w:rFonts w:ascii="Times New Roman" w:hAnsi="Times New Roman" w:cs="Times New Roman"/>
                <w:sz w:val="20"/>
                <w:szCs w:val="20"/>
              </w:rPr>
              <w:t>8</w:t>
            </w:r>
          </w:p>
          <w:p w14:paraId="18CAAC44" w14:textId="60639B77" w:rsidR="00CE6D13" w:rsidRPr="00576A0B" w:rsidRDefault="00E92D40" w:rsidP="003A20D6">
            <w:pPr>
              <w:spacing w:after="168"/>
              <w:outlineLvl w:val="2"/>
              <w:rPr>
                <w:rFonts w:ascii="Times New Roman" w:hAnsi="Times New Roman" w:cs="Times New Roman"/>
                <w:sz w:val="20"/>
                <w:szCs w:val="20"/>
              </w:rPr>
            </w:pPr>
            <w:r w:rsidRPr="00576A0B">
              <w:rPr>
                <w:rFonts w:ascii="Times New Roman" w:hAnsi="Times New Roman" w:cs="Times New Roman"/>
                <w:sz w:val="20"/>
                <w:szCs w:val="20"/>
              </w:rPr>
              <w:lastRenderedPageBreak/>
              <w:t>Interview guide available from author upon request.</w:t>
            </w:r>
            <w:r w:rsidR="00CE6D13" w:rsidRPr="00576A0B">
              <w:rPr>
                <w:rFonts w:ascii="Times New Roman" w:hAnsi="Times New Roman" w:cs="Times New Roman"/>
                <w:sz w:val="20"/>
                <w:szCs w:val="20"/>
              </w:rPr>
              <w:t xml:space="preserve">  </w:t>
            </w:r>
          </w:p>
        </w:tc>
      </w:tr>
      <w:tr w:rsidR="00CE6D13" w:rsidRPr="00576A0B" w14:paraId="492C5943" w14:textId="77777777" w:rsidTr="00797665">
        <w:tc>
          <w:tcPr>
            <w:tcW w:w="1517" w:type="dxa"/>
          </w:tcPr>
          <w:p w14:paraId="436DE0FD"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lastRenderedPageBreak/>
              <w:t>S12</w:t>
            </w:r>
          </w:p>
        </w:tc>
        <w:tc>
          <w:tcPr>
            <w:tcW w:w="1439" w:type="dxa"/>
          </w:tcPr>
          <w:p w14:paraId="695D1BF4"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Units of study</w:t>
            </w:r>
          </w:p>
        </w:tc>
        <w:tc>
          <w:tcPr>
            <w:tcW w:w="4149" w:type="dxa"/>
          </w:tcPr>
          <w:p w14:paraId="34065BDF"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Number and relevant characteristics of participants, documents, or events included in the study; level of participation</w:t>
            </w:r>
          </w:p>
        </w:tc>
        <w:tc>
          <w:tcPr>
            <w:tcW w:w="3420" w:type="dxa"/>
          </w:tcPr>
          <w:p w14:paraId="72FF59FE" w14:textId="085757A7" w:rsidR="00CE6D13" w:rsidRPr="00576A0B" w:rsidRDefault="00EE71C8" w:rsidP="003A20D6">
            <w:pPr>
              <w:rPr>
                <w:rFonts w:ascii="Times New Roman" w:hAnsi="Times New Roman" w:cs="Times New Roman"/>
                <w:sz w:val="20"/>
                <w:szCs w:val="20"/>
              </w:rPr>
            </w:pPr>
            <w:r>
              <w:rPr>
                <w:rFonts w:ascii="Times New Roman" w:hAnsi="Times New Roman" w:cs="Times New Roman"/>
                <w:sz w:val="20"/>
                <w:szCs w:val="20"/>
              </w:rPr>
              <w:t>Methods</w:t>
            </w:r>
            <w:r w:rsidR="009934AF" w:rsidRPr="00576A0B">
              <w:rPr>
                <w:rFonts w:ascii="Times New Roman" w:hAnsi="Times New Roman" w:cs="Times New Roman"/>
                <w:sz w:val="20"/>
                <w:szCs w:val="20"/>
              </w:rPr>
              <w:t xml:space="preserve"> section, lines </w:t>
            </w:r>
            <w:r w:rsidR="00473D25">
              <w:rPr>
                <w:rFonts w:ascii="Times New Roman" w:hAnsi="Times New Roman" w:cs="Times New Roman"/>
                <w:sz w:val="20"/>
                <w:szCs w:val="20"/>
              </w:rPr>
              <w:t>200</w:t>
            </w:r>
            <w:r>
              <w:rPr>
                <w:rFonts w:ascii="Times New Roman" w:hAnsi="Times New Roman" w:cs="Times New Roman"/>
                <w:sz w:val="20"/>
                <w:szCs w:val="20"/>
              </w:rPr>
              <w:t>-2</w:t>
            </w:r>
            <w:r w:rsidR="00473D25">
              <w:rPr>
                <w:rFonts w:ascii="Times New Roman" w:hAnsi="Times New Roman" w:cs="Times New Roman"/>
                <w:sz w:val="20"/>
                <w:szCs w:val="20"/>
              </w:rPr>
              <w:t>10</w:t>
            </w:r>
          </w:p>
        </w:tc>
      </w:tr>
      <w:tr w:rsidR="00CE6D13" w:rsidRPr="00576A0B" w14:paraId="0FCDC513" w14:textId="77777777" w:rsidTr="00797665">
        <w:tc>
          <w:tcPr>
            <w:tcW w:w="1517" w:type="dxa"/>
          </w:tcPr>
          <w:p w14:paraId="45694012"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S13</w:t>
            </w:r>
          </w:p>
        </w:tc>
        <w:tc>
          <w:tcPr>
            <w:tcW w:w="1439" w:type="dxa"/>
          </w:tcPr>
          <w:p w14:paraId="71CBDF7B"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Data processing</w:t>
            </w:r>
          </w:p>
        </w:tc>
        <w:tc>
          <w:tcPr>
            <w:tcW w:w="4149" w:type="dxa"/>
          </w:tcPr>
          <w:p w14:paraId="354975EF"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Methods for processing data prior to and during analysis, including transcription, data entry, data management and security, verification of data integrity, data coding, and anonymization/deidentification of excerpts</w:t>
            </w:r>
          </w:p>
        </w:tc>
        <w:tc>
          <w:tcPr>
            <w:tcW w:w="3420" w:type="dxa"/>
          </w:tcPr>
          <w:p w14:paraId="5E3E1C3A" w14:textId="67DC2380" w:rsidR="00CE6D13" w:rsidRPr="00576A0B" w:rsidRDefault="009934AF" w:rsidP="003A20D6">
            <w:pPr>
              <w:rPr>
                <w:rFonts w:ascii="Times New Roman" w:hAnsi="Times New Roman" w:cs="Times New Roman"/>
                <w:sz w:val="20"/>
                <w:szCs w:val="20"/>
              </w:rPr>
            </w:pPr>
            <w:r w:rsidRPr="00576A0B">
              <w:rPr>
                <w:rFonts w:ascii="Times New Roman" w:hAnsi="Times New Roman" w:cs="Times New Roman"/>
                <w:sz w:val="20"/>
                <w:szCs w:val="20"/>
              </w:rPr>
              <w:t xml:space="preserve">Methods section, lines </w:t>
            </w:r>
            <w:r w:rsidR="00EE71C8">
              <w:rPr>
                <w:rFonts w:ascii="Times New Roman" w:hAnsi="Times New Roman" w:cs="Times New Roman"/>
                <w:sz w:val="20"/>
                <w:szCs w:val="20"/>
              </w:rPr>
              <w:t>21</w:t>
            </w:r>
            <w:r w:rsidR="00473D25">
              <w:rPr>
                <w:rFonts w:ascii="Times New Roman" w:hAnsi="Times New Roman" w:cs="Times New Roman"/>
                <w:sz w:val="20"/>
                <w:szCs w:val="20"/>
              </w:rPr>
              <w:t>2</w:t>
            </w:r>
            <w:r w:rsidR="00EE71C8">
              <w:rPr>
                <w:rFonts w:ascii="Times New Roman" w:hAnsi="Times New Roman" w:cs="Times New Roman"/>
                <w:sz w:val="20"/>
                <w:szCs w:val="20"/>
              </w:rPr>
              <w:t>-23</w:t>
            </w:r>
            <w:r w:rsidR="00473D25">
              <w:rPr>
                <w:rFonts w:ascii="Times New Roman" w:hAnsi="Times New Roman" w:cs="Times New Roman"/>
                <w:sz w:val="20"/>
                <w:szCs w:val="20"/>
              </w:rPr>
              <w:t>9</w:t>
            </w:r>
          </w:p>
        </w:tc>
      </w:tr>
      <w:tr w:rsidR="00CE6D13" w:rsidRPr="00576A0B" w14:paraId="7FFECC06" w14:textId="77777777" w:rsidTr="00797665">
        <w:tc>
          <w:tcPr>
            <w:tcW w:w="1517" w:type="dxa"/>
          </w:tcPr>
          <w:p w14:paraId="640E21DF"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S14</w:t>
            </w:r>
          </w:p>
        </w:tc>
        <w:tc>
          <w:tcPr>
            <w:tcW w:w="1439" w:type="dxa"/>
          </w:tcPr>
          <w:p w14:paraId="0D365C27"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Data analysis</w:t>
            </w:r>
          </w:p>
        </w:tc>
        <w:tc>
          <w:tcPr>
            <w:tcW w:w="4149" w:type="dxa"/>
          </w:tcPr>
          <w:p w14:paraId="797A0C78"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Process by which inferences, themes, etc. were identified and developed, including the researchers involved in data analysis; usually references a specific paradigm approach; rationale</w:t>
            </w:r>
          </w:p>
        </w:tc>
        <w:tc>
          <w:tcPr>
            <w:tcW w:w="3420" w:type="dxa"/>
          </w:tcPr>
          <w:p w14:paraId="401A98B7" w14:textId="5DF0581C" w:rsidR="00CE6D13" w:rsidRPr="00576A0B" w:rsidRDefault="009934AF" w:rsidP="003A20D6">
            <w:pPr>
              <w:rPr>
                <w:rFonts w:ascii="Times New Roman" w:hAnsi="Times New Roman" w:cs="Times New Roman"/>
                <w:sz w:val="20"/>
                <w:szCs w:val="20"/>
              </w:rPr>
            </w:pPr>
            <w:r w:rsidRPr="00576A0B">
              <w:rPr>
                <w:rFonts w:ascii="Times New Roman" w:hAnsi="Times New Roman" w:cs="Times New Roman"/>
                <w:sz w:val="20"/>
                <w:szCs w:val="20"/>
              </w:rPr>
              <w:t xml:space="preserve">Methods section, lines </w:t>
            </w:r>
            <w:r w:rsidR="00EE71C8">
              <w:rPr>
                <w:rFonts w:ascii="Times New Roman" w:hAnsi="Times New Roman" w:cs="Times New Roman"/>
                <w:sz w:val="20"/>
                <w:szCs w:val="20"/>
              </w:rPr>
              <w:t>21</w:t>
            </w:r>
            <w:r w:rsidR="00473D25">
              <w:rPr>
                <w:rFonts w:ascii="Times New Roman" w:hAnsi="Times New Roman" w:cs="Times New Roman"/>
                <w:sz w:val="20"/>
                <w:szCs w:val="20"/>
              </w:rPr>
              <w:t>2</w:t>
            </w:r>
            <w:r w:rsidR="00EE71C8">
              <w:rPr>
                <w:rFonts w:ascii="Times New Roman" w:hAnsi="Times New Roman" w:cs="Times New Roman"/>
                <w:sz w:val="20"/>
                <w:szCs w:val="20"/>
              </w:rPr>
              <w:t>-23</w:t>
            </w:r>
            <w:r w:rsidR="00473D25">
              <w:rPr>
                <w:rFonts w:ascii="Times New Roman" w:hAnsi="Times New Roman" w:cs="Times New Roman"/>
                <w:sz w:val="20"/>
                <w:szCs w:val="20"/>
              </w:rPr>
              <w:t>9</w:t>
            </w:r>
          </w:p>
          <w:p w14:paraId="519F8850" w14:textId="77777777" w:rsidR="009934AF" w:rsidRPr="00576A0B" w:rsidRDefault="009934AF" w:rsidP="003A20D6">
            <w:pPr>
              <w:rPr>
                <w:rFonts w:ascii="Times New Roman" w:hAnsi="Times New Roman" w:cs="Times New Roman"/>
                <w:sz w:val="20"/>
                <w:szCs w:val="20"/>
              </w:rPr>
            </w:pPr>
          </w:p>
          <w:p w14:paraId="5A3D62A9" w14:textId="17372CC9" w:rsidR="009934AF" w:rsidRPr="00576A0B" w:rsidRDefault="009934AF" w:rsidP="003A20D6">
            <w:pPr>
              <w:rPr>
                <w:rFonts w:ascii="Times New Roman" w:hAnsi="Times New Roman" w:cs="Times New Roman"/>
                <w:sz w:val="20"/>
                <w:szCs w:val="20"/>
              </w:rPr>
            </w:pPr>
            <w:r w:rsidRPr="00576A0B">
              <w:rPr>
                <w:rFonts w:ascii="Times New Roman" w:hAnsi="Times New Roman" w:cs="Times New Roman"/>
                <w:sz w:val="20"/>
                <w:szCs w:val="20"/>
              </w:rPr>
              <w:t xml:space="preserve">Additional analytical process outlines in Additional File </w:t>
            </w:r>
            <w:r w:rsidR="00EE71C8">
              <w:rPr>
                <w:rFonts w:ascii="Times New Roman" w:hAnsi="Times New Roman" w:cs="Times New Roman"/>
                <w:sz w:val="20"/>
                <w:szCs w:val="20"/>
              </w:rPr>
              <w:t>1</w:t>
            </w:r>
          </w:p>
        </w:tc>
      </w:tr>
      <w:tr w:rsidR="00CE6D13" w:rsidRPr="00576A0B" w14:paraId="2BC23BDD" w14:textId="77777777" w:rsidTr="00797665">
        <w:tc>
          <w:tcPr>
            <w:tcW w:w="1517" w:type="dxa"/>
          </w:tcPr>
          <w:p w14:paraId="6CE61231"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S15</w:t>
            </w:r>
          </w:p>
        </w:tc>
        <w:tc>
          <w:tcPr>
            <w:tcW w:w="1439" w:type="dxa"/>
          </w:tcPr>
          <w:p w14:paraId="5154C023"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Techniques to enhance trustworthiness</w:t>
            </w:r>
          </w:p>
        </w:tc>
        <w:tc>
          <w:tcPr>
            <w:tcW w:w="4149" w:type="dxa"/>
          </w:tcPr>
          <w:p w14:paraId="3B5BCC91"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Techniques to enhance trustworthiness and credibility of data analysis; rationale</w:t>
            </w:r>
          </w:p>
        </w:tc>
        <w:tc>
          <w:tcPr>
            <w:tcW w:w="3420" w:type="dxa"/>
          </w:tcPr>
          <w:p w14:paraId="4BC3A5F3" w14:textId="5BCA8EAE" w:rsidR="00CE6D13" w:rsidRPr="00576A0B" w:rsidRDefault="0057227C" w:rsidP="003A20D6">
            <w:pPr>
              <w:rPr>
                <w:rFonts w:ascii="Times New Roman" w:hAnsi="Times New Roman" w:cs="Times New Roman"/>
                <w:sz w:val="20"/>
                <w:szCs w:val="20"/>
              </w:rPr>
            </w:pPr>
            <w:r w:rsidRPr="00576A0B">
              <w:rPr>
                <w:rFonts w:ascii="Times New Roman" w:hAnsi="Times New Roman" w:cs="Times New Roman"/>
                <w:sz w:val="20"/>
                <w:szCs w:val="20"/>
              </w:rPr>
              <w:t xml:space="preserve">Methods section, lines </w:t>
            </w:r>
            <w:r w:rsidR="00EE71C8">
              <w:rPr>
                <w:rFonts w:ascii="Times New Roman" w:hAnsi="Times New Roman" w:cs="Times New Roman"/>
                <w:sz w:val="20"/>
                <w:szCs w:val="20"/>
              </w:rPr>
              <w:t>22</w:t>
            </w:r>
            <w:r w:rsidR="00473D25">
              <w:rPr>
                <w:rFonts w:ascii="Times New Roman" w:hAnsi="Times New Roman" w:cs="Times New Roman"/>
                <w:sz w:val="20"/>
                <w:szCs w:val="20"/>
              </w:rPr>
              <w:t>8</w:t>
            </w:r>
            <w:r w:rsidR="00EE71C8">
              <w:rPr>
                <w:rFonts w:ascii="Times New Roman" w:hAnsi="Times New Roman" w:cs="Times New Roman"/>
                <w:sz w:val="20"/>
                <w:szCs w:val="20"/>
              </w:rPr>
              <w:t>-23</w:t>
            </w:r>
            <w:r w:rsidR="00473D25">
              <w:rPr>
                <w:rFonts w:ascii="Times New Roman" w:hAnsi="Times New Roman" w:cs="Times New Roman"/>
                <w:sz w:val="20"/>
                <w:szCs w:val="20"/>
              </w:rPr>
              <w:t>5</w:t>
            </w:r>
          </w:p>
        </w:tc>
      </w:tr>
      <w:tr w:rsidR="0057227C" w:rsidRPr="00576A0B" w14:paraId="2B80AF5C" w14:textId="77777777" w:rsidTr="00797665">
        <w:tc>
          <w:tcPr>
            <w:tcW w:w="10525" w:type="dxa"/>
            <w:gridSpan w:val="4"/>
            <w:shd w:val="clear" w:color="auto" w:fill="D9D9D9" w:themeFill="background1" w:themeFillShade="D9"/>
          </w:tcPr>
          <w:p w14:paraId="548C7566" w14:textId="2888AD57" w:rsidR="0057227C" w:rsidRPr="00576A0B" w:rsidRDefault="0057227C" w:rsidP="003A20D6">
            <w:pPr>
              <w:rPr>
                <w:rFonts w:ascii="Times New Roman" w:hAnsi="Times New Roman" w:cs="Times New Roman"/>
                <w:b/>
                <w:bCs/>
                <w:sz w:val="20"/>
                <w:szCs w:val="20"/>
              </w:rPr>
            </w:pPr>
            <w:r w:rsidRPr="00576A0B">
              <w:rPr>
                <w:rFonts w:ascii="Times New Roman" w:hAnsi="Times New Roman" w:cs="Times New Roman"/>
                <w:b/>
                <w:bCs/>
                <w:sz w:val="20"/>
                <w:szCs w:val="20"/>
              </w:rPr>
              <w:t>Results/findings</w:t>
            </w:r>
          </w:p>
        </w:tc>
      </w:tr>
      <w:tr w:rsidR="00CE6D13" w:rsidRPr="00576A0B" w14:paraId="6F065110" w14:textId="77777777" w:rsidTr="00797665">
        <w:tc>
          <w:tcPr>
            <w:tcW w:w="1517" w:type="dxa"/>
          </w:tcPr>
          <w:p w14:paraId="02D42615"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S16</w:t>
            </w:r>
          </w:p>
        </w:tc>
        <w:tc>
          <w:tcPr>
            <w:tcW w:w="1439" w:type="dxa"/>
          </w:tcPr>
          <w:p w14:paraId="1FC595F3"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Synthesis and interpretation</w:t>
            </w:r>
          </w:p>
        </w:tc>
        <w:tc>
          <w:tcPr>
            <w:tcW w:w="4149" w:type="dxa"/>
          </w:tcPr>
          <w:p w14:paraId="7A164618"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Main findings; might include development of a theory or model, or integration with prior research or theory</w:t>
            </w:r>
          </w:p>
        </w:tc>
        <w:tc>
          <w:tcPr>
            <w:tcW w:w="3420" w:type="dxa"/>
          </w:tcPr>
          <w:p w14:paraId="438C0E1D" w14:textId="16BED63D" w:rsidR="00CE6D13" w:rsidRPr="00576A0B" w:rsidRDefault="00C817D2" w:rsidP="003A20D6">
            <w:pPr>
              <w:rPr>
                <w:rFonts w:ascii="Times New Roman" w:hAnsi="Times New Roman" w:cs="Times New Roman"/>
                <w:sz w:val="20"/>
                <w:szCs w:val="20"/>
              </w:rPr>
            </w:pPr>
            <w:r w:rsidRPr="00576A0B">
              <w:rPr>
                <w:rFonts w:ascii="Times New Roman" w:hAnsi="Times New Roman" w:cs="Times New Roman"/>
                <w:sz w:val="20"/>
                <w:szCs w:val="20"/>
              </w:rPr>
              <w:t xml:space="preserve">Results section, lines </w:t>
            </w:r>
            <w:r w:rsidR="00EE71C8">
              <w:rPr>
                <w:rFonts w:ascii="Times New Roman" w:hAnsi="Times New Roman" w:cs="Times New Roman"/>
                <w:sz w:val="20"/>
                <w:szCs w:val="20"/>
              </w:rPr>
              <w:t>24</w:t>
            </w:r>
            <w:r w:rsidR="00473D25">
              <w:rPr>
                <w:rFonts w:ascii="Times New Roman" w:hAnsi="Times New Roman" w:cs="Times New Roman"/>
                <w:sz w:val="20"/>
                <w:szCs w:val="20"/>
              </w:rPr>
              <w:t>1</w:t>
            </w:r>
            <w:r w:rsidR="00EE71C8">
              <w:rPr>
                <w:rFonts w:ascii="Times New Roman" w:hAnsi="Times New Roman" w:cs="Times New Roman"/>
                <w:sz w:val="20"/>
                <w:szCs w:val="20"/>
              </w:rPr>
              <w:t>-45</w:t>
            </w:r>
            <w:r w:rsidR="00473D25">
              <w:rPr>
                <w:rFonts w:ascii="Times New Roman" w:hAnsi="Times New Roman" w:cs="Times New Roman"/>
                <w:sz w:val="20"/>
                <w:szCs w:val="20"/>
              </w:rPr>
              <w:t>2</w:t>
            </w:r>
          </w:p>
        </w:tc>
      </w:tr>
      <w:tr w:rsidR="00CE6D13" w:rsidRPr="00576A0B" w14:paraId="2988272D" w14:textId="77777777" w:rsidTr="00797665">
        <w:tc>
          <w:tcPr>
            <w:tcW w:w="1517" w:type="dxa"/>
          </w:tcPr>
          <w:p w14:paraId="6060CD8B"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S17</w:t>
            </w:r>
          </w:p>
        </w:tc>
        <w:tc>
          <w:tcPr>
            <w:tcW w:w="1439" w:type="dxa"/>
          </w:tcPr>
          <w:p w14:paraId="7CBA3BB6"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Links to empirical data</w:t>
            </w:r>
          </w:p>
        </w:tc>
        <w:tc>
          <w:tcPr>
            <w:tcW w:w="4149" w:type="dxa"/>
          </w:tcPr>
          <w:p w14:paraId="0F91BCBE"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Evidence to substantiate analytic findings</w:t>
            </w:r>
          </w:p>
        </w:tc>
        <w:tc>
          <w:tcPr>
            <w:tcW w:w="3420" w:type="dxa"/>
          </w:tcPr>
          <w:p w14:paraId="65026FCE" w14:textId="4EC83782" w:rsidR="00CE6D13" w:rsidRPr="00576A0B" w:rsidRDefault="00EE71C8" w:rsidP="003A20D6">
            <w:pPr>
              <w:rPr>
                <w:rFonts w:ascii="Times New Roman" w:hAnsi="Times New Roman" w:cs="Times New Roman"/>
                <w:sz w:val="20"/>
                <w:szCs w:val="20"/>
              </w:rPr>
            </w:pPr>
            <w:r>
              <w:rPr>
                <w:rFonts w:ascii="Times New Roman" w:hAnsi="Times New Roman" w:cs="Times New Roman"/>
                <w:sz w:val="20"/>
                <w:szCs w:val="20"/>
              </w:rPr>
              <w:t>Discussion</w:t>
            </w:r>
            <w:r w:rsidR="00C817D2" w:rsidRPr="00576A0B">
              <w:rPr>
                <w:rFonts w:ascii="Times New Roman" w:hAnsi="Times New Roman" w:cs="Times New Roman"/>
                <w:sz w:val="20"/>
                <w:szCs w:val="20"/>
              </w:rPr>
              <w:t xml:space="preserve"> section, lines </w:t>
            </w:r>
            <w:r>
              <w:rPr>
                <w:rFonts w:ascii="Times New Roman" w:hAnsi="Times New Roman" w:cs="Times New Roman"/>
                <w:sz w:val="20"/>
                <w:szCs w:val="20"/>
              </w:rPr>
              <w:t>48</w:t>
            </w:r>
            <w:r w:rsidR="00473D25">
              <w:rPr>
                <w:rFonts w:ascii="Times New Roman" w:hAnsi="Times New Roman" w:cs="Times New Roman"/>
                <w:sz w:val="20"/>
                <w:szCs w:val="20"/>
              </w:rPr>
              <w:t>6</w:t>
            </w:r>
            <w:r>
              <w:rPr>
                <w:rFonts w:ascii="Times New Roman" w:hAnsi="Times New Roman" w:cs="Times New Roman"/>
                <w:sz w:val="20"/>
                <w:szCs w:val="20"/>
              </w:rPr>
              <w:t>-50</w:t>
            </w:r>
            <w:r w:rsidR="00473D25">
              <w:rPr>
                <w:rFonts w:ascii="Times New Roman" w:hAnsi="Times New Roman" w:cs="Times New Roman"/>
                <w:sz w:val="20"/>
                <w:szCs w:val="20"/>
              </w:rPr>
              <w:t>9</w:t>
            </w:r>
          </w:p>
        </w:tc>
      </w:tr>
      <w:tr w:rsidR="0057227C" w:rsidRPr="00576A0B" w14:paraId="6011BAD4" w14:textId="77777777" w:rsidTr="00797665">
        <w:tc>
          <w:tcPr>
            <w:tcW w:w="10525" w:type="dxa"/>
            <w:gridSpan w:val="4"/>
            <w:shd w:val="clear" w:color="auto" w:fill="D9D9D9" w:themeFill="background1" w:themeFillShade="D9"/>
          </w:tcPr>
          <w:p w14:paraId="49CD325B" w14:textId="32B0CBB4" w:rsidR="0057227C" w:rsidRPr="00576A0B" w:rsidRDefault="0057227C" w:rsidP="003A20D6">
            <w:pPr>
              <w:rPr>
                <w:rFonts w:ascii="Times New Roman" w:hAnsi="Times New Roman" w:cs="Times New Roman"/>
                <w:b/>
                <w:bCs/>
                <w:sz w:val="20"/>
                <w:szCs w:val="20"/>
              </w:rPr>
            </w:pPr>
            <w:r w:rsidRPr="00576A0B">
              <w:rPr>
                <w:rFonts w:ascii="Times New Roman" w:hAnsi="Times New Roman" w:cs="Times New Roman"/>
                <w:b/>
                <w:bCs/>
                <w:sz w:val="20"/>
                <w:szCs w:val="20"/>
              </w:rPr>
              <w:t>Discussion</w:t>
            </w:r>
          </w:p>
        </w:tc>
      </w:tr>
      <w:tr w:rsidR="00CE6D13" w:rsidRPr="00576A0B" w14:paraId="54D9E50C" w14:textId="77777777" w:rsidTr="00797665">
        <w:tc>
          <w:tcPr>
            <w:tcW w:w="1517" w:type="dxa"/>
          </w:tcPr>
          <w:p w14:paraId="233934D4"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S18</w:t>
            </w:r>
          </w:p>
        </w:tc>
        <w:tc>
          <w:tcPr>
            <w:tcW w:w="1439" w:type="dxa"/>
          </w:tcPr>
          <w:p w14:paraId="64AC6C60"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Integration with prior work, implications, transferability, and contributions to the field</w:t>
            </w:r>
          </w:p>
        </w:tc>
        <w:tc>
          <w:tcPr>
            <w:tcW w:w="4149" w:type="dxa"/>
          </w:tcPr>
          <w:p w14:paraId="45C68407"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Short summary of main findings; explanation of how findings and conclusions connect to, support, elaborate on, or challenge conclusions of earlier scholarship; discussion of scope of application/generalizability; identification of unique contributions to scholarship in a discipline or field</w:t>
            </w:r>
          </w:p>
        </w:tc>
        <w:tc>
          <w:tcPr>
            <w:tcW w:w="3420" w:type="dxa"/>
          </w:tcPr>
          <w:p w14:paraId="6BC3E29F" w14:textId="2ECE2F21" w:rsidR="00CE6D13" w:rsidRPr="00576A0B" w:rsidRDefault="00C817D2" w:rsidP="003A20D6">
            <w:pPr>
              <w:rPr>
                <w:rFonts w:ascii="Times New Roman" w:hAnsi="Times New Roman" w:cs="Times New Roman"/>
                <w:sz w:val="20"/>
                <w:szCs w:val="20"/>
              </w:rPr>
            </w:pPr>
            <w:r w:rsidRPr="00576A0B">
              <w:rPr>
                <w:rFonts w:ascii="Times New Roman" w:hAnsi="Times New Roman" w:cs="Times New Roman"/>
                <w:sz w:val="20"/>
                <w:szCs w:val="20"/>
              </w:rPr>
              <w:t xml:space="preserve">Discussion section, lines </w:t>
            </w:r>
            <w:r w:rsidR="00EE71C8">
              <w:rPr>
                <w:rFonts w:ascii="Times New Roman" w:hAnsi="Times New Roman" w:cs="Times New Roman"/>
                <w:sz w:val="20"/>
                <w:szCs w:val="20"/>
              </w:rPr>
              <w:t>45</w:t>
            </w:r>
            <w:r w:rsidR="00473D25">
              <w:rPr>
                <w:rFonts w:ascii="Times New Roman" w:hAnsi="Times New Roman" w:cs="Times New Roman"/>
                <w:sz w:val="20"/>
                <w:szCs w:val="20"/>
              </w:rPr>
              <w:t>5</w:t>
            </w:r>
            <w:r w:rsidR="00EE71C8">
              <w:rPr>
                <w:rFonts w:ascii="Times New Roman" w:hAnsi="Times New Roman" w:cs="Times New Roman"/>
                <w:sz w:val="20"/>
                <w:szCs w:val="20"/>
              </w:rPr>
              <w:t>-47</w:t>
            </w:r>
            <w:r w:rsidR="00473D25">
              <w:rPr>
                <w:rFonts w:ascii="Times New Roman" w:hAnsi="Times New Roman" w:cs="Times New Roman"/>
                <w:sz w:val="20"/>
                <w:szCs w:val="20"/>
              </w:rPr>
              <w:t>4</w:t>
            </w:r>
          </w:p>
        </w:tc>
      </w:tr>
      <w:tr w:rsidR="00CE6D13" w:rsidRPr="00576A0B" w14:paraId="433A6CC0" w14:textId="77777777" w:rsidTr="00797665">
        <w:tc>
          <w:tcPr>
            <w:tcW w:w="1517" w:type="dxa"/>
          </w:tcPr>
          <w:p w14:paraId="4634DDCB"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S19</w:t>
            </w:r>
          </w:p>
        </w:tc>
        <w:tc>
          <w:tcPr>
            <w:tcW w:w="1439" w:type="dxa"/>
          </w:tcPr>
          <w:p w14:paraId="752D85D1"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Limitations</w:t>
            </w:r>
          </w:p>
        </w:tc>
        <w:tc>
          <w:tcPr>
            <w:tcW w:w="4149" w:type="dxa"/>
          </w:tcPr>
          <w:p w14:paraId="6E73914B"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Trustworthiness and limitations of findings</w:t>
            </w:r>
          </w:p>
        </w:tc>
        <w:tc>
          <w:tcPr>
            <w:tcW w:w="3420" w:type="dxa"/>
          </w:tcPr>
          <w:p w14:paraId="6299D983" w14:textId="7485E9C9" w:rsidR="00CE6D13" w:rsidRPr="00576A0B" w:rsidRDefault="00C817D2" w:rsidP="003A20D6">
            <w:pPr>
              <w:rPr>
                <w:rFonts w:ascii="Times New Roman" w:hAnsi="Times New Roman" w:cs="Times New Roman"/>
                <w:sz w:val="20"/>
                <w:szCs w:val="20"/>
              </w:rPr>
            </w:pPr>
            <w:r w:rsidRPr="00576A0B">
              <w:rPr>
                <w:rFonts w:ascii="Times New Roman" w:hAnsi="Times New Roman" w:cs="Times New Roman"/>
                <w:sz w:val="20"/>
                <w:szCs w:val="20"/>
              </w:rPr>
              <w:t xml:space="preserve">Discussion section, lines </w:t>
            </w:r>
            <w:r w:rsidR="00EE71C8">
              <w:rPr>
                <w:rFonts w:ascii="Times New Roman" w:hAnsi="Times New Roman" w:cs="Times New Roman"/>
                <w:sz w:val="20"/>
                <w:szCs w:val="20"/>
              </w:rPr>
              <w:t>47</w:t>
            </w:r>
            <w:r w:rsidR="00473D25">
              <w:rPr>
                <w:rFonts w:ascii="Times New Roman" w:hAnsi="Times New Roman" w:cs="Times New Roman"/>
                <w:sz w:val="20"/>
                <w:szCs w:val="20"/>
              </w:rPr>
              <w:t>6</w:t>
            </w:r>
            <w:r w:rsidR="00EE71C8">
              <w:rPr>
                <w:rFonts w:ascii="Times New Roman" w:hAnsi="Times New Roman" w:cs="Times New Roman"/>
                <w:sz w:val="20"/>
                <w:szCs w:val="20"/>
              </w:rPr>
              <w:t>-48</w:t>
            </w:r>
            <w:r w:rsidR="00473D25">
              <w:rPr>
                <w:rFonts w:ascii="Times New Roman" w:hAnsi="Times New Roman" w:cs="Times New Roman"/>
                <w:sz w:val="20"/>
                <w:szCs w:val="20"/>
              </w:rPr>
              <w:t>4</w:t>
            </w:r>
          </w:p>
        </w:tc>
      </w:tr>
      <w:tr w:rsidR="00264EEA" w:rsidRPr="00576A0B" w14:paraId="6D2BFD79" w14:textId="77777777" w:rsidTr="00797665">
        <w:tc>
          <w:tcPr>
            <w:tcW w:w="10525" w:type="dxa"/>
            <w:gridSpan w:val="4"/>
            <w:shd w:val="clear" w:color="auto" w:fill="D9D9D9" w:themeFill="background1" w:themeFillShade="D9"/>
          </w:tcPr>
          <w:p w14:paraId="578A3BFB" w14:textId="18993267" w:rsidR="00264EEA" w:rsidRPr="00576A0B" w:rsidRDefault="00264EEA" w:rsidP="003A20D6">
            <w:pPr>
              <w:rPr>
                <w:rFonts w:ascii="Times New Roman" w:hAnsi="Times New Roman" w:cs="Times New Roman"/>
                <w:b/>
                <w:bCs/>
                <w:sz w:val="20"/>
                <w:szCs w:val="20"/>
              </w:rPr>
            </w:pPr>
            <w:r w:rsidRPr="00576A0B">
              <w:rPr>
                <w:rFonts w:ascii="Times New Roman" w:hAnsi="Times New Roman" w:cs="Times New Roman"/>
                <w:b/>
                <w:bCs/>
                <w:sz w:val="20"/>
                <w:szCs w:val="20"/>
              </w:rPr>
              <w:t>Other</w:t>
            </w:r>
          </w:p>
        </w:tc>
      </w:tr>
      <w:tr w:rsidR="00CE6D13" w:rsidRPr="00576A0B" w14:paraId="12546E7B" w14:textId="77777777" w:rsidTr="00797665">
        <w:tc>
          <w:tcPr>
            <w:tcW w:w="1517" w:type="dxa"/>
          </w:tcPr>
          <w:p w14:paraId="4BA7FD5F"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S20</w:t>
            </w:r>
          </w:p>
        </w:tc>
        <w:tc>
          <w:tcPr>
            <w:tcW w:w="1439" w:type="dxa"/>
          </w:tcPr>
          <w:p w14:paraId="06B00D71"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Conflicts of interest</w:t>
            </w:r>
          </w:p>
        </w:tc>
        <w:tc>
          <w:tcPr>
            <w:tcW w:w="4149" w:type="dxa"/>
          </w:tcPr>
          <w:p w14:paraId="2B00590E"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Potential sources of influence or perceived influence on study conduct and conclusions; how these were managed</w:t>
            </w:r>
          </w:p>
        </w:tc>
        <w:tc>
          <w:tcPr>
            <w:tcW w:w="3420" w:type="dxa"/>
          </w:tcPr>
          <w:p w14:paraId="47653FFC" w14:textId="2C21A653" w:rsidR="00CE6D13" w:rsidRPr="00576A0B" w:rsidRDefault="00C817D2" w:rsidP="003A20D6">
            <w:pPr>
              <w:rPr>
                <w:rFonts w:ascii="Times New Roman" w:hAnsi="Times New Roman" w:cs="Times New Roman"/>
                <w:sz w:val="20"/>
                <w:szCs w:val="20"/>
              </w:rPr>
            </w:pPr>
            <w:r w:rsidRPr="00576A0B">
              <w:rPr>
                <w:rFonts w:ascii="Times New Roman" w:hAnsi="Times New Roman" w:cs="Times New Roman"/>
                <w:sz w:val="20"/>
                <w:szCs w:val="20"/>
              </w:rPr>
              <w:t>Declarations section, line</w:t>
            </w:r>
            <w:r w:rsidR="00B44F04">
              <w:rPr>
                <w:rFonts w:ascii="Times New Roman" w:hAnsi="Times New Roman" w:cs="Times New Roman"/>
                <w:sz w:val="20"/>
                <w:szCs w:val="20"/>
              </w:rPr>
              <w:t xml:space="preserve"> 55</w:t>
            </w:r>
            <w:r w:rsidR="00D70B28">
              <w:rPr>
                <w:rFonts w:ascii="Times New Roman" w:hAnsi="Times New Roman" w:cs="Times New Roman"/>
                <w:sz w:val="20"/>
                <w:szCs w:val="20"/>
              </w:rPr>
              <w:t>6</w:t>
            </w:r>
          </w:p>
        </w:tc>
      </w:tr>
      <w:tr w:rsidR="00CE6D13" w:rsidRPr="00576A0B" w14:paraId="32B10E05" w14:textId="77777777" w:rsidTr="00797665">
        <w:tc>
          <w:tcPr>
            <w:tcW w:w="1517" w:type="dxa"/>
          </w:tcPr>
          <w:p w14:paraId="4C1F268C" w14:textId="25F7C1FA" w:rsidR="00CE6D13" w:rsidRPr="00576A0B" w:rsidRDefault="00FA734E" w:rsidP="003A20D6">
            <w:pPr>
              <w:rPr>
                <w:rFonts w:ascii="Times New Roman" w:hAnsi="Times New Roman" w:cs="Times New Roman"/>
                <w:sz w:val="20"/>
                <w:szCs w:val="20"/>
              </w:rPr>
            </w:pPr>
            <w:r>
              <w:rPr>
                <w:rFonts w:ascii="Times New Roman" w:hAnsi="Times New Roman" w:cs="Times New Roman"/>
                <w:sz w:val="20"/>
                <w:szCs w:val="20"/>
              </w:rPr>
              <w:t>S21</w:t>
            </w:r>
          </w:p>
        </w:tc>
        <w:tc>
          <w:tcPr>
            <w:tcW w:w="1439" w:type="dxa"/>
          </w:tcPr>
          <w:p w14:paraId="621695BC"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Funding</w:t>
            </w:r>
          </w:p>
        </w:tc>
        <w:tc>
          <w:tcPr>
            <w:tcW w:w="4149" w:type="dxa"/>
          </w:tcPr>
          <w:p w14:paraId="177B3513" w14:textId="77777777" w:rsidR="00CE6D13" w:rsidRPr="00576A0B" w:rsidRDefault="00CE6D13" w:rsidP="003A20D6">
            <w:pPr>
              <w:rPr>
                <w:rFonts w:ascii="Times New Roman" w:hAnsi="Times New Roman" w:cs="Times New Roman"/>
                <w:sz w:val="20"/>
                <w:szCs w:val="20"/>
              </w:rPr>
            </w:pPr>
            <w:r w:rsidRPr="00576A0B">
              <w:rPr>
                <w:rFonts w:ascii="Times New Roman" w:hAnsi="Times New Roman" w:cs="Times New Roman"/>
                <w:sz w:val="20"/>
                <w:szCs w:val="20"/>
              </w:rPr>
              <w:t>Sources of funding and other support; role of funders in data collection, interpretation, and reporting</w:t>
            </w:r>
          </w:p>
        </w:tc>
        <w:tc>
          <w:tcPr>
            <w:tcW w:w="3420" w:type="dxa"/>
          </w:tcPr>
          <w:p w14:paraId="6CAFE354" w14:textId="517A6A45" w:rsidR="00CE6D13" w:rsidRPr="00576A0B" w:rsidRDefault="00C817D2" w:rsidP="003A20D6">
            <w:pPr>
              <w:rPr>
                <w:rFonts w:ascii="Times New Roman" w:hAnsi="Times New Roman" w:cs="Times New Roman"/>
                <w:sz w:val="20"/>
                <w:szCs w:val="20"/>
              </w:rPr>
            </w:pPr>
            <w:r w:rsidRPr="00576A0B">
              <w:rPr>
                <w:rFonts w:ascii="Times New Roman" w:hAnsi="Times New Roman" w:cs="Times New Roman"/>
                <w:sz w:val="20"/>
                <w:szCs w:val="20"/>
              </w:rPr>
              <w:t>Declarations section, line</w:t>
            </w:r>
            <w:r w:rsidR="00B44F04">
              <w:rPr>
                <w:rFonts w:ascii="Times New Roman" w:hAnsi="Times New Roman" w:cs="Times New Roman"/>
                <w:sz w:val="20"/>
                <w:szCs w:val="20"/>
              </w:rPr>
              <w:t xml:space="preserve"> 55</w:t>
            </w:r>
            <w:r w:rsidR="00D70B28">
              <w:rPr>
                <w:rFonts w:ascii="Times New Roman" w:hAnsi="Times New Roman" w:cs="Times New Roman"/>
                <w:sz w:val="20"/>
                <w:szCs w:val="20"/>
              </w:rPr>
              <w:t>9-563</w:t>
            </w:r>
          </w:p>
        </w:tc>
      </w:tr>
    </w:tbl>
    <w:p w14:paraId="4192081B" w14:textId="77777777" w:rsidR="001A78C3" w:rsidRDefault="001A78C3"/>
    <w:p w14:paraId="4D1C46D5" w14:textId="23535987" w:rsidR="000B4491" w:rsidRDefault="000B4491"/>
    <w:sectPr w:rsidR="000B4491" w:rsidSect="008A538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385"/>
    <w:rsid w:val="00085B5B"/>
    <w:rsid w:val="00097017"/>
    <w:rsid w:val="000A083B"/>
    <w:rsid w:val="000B4491"/>
    <w:rsid w:val="001950C8"/>
    <w:rsid w:val="00197BD8"/>
    <w:rsid w:val="001A78C3"/>
    <w:rsid w:val="001B19E5"/>
    <w:rsid w:val="00220524"/>
    <w:rsid w:val="00264EEA"/>
    <w:rsid w:val="00397D92"/>
    <w:rsid w:val="00473D25"/>
    <w:rsid w:val="0057227C"/>
    <w:rsid w:val="00576A0B"/>
    <w:rsid w:val="006330A0"/>
    <w:rsid w:val="00663A99"/>
    <w:rsid w:val="006E1368"/>
    <w:rsid w:val="00797665"/>
    <w:rsid w:val="00834ED4"/>
    <w:rsid w:val="008A5385"/>
    <w:rsid w:val="0095010C"/>
    <w:rsid w:val="009934AF"/>
    <w:rsid w:val="00A748DE"/>
    <w:rsid w:val="00AE07B9"/>
    <w:rsid w:val="00B3318B"/>
    <w:rsid w:val="00B44F04"/>
    <w:rsid w:val="00C76824"/>
    <w:rsid w:val="00C817D2"/>
    <w:rsid w:val="00C95A65"/>
    <w:rsid w:val="00CD7502"/>
    <w:rsid w:val="00CE6D13"/>
    <w:rsid w:val="00D70B28"/>
    <w:rsid w:val="00E92D40"/>
    <w:rsid w:val="00EE71C8"/>
    <w:rsid w:val="00F06131"/>
    <w:rsid w:val="00FA73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6D641BA"/>
  <w15:chartTrackingRefBased/>
  <w15:docId w15:val="{84AD16A7-2DF4-ED4C-87CF-D97377F6B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D13"/>
  </w:style>
  <w:style w:type="paragraph" w:styleId="Heading2">
    <w:name w:val="heading 2"/>
    <w:basedOn w:val="Normal"/>
    <w:next w:val="Normal"/>
    <w:link w:val="Heading2Char"/>
    <w:uiPriority w:val="9"/>
    <w:unhideWhenUsed/>
    <w:qFormat/>
    <w:rsid w:val="001B19E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78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E6D13"/>
    <w:rPr>
      <w:color w:val="0000FF"/>
      <w:u w:val="single"/>
    </w:rPr>
  </w:style>
  <w:style w:type="character" w:styleId="FollowedHyperlink">
    <w:name w:val="FollowedHyperlink"/>
    <w:basedOn w:val="DefaultParagraphFont"/>
    <w:uiPriority w:val="99"/>
    <w:semiHidden/>
    <w:unhideWhenUsed/>
    <w:rsid w:val="00CE6D13"/>
    <w:rPr>
      <w:color w:val="954F72" w:themeColor="followedHyperlink"/>
      <w:u w:val="single"/>
    </w:rPr>
  </w:style>
  <w:style w:type="character" w:customStyle="1" w:styleId="Heading2Char">
    <w:name w:val="Heading 2 Char"/>
    <w:basedOn w:val="DefaultParagraphFont"/>
    <w:link w:val="Heading2"/>
    <w:uiPriority w:val="9"/>
    <w:rsid w:val="001B19E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equator-network.org/reporting-guidelines/srq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2</Pages>
  <Words>808</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Moran, Lissa</dc:creator>
  <cp:keywords/>
  <dc:description/>
  <cp:lastModifiedBy>Lissa Moran</cp:lastModifiedBy>
  <cp:revision>25</cp:revision>
  <dcterms:created xsi:type="dcterms:W3CDTF">2022-10-19T18:45:00Z</dcterms:created>
  <dcterms:modified xsi:type="dcterms:W3CDTF">2022-11-09T19:36:00Z</dcterms:modified>
</cp:coreProperties>
</file>