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9"/>
        <w:tblW w:w="9469" w:type="dxa"/>
        <w:tblLook w:val="04A0" w:firstRow="1" w:lastRow="0" w:firstColumn="1" w:lastColumn="0" w:noHBand="0" w:noVBand="1"/>
      </w:tblPr>
      <w:tblGrid>
        <w:gridCol w:w="4885"/>
        <w:gridCol w:w="1064"/>
        <w:gridCol w:w="1537"/>
        <w:gridCol w:w="1983"/>
      </w:tblGrid>
      <w:tr w:rsidR="007334F3" w:rsidRPr="008110D5" w14:paraId="701B75A0" w14:textId="77777777" w:rsidTr="007334F3">
        <w:trPr>
          <w:trHeight w:val="502"/>
        </w:trPr>
        <w:tc>
          <w:tcPr>
            <w:tcW w:w="9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81FE" w14:textId="77777777" w:rsidR="007334F3" w:rsidRDefault="007334F3" w:rsidP="007334F3">
            <w:pPr>
              <w:spacing w:after="0" w:line="240" w:lineRule="auto"/>
              <w:rPr>
                <w:sz w:val="36"/>
                <w:szCs w:val="36"/>
              </w:rPr>
            </w:pPr>
            <w:r w:rsidRPr="007334F3">
              <w:rPr>
                <w:sz w:val="36"/>
                <w:szCs w:val="36"/>
              </w:rPr>
              <w:t>Supporting Information  File 1</w:t>
            </w:r>
          </w:p>
          <w:p w14:paraId="2676AA58" w14:textId="77777777" w:rsidR="007334F3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3171A6DF" w14:textId="77777777" w:rsidR="007334F3" w:rsidRPr="006B366F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3E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Cardiovascular medicines in the National List of Essential Medicines</w:t>
            </w:r>
            <w:r w:rsidRPr="00D33E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</w:rPr>
              <w:t>*</w:t>
            </w:r>
            <w:r w:rsidRPr="00D33E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, published by the Department of Pharmaceuticals, India</w:t>
            </w:r>
          </w:p>
        </w:tc>
      </w:tr>
      <w:tr w:rsidR="007334F3" w:rsidRPr="008110D5" w14:paraId="0BA30F48" w14:textId="77777777" w:rsidTr="007334F3">
        <w:trPr>
          <w:trHeight w:val="479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794D" w14:textId="77777777" w:rsidR="007334F3" w:rsidRPr="008110D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7AAF" w14:textId="77777777" w:rsidR="007334F3" w:rsidRDefault="007334F3" w:rsidP="0073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DD3AC7" w14:textId="77777777" w:rsidR="007334F3" w:rsidRDefault="007334F3" w:rsidP="0073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24CEC4" w14:textId="77777777" w:rsidR="007334F3" w:rsidRPr="008110D5" w:rsidRDefault="007334F3" w:rsidP="0073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1350" w14:textId="77777777" w:rsidR="007334F3" w:rsidRPr="008110D5" w:rsidRDefault="007334F3" w:rsidP="0073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C34D" w14:textId="77777777" w:rsidR="007334F3" w:rsidRPr="008110D5" w:rsidRDefault="007334F3" w:rsidP="0073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4F3" w:rsidRPr="008110D5" w14:paraId="26CAF7B7" w14:textId="77777777" w:rsidTr="007334F3">
        <w:trPr>
          <w:trHeight w:val="374"/>
        </w:trPr>
        <w:tc>
          <w:tcPr>
            <w:tcW w:w="9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DFA60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Cardiovascular medicines </w:t>
            </w:r>
          </w:p>
        </w:tc>
      </w:tr>
      <w:tr w:rsidR="007334F3" w:rsidRPr="008110D5" w14:paraId="0AE6BC26" w14:textId="77777777" w:rsidTr="007334F3">
        <w:trPr>
          <w:trHeight w:val="327"/>
        </w:trPr>
        <w:tc>
          <w:tcPr>
            <w:tcW w:w="4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DDBDB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Medicines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83921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Category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#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44EEC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Route of Administration/ Dosage form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ACD1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Strengths </w:t>
            </w:r>
          </w:p>
        </w:tc>
      </w:tr>
      <w:tr w:rsidR="007334F3" w:rsidRPr="008110D5" w14:paraId="0FF84C03" w14:textId="77777777" w:rsidTr="007334F3">
        <w:trPr>
          <w:trHeight w:val="327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CB8B3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67C06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0D995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7F615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34F3" w:rsidRPr="008110D5" w14:paraId="73492791" w14:textId="77777777" w:rsidTr="007334F3">
        <w:trPr>
          <w:trHeight w:val="327"/>
        </w:trPr>
        <w:tc>
          <w:tcPr>
            <w:tcW w:w="9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8D466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A17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b/>
                <w:bCs/>
                <w:color w:val="1F1A17"/>
                <w:sz w:val="18"/>
                <w:szCs w:val="18"/>
              </w:rPr>
              <w:t xml:space="preserve">1: </w:t>
            </w:r>
            <w:proofErr w:type="spellStart"/>
            <w:r w:rsidRPr="008110D5">
              <w:rPr>
                <w:rFonts w:ascii="Arial" w:eastAsia="Times New Roman" w:hAnsi="Arial" w:cs="Arial"/>
                <w:b/>
                <w:bCs/>
                <w:color w:val="1F1A17"/>
                <w:sz w:val="18"/>
                <w:szCs w:val="18"/>
              </w:rPr>
              <w:t>Antianginal</w:t>
            </w:r>
            <w:proofErr w:type="spellEnd"/>
            <w:r w:rsidRPr="008110D5">
              <w:rPr>
                <w:rFonts w:ascii="Arial" w:eastAsia="Times New Roman" w:hAnsi="Arial" w:cs="Arial"/>
                <w:b/>
                <w:bCs/>
                <w:color w:val="1F1A17"/>
                <w:sz w:val="18"/>
                <w:szCs w:val="18"/>
              </w:rPr>
              <w:t xml:space="preserve"> medicines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742FCD5E" w14:textId="77777777" w:rsidTr="007334F3">
        <w:trPr>
          <w:trHeight w:val="327"/>
        </w:trPr>
        <w:tc>
          <w:tcPr>
            <w:tcW w:w="48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CFB3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Acetyl salicylic acid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FE0C4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P,S,T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E97C5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12EDE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75mg, 100mg </w:t>
            </w:r>
          </w:p>
        </w:tc>
      </w:tr>
      <w:tr w:rsidR="007334F3" w:rsidRPr="008110D5" w14:paraId="5D04B48F" w14:textId="77777777" w:rsidTr="007334F3">
        <w:trPr>
          <w:trHeight w:val="315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8E67D5E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D64607A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ED626A6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591BC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 mg dispersible</w:t>
            </w:r>
          </w:p>
        </w:tc>
      </w:tr>
      <w:tr w:rsidR="007334F3" w:rsidRPr="008110D5" w14:paraId="72A477A0" w14:textId="77777777" w:rsidTr="007334F3">
        <w:trPr>
          <w:trHeight w:val="385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FB4EF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Diltiazem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CE647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S, T 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B0723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D9F49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 mg, 60 mg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4432984F" w14:textId="77777777" w:rsidTr="007334F3">
        <w:trPr>
          <w:trHeight w:val="350"/>
        </w:trPr>
        <w:tc>
          <w:tcPr>
            <w:tcW w:w="48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E399A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Glyceryl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481D1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P,S,T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5039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Sublingual Tablets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7C1CC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0.5 mg </w:t>
            </w:r>
          </w:p>
        </w:tc>
      </w:tr>
      <w:tr w:rsidR="007334F3" w:rsidRPr="008110D5" w14:paraId="5EC7A5A9" w14:textId="77777777" w:rsidTr="007334F3">
        <w:trPr>
          <w:trHeight w:val="339"/>
        </w:trPr>
        <w:tc>
          <w:tcPr>
            <w:tcW w:w="4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9E96F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Trinitrate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D4640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CF9EB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C58CE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5mg/ml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31D725EB" w14:textId="77777777" w:rsidTr="007334F3">
        <w:trPr>
          <w:trHeight w:val="327"/>
        </w:trPr>
        <w:tc>
          <w:tcPr>
            <w:tcW w:w="48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B218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Isosorbide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22FC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P,S,T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FC92D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57BB2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 mg</w:t>
            </w:r>
          </w:p>
        </w:tc>
      </w:tr>
      <w:tr w:rsidR="007334F3" w:rsidRPr="008110D5" w14:paraId="587ADCE4" w14:textId="77777777" w:rsidTr="007334F3">
        <w:trPr>
          <w:trHeight w:val="339"/>
        </w:trPr>
        <w:tc>
          <w:tcPr>
            <w:tcW w:w="48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68270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Mononitrate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/ </w:t>
            </w: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6C2E7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FE4F1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EE744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 mg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37915E78" w14:textId="77777777" w:rsidTr="007334F3">
        <w:trPr>
          <w:trHeight w:val="327"/>
        </w:trPr>
        <w:tc>
          <w:tcPr>
            <w:tcW w:w="4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8F1B6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Dinitrate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DDFFB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68C9B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CE9C7" w14:textId="77777777" w:rsidR="007334F3" w:rsidRPr="008110D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10D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34F3" w:rsidRPr="008110D5" w14:paraId="24AF8ED4" w14:textId="77777777" w:rsidTr="007334F3">
        <w:trPr>
          <w:trHeight w:val="327"/>
        </w:trPr>
        <w:tc>
          <w:tcPr>
            <w:tcW w:w="4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20000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Metoprolol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6FB1C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P,S,T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C255C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 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1F922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25 mg, 50 mg </w:t>
            </w:r>
          </w:p>
        </w:tc>
      </w:tr>
      <w:tr w:rsidR="007334F3" w:rsidRPr="008110D5" w14:paraId="2FB46E87" w14:textId="77777777" w:rsidTr="007334F3">
        <w:trPr>
          <w:trHeight w:val="327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7300E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B8F81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D42F9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Injection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F0EB7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1mg/ml </w:t>
            </w:r>
          </w:p>
        </w:tc>
      </w:tr>
      <w:tr w:rsidR="007334F3" w:rsidRPr="008110D5" w14:paraId="5330D5EC" w14:textId="77777777" w:rsidTr="007334F3">
        <w:trPr>
          <w:trHeight w:val="350"/>
        </w:trPr>
        <w:tc>
          <w:tcPr>
            <w:tcW w:w="4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082F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Clopidogrel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3D66F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60E42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DBAB7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75 mg </w:t>
            </w:r>
          </w:p>
        </w:tc>
      </w:tr>
      <w:tr w:rsidR="007334F3" w:rsidRPr="008110D5" w14:paraId="6D43B2C1" w14:textId="77777777" w:rsidTr="007334F3">
        <w:trPr>
          <w:trHeight w:val="362"/>
        </w:trPr>
        <w:tc>
          <w:tcPr>
            <w:tcW w:w="9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B979A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A17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b/>
                <w:bCs/>
                <w:color w:val="1F1A17"/>
                <w:sz w:val="18"/>
                <w:szCs w:val="18"/>
              </w:rPr>
              <w:t>2: Antiarrhythmic medicines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28BD9C98" w14:textId="77777777" w:rsidTr="007334F3">
        <w:trPr>
          <w:trHeight w:val="292"/>
        </w:trPr>
        <w:tc>
          <w:tcPr>
            <w:tcW w:w="4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D7EB6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Adenosine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2FBD6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S,T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413EA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CC34F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 mg/ml </w:t>
            </w:r>
          </w:p>
        </w:tc>
      </w:tr>
      <w:tr w:rsidR="007334F3" w:rsidRPr="008110D5" w14:paraId="66673879" w14:textId="77777777" w:rsidTr="007334F3">
        <w:trPr>
          <w:trHeight w:val="350"/>
        </w:trPr>
        <w:tc>
          <w:tcPr>
            <w:tcW w:w="48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D467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Amiodarone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51581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S, T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6BA47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4E30E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100 mg, 200 mg </w:t>
            </w:r>
          </w:p>
        </w:tc>
      </w:tr>
      <w:tr w:rsidR="007334F3" w:rsidRPr="008110D5" w14:paraId="59226E13" w14:textId="77777777" w:rsidTr="007334F3">
        <w:trPr>
          <w:trHeight w:val="292"/>
        </w:trPr>
        <w:tc>
          <w:tcPr>
            <w:tcW w:w="4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E5BA1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DED3A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BDB0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C6E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50 mg/ml (3 ml ampoule) </w:t>
            </w:r>
          </w:p>
        </w:tc>
      </w:tr>
      <w:tr w:rsidR="007334F3" w:rsidRPr="008110D5" w14:paraId="7521A438" w14:textId="77777777" w:rsidTr="007334F3">
        <w:trPr>
          <w:trHeight w:val="350"/>
        </w:trPr>
        <w:tc>
          <w:tcPr>
            <w:tcW w:w="48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5A6CC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Diltiazem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C960F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S, T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58EE5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D20A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 mg, 60 mg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2AC9C52A" w14:textId="77777777" w:rsidTr="007334F3">
        <w:trPr>
          <w:trHeight w:val="292"/>
        </w:trPr>
        <w:tc>
          <w:tcPr>
            <w:tcW w:w="48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A5E956" w14:textId="77777777" w:rsidR="007334F3" w:rsidRPr="008110D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10D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55EC9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216FD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8DD2D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 mg/ml </w:t>
            </w:r>
          </w:p>
        </w:tc>
      </w:tr>
      <w:tr w:rsidR="007334F3" w:rsidRPr="008110D5" w14:paraId="34DAEF82" w14:textId="77777777" w:rsidTr="007334F3">
        <w:trPr>
          <w:trHeight w:val="292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DB07B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Esmolol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81874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 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EF5B3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4D2E1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 mg/ml </w:t>
            </w:r>
          </w:p>
        </w:tc>
      </w:tr>
      <w:tr w:rsidR="007334F3" w:rsidRPr="008110D5" w14:paraId="12137223" w14:textId="77777777" w:rsidTr="007334F3">
        <w:trPr>
          <w:trHeight w:val="280"/>
        </w:trPr>
        <w:tc>
          <w:tcPr>
            <w:tcW w:w="4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32C09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Lignocaine Hydrochloride 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D3EFF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S, T </w:t>
            </w:r>
          </w:p>
        </w:tc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67B6E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9E6AE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1%, 2% </w:t>
            </w:r>
          </w:p>
        </w:tc>
      </w:tr>
      <w:tr w:rsidR="007334F3" w:rsidRPr="008110D5" w14:paraId="300F522D" w14:textId="77777777" w:rsidTr="007334F3">
        <w:trPr>
          <w:trHeight w:val="292"/>
        </w:trPr>
        <w:tc>
          <w:tcPr>
            <w:tcW w:w="4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E62CA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08A18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E82B9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E267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6647BA70" w14:textId="77777777" w:rsidTr="007334F3">
        <w:trPr>
          <w:trHeight w:val="280"/>
        </w:trPr>
        <w:tc>
          <w:tcPr>
            <w:tcW w:w="4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04A22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Procainamide Hydrochloride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8E6A0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44DA9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Tablets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41573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250 mg </w:t>
            </w:r>
          </w:p>
        </w:tc>
      </w:tr>
      <w:tr w:rsidR="007334F3" w:rsidRPr="008110D5" w14:paraId="619F61A8" w14:textId="77777777" w:rsidTr="007334F3">
        <w:trPr>
          <w:trHeight w:val="292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83679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EAD5A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D3706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4DF82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mg/ml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223C6CC5" w14:textId="77777777" w:rsidTr="007334F3">
        <w:trPr>
          <w:trHeight w:val="315"/>
        </w:trPr>
        <w:tc>
          <w:tcPr>
            <w:tcW w:w="4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2454B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Verapamil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9313A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S, T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255E3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5BACE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40 mg, 80 mg </w:t>
            </w:r>
          </w:p>
        </w:tc>
      </w:tr>
      <w:tr w:rsidR="007334F3" w:rsidRPr="008110D5" w14:paraId="35CD85E5" w14:textId="77777777" w:rsidTr="007334F3">
        <w:trPr>
          <w:trHeight w:val="292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585AE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61BF5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B653E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7C0D6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 mg/ml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2CCE4253" w14:textId="77777777" w:rsidTr="007334F3">
        <w:trPr>
          <w:trHeight w:val="292"/>
        </w:trPr>
        <w:tc>
          <w:tcPr>
            <w:tcW w:w="9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665DB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A17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b/>
                <w:bCs/>
                <w:color w:val="1F1A17"/>
                <w:sz w:val="18"/>
                <w:szCs w:val="18"/>
              </w:rPr>
              <w:t>3: Antihypertensive medicines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1AD9DDE3" w14:textId="77777777" w:rsidTr="007334F3">
        <w:trPr>
          <w:trHeight w:val="280"/>
        </w:trPr>
        <w:tc>
          <w:tcPr>
            <w:tcW w:w="4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333BA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Amlodipine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47502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P,S,T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9B31A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8E36F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 mg</w:t>
            </w:r>
          </w:p>
        </w:tc>
      </w:tr>
      <w:tr w:rsidR="007334F3" w:rsidRPr="008110D5" w14:paraId="66CEB175" w14:textId="77777777" w:rsidTr="007334F3">
        <w:trPr>
          <w:trHeight w:val="292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208A9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301E7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CD1D5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ACD31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 mg </w:t>
            </w:r>
          </w:p>
        </w:tc>
      </w:tr>
      <w:tr w:rsidR="007334F3" w:rsidRPr="008110D5" w14:paraId="2BD22752" w14:textId="77777777" w:rsidTr="007334F3">
        <w:trPr>
          <w:trHeight w:val="280"/>
        </w:trPr>
        <w:tc>
          <w:tcPr>
            <w:tcW w:w="4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ABB7C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Atenolol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73FB0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P,S,T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33341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2292B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mg</w:t>
            </w:r>
          </w:p>
        </w:tc>
      </w:tr>
      <w:tr w:rsidR="007334F3" w:rsidRPr="008110D5" w14:paraId="300197AA" w14:textId="77777777" w:rsidTr="007334F3">
        <w:trPr>
          <w:trHeight w:val="292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B4051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F40DC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8252B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6B605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100 mg 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4B70C27C" w14:textId="77777777" w:rsidTr="007334F3">
        <w:trPr>
          <w:trHeight w:val="339"/>
        </w:trPr>
        <w:tc>
          <w:tcPr>
            <w:tcW w:w="48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410ED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Enalapril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A287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P,S,T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F4B4C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Tablets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89C4A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2.5  mg, 5mg </w:t>
            </w:r>
          </w:p>
        </w:tc>
      </w:tr>
      <w:tr w:rsidR="007334F3" w:rsidRPr="008110D5" w14:paraId="7667787C" w14:textId="77777777" w:rsidTr="007334F3">
        <w:trPr>
          <w:trHeight w:val="280"/>
        </w:trPr>
        <w:tc>
          <w:tcPr>
            <w:tcW w:w="4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1F5C6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Maleate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E87E4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0234D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702E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1.25 mg/ml </w:t>
            </w:r>
          </w:p>
        </w:tc>
      </w:tr>
      <w:tr w:rsidR="007334F3" w:rsidRPr="008110D5" w14:paraId="45413F95" w14:textId="77777777" w:rsidTr="007334F3">
        <w:trPr>
          <w:trHeight w:val="280"/>
        </w:trPr>
        <w:tc>
          <w:tcPr>
            <w:tcW w:w="4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63710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Losartan Potassium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B5122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S, T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4439F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2DC10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 mg</w:t>
            </w:r>
          </w:p>
        </w:tc>
      </w:tr>
      <w:tr w:rsidR="007334F3" w:rsidRPr="008110D5" w14:paraId="11C9F19E" w14:textId="77777777" w:rsidTr="007334F3">
        <w:trPr>
          <w:trHeight w:val="292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114F0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D24E9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DE3DF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BCB10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50 mg </w:t>
            </w:r>
          </w:p>
        </w:tc>
      </w:tr>
      <w:tr w:rsidR="007334F3" w:rsidRPr="008110D5" w14:paraId="735FDFF6" w14:textId="77777777" w:rsidTr="007334F3">
        <w:trPr>
          <w:trHeight w:val="292"/>
        </w:trPr>
        <w:tc>
          <w:tcPr>
            <w:tcW w:w="4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6F4D9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Methyldopa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BD005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P,S, T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82994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003D5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 mg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1CDD062C" w14:textId="77777777" w:rsidTr="007334F3">
        <w:trPr>
          <w:trHeight w:val="327"/>
        </w:trPr>
        <w:tc>
          <w:tcPr>
            <w:tcW w:w="4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FDB8D" w14:textId="77777777" w:rsidR="007334F3" w:rsidRPr="008110D5" w:rsidRDefault="007334F3" w:rsidP="007334F3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Nifedipine</w:t>
            </w:r>
            <w:proofErr w:type="spellEnd"/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67B61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S, T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7F2D5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Capsules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0DF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 mg, 10mg </w:t>
            </w:r>
          </w:p>
        </w:tc>
      </w:tr>
      <w:tr w:rsidR="007334F3" w:rsidRPr="008110D5" w14:paraId="1E45281D" w14:textId="77777777" w:rsidTr="007334F3">
        <w:trPr>
          <w:trHeight w:val="327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2916F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24C28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0658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40BCB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 mg, 20 mg </w:t>
            </w:r>
          </w:p>
        </w:tc>
      </w:tr>
      <w:tr w:rsidR="007334F3" w:rsidRPr="008110D5" w14:paraId="7E034B6C" w14:textId="77777777" w:rsidTr="007334F3">
        <w:trPr>
          <w:trHeight w:val="432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0B14E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EF632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7B57B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Sustained release tablets or capsules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9F6F1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 mg, 20 mg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4D4B003A" w14:textId="77777777" w:rsidTr="007334F3">
        <w:trPr>
          <w:trHeight w:val="280"/>
        </w:trPr>
        <w:tc>
          <w:tcPr>
            <w:tcW w:w="48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16033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Sodium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46902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1F1A17"/>
                <w:sz w:val="18"/>
                <w:szCs w:val="18"/>
              </w:rPr>
              <w:t xml:space="preserve">T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D3B75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1F1A17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EC72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1F1A17"/>
                <w:sz w:val="18"/>
                <w:szCs w:val="18"/>
              </w:rPr>
              <w:t>50 mg/5 ml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201EE4D6" w14:textId="77777777" w:rsidTr="007334F3">
        <w:trPr>
          <w:trHeight w:val="327"/>
        </w:trPr>
        <w:tc>
          <w:tcPr>
            <w:tcW w:w="4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4A1D6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Nitroprusside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176BE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5355C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CD832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18"/>
                <w:szCs w:val="18"/>
              </w:rPr>
            </w:pPr>
          </w:p>
        </w:tc>
      </w:tr>
      <w:tr w:rsidR="007334F3" w:rsidRPr="008110D5" w14:paraId="7B5DE9EB" w14:textId="77777777" w:rsidTr="007334F3">
        <w:trPr>
          <w:trHeight w:val="327"/>
        </w:trPr>
        <w:tc>
          <w:tcPr>
            <w:tcW w:w="4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DA415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Hydrochlorthiazide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C9843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P,S,T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A2BFE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66719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 mg</w:t>
            </w:r>
          </w:p>
        </w:tc>
      </w:tr>
      <w:tr w:rsidR="007334F3" w:rsidRPr="008110D5" w14:paraId="155E8629" w14:textId="77777777" w:rsidTr="007334F3">
        <w:trPr>
          <w:trHeight w:val="292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3D348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D5530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9D8B9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BF33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25 mg </w:t>
            </w:r>
          </w:p>
        </w:tc>
      </w:tr>
      <w:tr w:rsidR="007334F3" w:rsidRPr="008110D5" w14:paraId="4803325B" w14:textId="77777777" w:rsidTr="007334F3">
        <w:trPr>
          <w:trHeight w:val="292"/>
        </w:trPr>
        <w:tc>
          <w:tcPr>
            <w:tcW w:w="9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D8C10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A17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b/>
                <w:bCs/>
                <w:color w:val="1F1A17"/>
                <w:sz w:val="18"/>
                <w:szCs w:val="18"/>
              </w:rPr>
              <w:t>4: Medicines used in heart failure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34166343" w14:textId="77777777" w:rsidTr="007334F3">
        <w:trPr>
          <w:trHeight w:val="280"/>
        </w:trPr>
        <w:tc>
          <w:tcPr>
            <w:tcW w:w="4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FA02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Digoxin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FE2DE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S, T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F2B4D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CFBD7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0.25 mg </w:t>
            </w:r>
          </w:p>
        </w:tc>
      </w:tr>
      <w:tr w:rsidR="007334F3" w:rsidRPr="008110D5" w14:paraId="11B857B7" w14:textId="77777777" w:rsidTr="007334F3">
        <w:trPr>
          <w:trHeight w:val="280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ADA6E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A86AE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D7715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E5179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0.25 mg/ml </w:t>
            </w:r>
          </w:p>
        </w:tc>
      </w:tr>
      <w:tr w:rsidR="007334F3" w:rsidRPr="008110D5" w14:paraId="3D9F3332" w14:textId="77777777" w:rsidTr="007334F3">
        <w:trPr>
          <w:trHeight w:val="292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9C944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B21F9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3395B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Elixir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C211E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 mg/ml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44AE9319" w14:textId="77777777" w:rsidTr="007334F3">
        <w:trPr>
          <w:trHeight w:val="292"/>
        </w:trPr>
        <w:tc>
          <w:tcPr>
            <w:tcW w:w="4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BE0F5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Dobutamine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1CEAC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1F1A17"/>
                <w:sz w:val="18"/>
                <w:szCs w:val="18"/>
              </w:rPr>
              <w:t>S,   T</w:t>
            </w: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29B1E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1F1A17"/>
                <w:sz w:val="18"/>
                <w:szCs w:val="18"/>
              </w:rPr>
              <w:t>Injection</w:t>
            </w: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807A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1F1A17"/>
                <w:sz w:val="18"/>
                <w:szCs w:val="18"/>
              </w:rPr>
              <w:t>50 mg/ml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7AB1A8C4" w14:textId="77777777" w:rsidTr="007334F3">
        <w:trPr>
          <w:trHeight w:val="280"/>
        </w:trPr>
        <w:tc>
          <w:tcPr>
            <w:tcW w:w="48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E0A8F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Dopamine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8000A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S,T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675A6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C1800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 mg/ml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2624FDFE" w14:textId="77777777" w:rsidTr="007334F3">
        <w:trPr>
          <w:trHeight w:val="327"/>
        </w:trPr>
        <w:tc>
          <w:tcPr>
            <w:tcW w:w="4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44F4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Hydrochloride </w:t>
            </w: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23C2C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B349C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E093B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334F3" w:rsidRPr="008110D5" w14:paraId="0D3A3294" w14:textId="77777777" w:rsidTr="007334F3">
        <w:trPr>
          <w:trHeight w:val="327"/>
        </w:trPr>
        <w:tc>
          <w:tcPr>
            <w:tcW w:w="9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0BFC7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A17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b/>
                <w:bCs/>
                <w:color w:val="1F1A17"/>
                <w:sz w:val="18"/>
                <w:szCs w:val="18"/>
              </w:rPr>
              <w:t>5: Antithrombotic/ thrombolytic medicines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6F468E3A" w14:textId="77777777" w:rsidTr="007334F3">
        <w:trPr>
          <w:trHeight w:val="327"/>
        </w:trPr>
        <w:tc>
          <w:tcPr>
            <w:tcW w:w="4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2FFDB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Clopidogrel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E2EDA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10D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8472D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Tablets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3F44FE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75mg</w:t>
            </w:r>
          </w:p>
        </w:tc>
      </w:tr>
      <w:tr w:rsidR="007334F3" w:rsidRPr="008110D5" w14:paraId="2632163E" w14:textId="77777777" w:rsidTr="007334F3">
        <w:trPr>
          <w:trHeight w:val="280"/>
        </w:trPr>
        <w:tc>
          <w:tcPr>
            <w:tcW w:w="4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B2BA1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Acetyl salicylic acid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569FA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P,S,T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F4EED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3946E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 mg</w:t>
            </w:r>
          </w:p>
        </w:tc>
      </w:tr>
      <w:tr w:rsidR="007334F3" w:rsidRPr="008110D5" w14:paraId="28BC8E0D" w14:textId="77777777" w:rsidTr="007334F3">
        <w:trPr>
          <w:trHeight w:val="280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C153F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81217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ACE08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EBBEE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mg</w:t>
            </w:r>
          </w:p>
        </w:tc>
      </w:tr>
      <w:tr w:rsidR="007334F3" w:rsidRPr="008110D5" w14:paraId="5A708CE3" w14:textId="77777777" w:rsidTr="007334F3">
        <w:trPr>
          <w:trHeight w:val="327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25479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F984C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27C7F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EC24B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350 mg dispersible </w:t>
            </w:r>
          </w:p>
        </w:tc>
      </w:tr>
      <w:tr w:rsidR="007334F3" w:rsidRPr="008110D5" w14:paraId="1EB3D73A" w14:textId="77777777" w:rsidTr="007334F3">
        <w:trPr>
          <w:trHeight w:val="280"/>
        </w:trPr>
        <w:tc>
          <w:tcPr>
            <w:tcW w:w="48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9D1E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Heparin Sodium 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68B46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S, T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9B5AC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B7F00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1000 IU/ml </w:t>
            </w:r>
          </w:p>
        </w:tc>
      </w:tr>
      <w:tr w:rsidR="007334F3" w:rsidRPr="008110D5" w14:paraId="5E8F02C6" w14:textId="77777777" w:rsidTr="007334F3">
        <w:trPr>
          <w:trHeight w:val="292"/>
        </w:trPr>
        <w:tc>
          <w:tcPr>
            <w:tcW w:w="48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45496B2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262791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EC8DE17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CC7EF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5000 IU/ml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0591F805" w14:textId="77777777" w:rsidTr="007334F3">
        <w:trPr>
          <w:trHeight w:val="280"/>
        </w:trPr>
        <w:tc>
          <w:tcPr>
            <w:tcW w:w="48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A55CD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Streptokinase 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A543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1F1A17"/>
                <w:sz w:val="18"/>
                <w:szCs w:val="18"/>
              </w:rPr>
              <w:t xml:space="preserve">S, T </w:t>
            </w:r>
          </w:p>
        </w:tc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DAB68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1F1A17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7E0F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750,000 IU/ml</w:t>
            </w:r>
          </w:p>
        </w:tc>
      </w:tr>
      <w:tr w:rsidR="007334F3" w:rsidRPr="008110D5" w14:paraId="078043A4" w14:textId="77777777" w:rsidTr="007334F3">
        <w:trPr>
          <w:trHeight w:val="292"/>
        </w:trPr>
        <w:tc>
          <w:tcPr>
            <w:tcW w:w="48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E480E0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830FFE6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AD5CAF6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7FFE1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1500,000 IU/ml</w:t>
            </w:r>
          </w:p>
        </w:tc>
      </w:tr>
      <w:tr w:rsidR="007334F3" w:rsidRPr="008110D5" w14:paraId="1E8BDA38" w14:textId="77777777" w:rsidTr="007334F3">
        <w:trPr>
          <w:trHeight w:val="280"/>
        </w:trPr>
        <w:tc>
          <w:tcPr>
            <w:tcW w:w="48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FA971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Urokinase</w:t>
            </w:r>
            <w:proofErr w:type="spellEnd"/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3D1A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 </w:t>
            </w:r>
          </w:p>
        </w:tc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8DB40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Injection 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FE0B2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500,000 IU/ml</w:t>
            </w:r>
          </w:p>
        </w:tc>
      </w:tr>
      <w:tr w:rsidR="007334F3" w:rsidRPr="008110D5" w14:paraId="4002A4E2" w14:textId="77777777" w:rsidTr="007334F3">
        <w:trPr>
          <w:trHeight w:val="292"/>
        </w:trPr>
        <w:tc>
          <w:tcPr>
            <w:tcW w:w="48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3F5535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B4BB4D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26C4A" w14:textId="77777777" w:rsidR="007334F3" w:rsidRPr="008110D5" w:rsidRDefault="007334F3" w:rsidP="00733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11B57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1000,000 IU/ml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34F3" w:rsidRPr="008110D5" w14:paraId="7AF5F42B" w14:textId="77777777" w:rsidTr="007334F3">
        <w:trPr>
          <w:trHeight w:val="292"/>
        </w:trPr>
        <w:tc>
          <w:tcPr>
            <w:tcW w:w="9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C487F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 Anti-</w:t>
            </w:r>
            <w:proofErr w:type="spellStart"/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Hyperlipidemic</w:t>
            </w:r>
            <w:proofErr w:type="spellEnd"/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Medicines </w:t>
            </w:r>
          </w:p>
        </w:tc>
      </w:tr>
      <w:tr w:rsidR="007334F3" w:rsidRPr="008110D5" w14:paraId="5B76CB9E" w14:textId="77777777" w:rsidTr="007334F3">
        <w:trPr>
          <w:trHeight w:val="315"/>
        </w:trPr>
        <w:tc>
          <w:tcPr>
            <w:tcW w:w="4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1320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Atorvastatin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B960D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P,S,T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8725A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Tablets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7A377" w14:textId="77777777" w:rsidR="007334F3" w:rsidRPr="008110D5" w:rsidRDefault="007334F3" w:rsidP="0073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10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 mg, 10 mg </w:t>
            </w:r>
          </w:p>
        </w:tc>
      </w:tr>
      <w:tr w:rsidR="007334F3" w:rsidRPr="008110D5" w14:paraId="6060779A" w14:textId="77777777" w:rsidTr="007334F3">
        <w:trPr>
          <w:trHeight w:val="327"/>
        </w:trPr>
        <w:tc>
          <w:tcPr>
            <w:tcW w:w="946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5FDC" w14:textId="77777777" w:rsidR="007334F3" w:rsidRPr="008110D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Notes: </w:t>
            </w:r>
            <w:r w:rsidRPr="008110D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*</w:t>
            </w:r>
            <w:r w:rsidRPr="008110D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 published in the Drug Price Control Order 2013.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</w:t>
            </w:r>
            <w:r w:rsidRPr="00811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# </w:t>
            </w:r>
            <w:r w:rsidRPr="008110D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Health facility category P: Primary S: Secondary T: Tertiary</w:t>
            </w:r>
          </w:p>
        </w:tc>
      </w:tr>
      <w:tr w:rsidR="007334F3" w:rsidRPr="008110D5" w14:paraId="7A6E6822" w14:textId="77777777" w:rsidTr="007334F3">
        <w:trPr>
          <w:trHeight w:val="280"/>
        </w:trPr>
        <w:tc>
          <w:tcPr>
            <w:tcW w:w="9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325F" w14:textId="77777777" w:rsidR="007334F3" w:rsidRPr="008110D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789DE9D8" w14:textId="77777777" w:rsidR="007334F3" w:rsidRDefault="007334F3" w:rsidP="007334F3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D20E94B" w14:textId="77777777" w:rsidR="007334F3" w:rsidRDefault="007334F3" w:rsidP="007334F3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2A2DCC1" w14:textId="77777777" w:rsidR="007334F3" w:rsidRDefault="007334F3" w:rsidP="007334F3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CFBB147" w14:textId="77777777" w:rsidR="007334F3" w:rsidRDefault="007334F3" w:rsidP="007334F3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3498"/>
        <w:gridCol w:w="2911"/>
        <w:gridCol w:w="2911"/>
      </w:tblGrid>
      <w:tr w:rsidR="007334F3" w:rsidRPr="009E1775" w14:paraId="4266B070" w14:textId="77777777" w:rsidTr="007334F3">
        <w:trPr>
          <w:trHeight w:val="300"/>
        </w:trPr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D079" w14:textId="77777777" w:rsidR="007334F3" w:rsidRPr="009E65C1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3E56">
              <w:rPr>
                <w:rFonts w:ascii="Calibri" w:eastAsia="Times New Roman" w:hAnsi="Calibri" w:cs="Times New Roman"/>
                <w:b/>
                <w:color w:val="000000"/>
              </w:rPr>
              <w:t>Poverty Ratios, gaps before and after purchasing the six regimens as calculated using micro-data from the National Sample Survey, Round 68, India</w:t>
            </w:r>
          </w:p>
        </w:tc>
      </w:tr>
      <w:tr w:rsidR="007334F3" w:rsidRPr="009E1775" w14:paraId="410CA76D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B838A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3095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89E3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334F3" w:rsidRPr="009E1775" w14:paraId="38F8CC38" w14:textId="77777777" w:rsidTr="007334F3">
        <w:trPr>
          <w:trHeight w:val="61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D1E6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14:paraId="4BA41B1A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B09746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Rural % [95% CI]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EA848AD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Urban % [95% CI]</w:t>
            </w:r>
          </w:p>
        </w:tc>
      </w:tr>
      <w:tr w:rsidR="007334F3" w:rsidRPr="009E1775" w14:paraId="1094FEA7" w14:textId="77777777" w:rsidTr="007334F3">
        <w:trPr>
          <w:trHeight w:val="30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631A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Baseline Poverty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9F5B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47C3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34F3" w:rsidRPr="009E1775" w14:paraId="538CC650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F50E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Ratio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F042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30.88 [29.93, 31.83]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C31B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26.76 [25.61, 27.91]</w:t>
            </w:r>
          </w:p>
        </w:tc>
      </w:tr>
      <w:tr w:rsidR="007334F3" w:rsidRPr="009E1775" w14:paraId="44EDA2D2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CD4B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Gap 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951A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6.63 [6.58, 6.67]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04FF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6.75 [6.70, 6.81]</w:t>
            </w:r>
          </w:p>
        </w:tc>
      </w:tr>
      <w:tr w:rsidR="007334F3" w:rsidRPr="009E1775" w14:paraId="2F45048F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399D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Poverty Incidence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2861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0440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34F3" w:rsidRPr="009E1775" w14:paraId="2600EE75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BEB7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2103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31.22 [30.27, 32.17]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4236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26.90 [25.75, 28.05]</w:t>
            </w:r>
          </w:p>
        </w:tc>
      </w:tr>
      <w:tr w:rsidR="007334F3" w:rsidRPr="009E1775" w14:paraId="301242FA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B402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585E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34.05 [33.06, 35.03]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C4FF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28.04 [26.88, 29.20]</w:t>
            </w:r>
          </w:p>
        </w:tc>
      </w:tr>
      <w:tr w:rsidR="007334F3" w:rsidRPr="009E1775" w14:paraId="707A78EB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5094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1CD9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41.05 [40.04, 42.05]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9DED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31.14 [29.94, 32.35]</w:t>
            </w:r>
          </w:p>
        </w:tc>
      </w:tr>
      <w:tr w:rsidR="007334F3" w:rsidRPr="009E1775" w14:paraId="32098B4A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B7E6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B504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55.79 [54.81, 56.77]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38B6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38.14 [36.87, 39.41]</w:t>
            </w:r>
          </w:p>
        </w:tc>
      </w:tr>
      <w:tr w:rsidR="007334F3" w:rsidRPr="009E1775" w14:paraId="688BDDEB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6250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5508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81.18 [80.50, 81.86]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CFB2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57.75 [56.47, 59.02]</w:t>
            </w:r>
          </w:p>
        </w:tc>
      </w:tr>
      <w:tr w:rsidR="007334F3" w:rsidRPr="009E1775" w14:paraId="50028558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5CAE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7705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80.79 [80.10, 81.47]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E5AA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57.33 [56.05, 58.61]</w:t>
            </w:r>
          </w:p>
        </w:tc>
      </w:tr>
      <w:tr w:rsidR="007334F3" w:rsidRPr="009E1775" w14:paraId="6FA4884C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71F7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Poverty  Gap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Index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C0E9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7C9D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34F3" w:rsidRPr="009E1775" w14:paraId="64E5F4B7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AFCB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ACAE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6.66 [6.39, 6.93]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4FF3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6.82 [6.46, 7.18]</w:t>
            </w:r>
          </w:p>
        </w:tc>
      </w:tr>
      <w:tr w:rsidR="007334F3" w:rsidRPr="009E1775" w14:paraId="75253462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0FB5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7CEE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7.70 [7.40, 7.99]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78B3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7.42 [7.04, 7.80]</w:t>
            </w:r>
          </w:p>
        </w:tc>
      </w:tr>
      <w:tr w:rsidR="007334F3" w:rsidRPr="009E1775" w14:paraId="4DC85CE7" w14:textId="77777777" w:rsidTr="007334F3">
        <w:trPr>
          <w:trHeight w:val="3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7DC7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FD9B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10.77 [10.41, 11.13]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F3A2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9.10 [8.66, 9.54]</w:t>
            </w:r>
          </w:p>
        </w:tc>
      </w:tr>
      <w:tr w:rsidR="007334F3" w:rsidRPr="009E1775" w14:paraId="6ED00810" w14:textId="77777777" w:rsidTr="007334F3">
        <w:trPr>
          <w:trHeight w:val="3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D599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1398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20.14 [19.62, 20.65]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6CDC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13.72 [13.13, 14.30]</w:t>
            </w:r>
          </w:p>
        </w:tc>
      </w:tr>
      <w:tr w:rsidR="007334F3" w:rsidRPr="009E1775" w14:paraId="1465E3A3" w14:textId="77777777" w:rsidTr="007334F3">
        <w:trPr>
          <w:trHeight w:val="3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4D57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E270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61.00 [60.12, 61.88]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C8BE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33.15 [32.12, 34.18]</w:t>
            </w:r>
          </w:p>
        </w:tc>
      </w:tr>
      <w:tr w:rsidR="007334F3" w:rsidRPr="009E1775" w14:paraId="4AE03BBC" w14:textId="77777777" w:rsidTr="007334F3">
        <w:trPr>
          <w:trHeight w:val="3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AA0D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734A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59.85 [58.97, 60.73]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AB10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32.59 [31.57, 33.61]</w:t>
            </w:r>
          </w:p>
        </w:tc>
      </w:tr>
      <w:tr w:rsidR="007334F3" w:rsidRPr="009E1775" w14:paraId="472EBC3C" w14:textId="77777777" w:rsidTr="007334F3">
        <w:trPr>
          <w:trHeight w:val="3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7A9C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Increase in Poverty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67F2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8E5F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34F3" w:rsidRPr="009E1775" w14:paraId="2D85E49B" w14:textId="77777777" w:rsidTr="007334F3">
        <w:trPr>
          <w:trHeight w:val="3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2F06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E23A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0.34 [0.25, 0.44]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BE3D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0.14 [0.08, 0.20]</w:t>
            </w:r>
          </w:p>
        </w:tc>
      </w:tr>
      <w:tr w:rsidR="007334F3" w:rsidRPr="009E1775" w14:paraId="5D191316" w14:textId="77777777" w:rsidTr="007334F3">
        <w:trPr>
          <w:trHeight w:val="3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DBDD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60B1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3.17 [2.83, 3.51]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0AA4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1.28 [1.08, 1.49]</w:t>
            </w:r>
          </w:p>
        </w:tc>
      </w:tr>
      <w:tr w:rsidR="007334F3" w:rsidRPr="009E1775" w14:paraId="26A72B23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2735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EB88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10.17 [9.62, 10.72]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7AA1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4.38 [4.00, 4.77]</w:t>
            </w:r>
          </w:p>
        </w:tc>
      </w:tr>
      <w:tr w:rsidR="007334F3" w:rsidRPr="009E1775" w14:paraId="1AD07AA1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9D7A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4143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24.91 [24.13, 25.69]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8F90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11.38 [10.76, 12.00]</w:t>
            </w:r>
          </w:p>
        </w:tc>
      </w:tr>
      <w:tr w:rsidR="007334F3" w:rsidRPr="009E1775" w14:paraId="0CD4AA47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3AF2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2230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50.30 [49.40, 51.20]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8831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30.99 [30.00, 31.97]</w:t>
            </w:r>
          </w:p>
        </w:tc>
      </w:tr>
      <w:tr w:rsidR="007334F3" w:rsidRPr="009E1775" w14:paraId="49B17D81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1D8A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65E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49.91 [49.01, 50.81]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E8D1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30.57 [29.59, 31.55]</w:t>
            </w:r>
          </w:p>
        </w:tc>
      </w:tr>
      <w:tr w:rsidR="007334F3" w:rsidRPr="009E1775" w14:paraId="47F50BAF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A710" w14:textId="77777777" w:rsidR="007334F3" w:rsidRPr="009E1775" w:rsidRDefault="007334F3" w:rsidP="007334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Increase in Poverty Gap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Index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EB8C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58CA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34F3" w:rsidRPr="009E1775" w14:paraId="5AA2A468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0B4C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2A77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 [0.03, 0.04]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F87E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 [0.07, 0.08]</w:t>
            </w:r>
          </w:p>
        </w:tc>
      </w:tr>
      <w:tr w:rsidR="007334F3" w:rsidRPr="009E1775" w14:paraId="4CB53A68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112F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0507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1.16 [1.13, 1.20]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A5EC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0.68 [0.65, 0.71]</w:t>
            </w:r>
          </w:p>
        </w:tc>
      </w:tr>
      <w:tr w:rsidR="007334F3" w:rsidRPr="009E1775" w14:paraId="74421DCE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825E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4123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4.23 [4.12, 4.35]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D89F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2.35 [2.26, 2.45]</w:t>
            </w:r>
          </w:p>
        </w:tc>
      </w:tr>
      <w:tr w:rsidR="007334F3" w:rsidRPr="009E1775" w14:paraId="42EB4CD5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6412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C04F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13.60 [13.31, 13.89]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7243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6.97 [6.72, 7.23]</w:t>
            </w:r>
          </w:p>
        </w:tc>
      </w:tr>
      <w:tr w:rsidR="007334F3" w:rsidRPr="009E1775" w14:paraId="24547F9D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4EB6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72F6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54.47 [53.76, 55.17]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0ED9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26.41 [25.68, 27.14]</w:t>
            </w:r>
          </w:p>
        </w:tc>
      </w:tr>
      <w:tr w:rsidR="007334F3" w:rsidRPr="009E1775" w14:paraId="17739700" w14:textId="77777777" w:rsidTr="007334F3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6946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Regimen 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87F6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53.32 [52.62, 54.01]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A091" w14:textId="77777777" w:rsidR="007334F3" w:rsidRPr="009E1775" w:rsidRDefault="007334F3" w:rsidP="00733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17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25.85 [25.12, 26.57]</w:t>
            </w:r>
          </w:p>
        </w:tc>
      </w:tr>
    </w:tbl>
    <w:p w14:paraId="48748795" w14:textId="77777777" w:rsidR="007334F3" w:rsidRDefault="007334F3" w:rsidP="007334F3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366F">
        <w:rPr>
          <w:rFonts w:ascii="Calibri" w:eastAsia="Times New Roman" w:hAnsi="Calibri" w:cs="Times New Roman"/>
          <w:color w:val="000000"/>
          <w:sz w:val="18"/>
          <w:szCs w:val="18"/>
        </w:rPr>
        <w:t>Note: Micro data obtained from the National Sample Survey, Round 68, Modified Mixed Reference Period (MMRP) data. Figures rounded to the second decimal place.</w:t>
      </w:r>
    </w:p>
    <w:p w14:paraId="39823BE4" w14:textId="77777777" w:rsidR="007334F3" w:rsidRPr="007334F3" w:rsidRDefault="007334F3">
      <w:pPr>
        <w:rPr>
          <w:sz w:val="36"/>
          <w:szCs w:val="36"/>
        </w:rPr>
      </w:pPr>
    </w:p>
    <w:p w14:paraId="54406EB9" w14:textId="77777777" w:rsidR="007334F3" w:rsidRDefault="007334F3" w:rsidP="007334F3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7334F3" w:rsidSect="00E627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F3"/>
    <w:rsid w:val="00667516"/>
    <w:rsid w:val="006A0FF4"/>
    <w:rsid w:val="006E5A67"/>
    <w:rsid w:val="007334F3"/>
    <w:rsid w:val="00E6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4250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F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F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627</Words>
  <Characters>3574</Characters>
  <Application>Microsoft Macintosh Word</Application>
  <DocSecurity>0</DocSecurity>
  <Lines>29</Lines>
  <Paragraphs>8</Paragraphs>
  <ScaleCrop>false</ScaleCrop>
  <Company>machine1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Raj Pandey</dc:creator>
  <cp:keywords/>
  <dc:description/>
  <cp:lastModifiedBy>Kiran Raj Pandey</cp:lastModifiedBy>
  <cp:revision>2</cp:revision>
  <dcterms:created xsi:type="dcterms:W3CDTF">2016-04-30T16:57:00Z</dcterms:created>
  <dcterms:modified xsi:type="dcterms:W3CDTF">2016-04-30T17:10:00Z</dcterms:modified>
</cp:coreProperties>
</file>