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CD8CB" w14:textId="77777777" w:rsidR="000545AE" w:rsidRDefault="000545AE" w:rsidP="000545AE">
      <w:pPr>
        <w:spacing w:line="480" w:lineRule="auto"/>
        <w:ind w:firstLine="720"/>
        <w:rPr>
          <w:b/>
          <w:sz w:val="20"/>
          <w:szCs w:val="20"/>
        </w:rPr>
      </w:pPr>
      <w:bookmarkStart w:id="0" w:name="_Hlk10108885"/>
      <w:bookmarkStart w:id="1" w:name="_GoBack"/>
      <w:bookmarkEnd w:id="1"/>
      <w:r>
        <w:rPr>
          <w:b/>
          <w:sz w:val="20"/>
          <w:szCs w:val="20"/>
        </w:rPr>
        <w:t>I. Introduction</w:t>
      </w:r>
    </w:p>
    <w:p w14:paraId="4CE58949" w14:textId="77777777" w:rsidR="000545AE" w:rsidRDefault="000545AE" w:rsidP="000545AE">
      <w:pPr>
        <w:spacing w:line="480" w:lineRule="auto"/>
        <w:ind w:firstLine="720"/>
        <w:rPr>
          <w:b/>
          <w:sz w:val="20"/>
          <w:szCs w:val="20"/>
        </w:rPr>
      </w:pPr>
      <w:r>
        <w:rPr>
          <w:b/>
          <w:sz w:val="20"/>
          <w:szCs w:val="20"/>
        </w:rPr>
        <w:t>A. Background</w:t>
      </w:r>
    </w:p>
    <w:p w14:paraId="1CD08F70" w14:textId="77777777" w:rsidR="000545AE" w:rsidRDefault="000545AE" w:rsidP="000545AE">
      <w:pPr>
        <w:spacing w:line="480" w:lineRule="auto"/>
        <w:ind w:firstLine="720"/>
        <w:rPr>
          <w:sz w:val="20"/>
          <w:szCs w:val="20"/>
        </w:rPr>
      </w:pPr>
      <w:r>
        <w:rPr>
          <w:sz w:val="20"/>
          <w:szCs w:val="20"/>
        </w:rPr>
        <w:t xml:space="preserve">As a disease, human cancer is a disease rife with stark heterogeneity. This variation exists at multiple levels. Rates of cancer incidence vary significantly across geographic regions and populations (Sun, Warrington, and Rubin 2012; Liu et al. 2012; Hung et al. 2016). The biological and genetic mechanisms for development vary widely between cancer sites in the body (Lee et al. 2018; </w:t>
      </w:r>
      <w:proofErr w:type="spellStart"/>
      <w:r>
        <w:rPr>
          <w:sz w:val="20"/>
          <w:szCs w:val="20"/>
        </w:rPr>
        <w:t>Dagogo</w:t>
      </w:r>
      <w:proofErr w:type="spellEnd"/>
      <w:r>
        <w:rPr>
          <w:sz w:val="20"/>
          <w:szCs w:val="20"/>
        </w:rPr>
        <w:t xml:space="preserve">-Jack 2018). Finally, research on cancer subtypes have established that the greatest variation may exist within each organ (Zhang 2017; Yeo and Guan 2017). While this heterogeneity limits the potential for disease control through treatment and prevention, the variability within this disease highlights opportunities to better understand cancer’s development at each level. To answer this call, public health researchers are beginning to mix classical methods, such as epidemiology and biostatistics, with rigorous policy analysis and economic modelling techniques to identify possible causes of cancer variation at the population level. The opportunities to investigate cancer outcomes, however, remain heterogenous as well. While all health centers are required to submit cancer case data to state level registries, only a few select states have made this de-identified data available. Still, the plethora of outcomes data at the case and county level provide econometricians and statisticians an opportunity to support the evolution of public health research by linking large-scale data sources. The potential for innovation in this pursuit of knowledge continues to grow and be reinforced by new biological discoveries and contemporary policy implementation.  </w:t>
      </w:r>
    </w:p>
    <w:p w14:paraId="081B6DF8" w14:textId="77777777" w:rsidR="000545AE" w:rsidRDefault="000545AE" w:rsidP="000545AE">
      <w:pPr>
        <w:spacing w:line="480" w:lineRule="auto"/>
        <w:ind w:firstLine="720"/>
        <w:rPr>
          <w:sz w:val="20"/>
          <w:szCs w:val="20"/>
        </w:rPr>
      </w:pPr>
      <w:r>
        <w:rPr>
          <w:sz w:val="20"/>
          <w:szCs w:val="20"/>
        </w:rPr>
        <w:t xml:space="preserve">The intersection of biological and social determinants of cancer becomes more complicated by environmental epidemiology and public policy. In a recent campaign speech, President Trump declared that the noise from wind turbines may cause cancer. This statement resulted in tremendous outcry from political opponents and wind energy advocates, but was greeted warmly by Trump’s proponents. But from a scientific standpoint, however, this question does not lack merit. Outside of the United States, recent researching using large-scale population data has evaluated the effect of wind turbine noise on a variety of communicable and non-communicable health outcomes (Poulsen </w:t>
      </w:r>
      <w:proofErr w:type="spellStart"/>
      <w:r>
        <w:rPr>
          <w:sz w:val="20"/>
          <w:szCs w:val="20"/>
        </w:rPr>
        <w:t>Aslak</w:t>
      </w:r>
      <w:proofErr w:type="spellEnd"/>
      <w:r>
        <w:rPr>
          <w:sz w:val="20"/>
          <w:szCs w:val="20"/>
        </w:rPr>
        <w:t xml:space="preserve"> </w:t>
      </w:r>
      <w:proofErr w:type="spellStart"/>
      <w:r>
        <w:rPr>
          <w:sz w:val="20"/>
          <w:szCs w:val="20"/>
        </w:rPr>
        <w:t>Harbo</w:t>
      </w:r>
      <w:proofErr w:type="spellEnd"/>
      <w:r>
        <w:rPr>
          <w:sz w:val="20"/>
          <w:szCs w:val="20"/>
        </w:rPr>
        <w:t xml:space="preserve"> et al., n.d., n.d.; Poulsen et al. 2018a, 2018b, 2018c, 2018d). The results have been mixed, further driving continued exploration at the suggestion of variability for human receptivity to wind turbine noise. Concurrently, recent basic scientific studies have identified noise as a potential </w:t>
      </w:r>
      <w:r>
        <w:rPr>
          <w:sz w:val="20"/>
          <w:szCs w:val="20"/>
        </w:rPr>
        <w:lastRenderedPageBreak/>
        <w:t>mechanism driving certain subtypes of breast and colorectal cancer (</w:t>
      </w:r>
      <w:proofErr w:type="spellStart"/>
      <w:r>
        <w:rPr>
          <w:sz w:val="20"/>
          <w:szCs w:val="20"/>
        </w:rPr>
        <w:t>Hegewald</w:t>
      </w:r>
      <w:proofErr w:type="spellEnd"/>
      <w:r>
        <w:rPr>
          <w:sz w:val="20"/>
          <w:szCs w:val="20"/>
        </w:rPr>
        <w:t xml:space="preserve"> et al. 2017; </w:t>
      </w:r>
      <w:proofErr w:type="spellStart"/>
      <w:r>
        <w:rPr>
          <w:sz w:val="20"/>
          <w:szCs w:val="20"/>
        </w:rPr>
        <w:t>Roswall</w:t>
      </w:r>
      <w:proofErr w:type="spellEnd"/>
      <w:r>
        <w:rPr>
          <w:sz w:val="20"/>
          <w:szCs w:val="20"/>
        </w:rPr>
        <w:t xml:space="preserve"> et al. 2017). </w:t>
      </w:r>
      <w:proofErr w:type="gramStart"/>
      <w:r>
        <w:rPr>
          <w:sz w:val="20"/>
          <w:szCs w:val="20"/>
        </w:rPr>
        <w:t>But,</w:t>
      </w:r>
      <w:proofErr w:type="gramEnd"/>
      <w:r>
        <w:rPr>
          <w:sz w:val="20"/>
          <w:szCs w:val="20"/>
        </w:rPr>
        <w:t xml:space="preserve"> this research has not led to any consensus on the role of noise, let alone from wind turbines, on the development of cancer due to the limited understanding of biological noise in general (</w:t>
      </w:r>
      <w:proofErr w:type="spellStart"/>
      <w:r>
        <w:rPr>
          <w:sz w:val="20"/>
          <w:szCs w:val="20"/>
        </w:rPr>
        <w:t>Eling</w:t>
      </w:r>
      <w:proofErr w:type="spellEnd"/>
      <w:r>
        <w:rPr>
          <w:sz w:val="20"/>
          <w:szCs w:val="20"/>
        </w:rPr>
        <w:t xml:space="preserve">, Morgan, and </w:t>
      </w:r>
      <w:proofErr w:type="spellStart"/>
      <w:r>
        <w:rPr>
          <w:sz w:val="20"/>
          <w:szCs w:val="20"/>
        </w:rPr>
        <w:t>Marioni</w:t>
      </w:r>
      <w:proofErr w:type="spellEnd"/>
      <w:r>
        <w:rPr>
          <w:sz w:val="20"/>
          <w:szCs w:val="20"/>
        </w:rPr>
        <w:t xml:space="preserve"> 2019). However, as biological and basic science research establishes potential mechanisms for cancer growth, economic and epidemiological studies can attempt to support or reject findings through a convergence of population level analyses. </w:t>
      </w:r>
    </w:p>
    <w:p w14:paraId="1F567200" w14:textId="77777777" w:rsidR="000545AE" w:rsidRDefault="000545AE" w:rsidP="000545AE">
      <w:pPr>
        <w:spacing w:line="480" w:lineRule="auto"/>
        <w:ind w:firstLine="720"/>
        <w:rPr>
          <w:b/>
          <w:sz w:val="20"/>
          <w:szCs w:val="20"/>
        </w:rPr>
      </w:pPr>
      <w:r>
        <w:rPr>
          <w:b/>
          <w:sz w:val="20"/>
          <w:szCs w:val="20"/>
        </w:rPr>
        <w:t>B. Significance</w:t>
      </w:r>
    </w:p>
    <w:p w14:paraId="52603899" w14:textId="77777777" w:rsidR="000545AE" w:rsidRDefault="000545AE" w:rsidP="000545AE">
      <w:pPr>
        <w:spacing w:line="480" w:lineRule="auto"/>
        <w:ind w:firstLine="720"/>
        <w:rPr>
          <w:sz w:val="20"/>
          <w:szCs w:val="20"/>
        </w:rPr>
      </w:pPr>
      <w:r>
        <w:rPr>
          <w:sz w:val="20"/>
          <w:szCs w:val="20"/>
        </w:rPr>
        <w:t>Largely due to confounding political factors and a lack of comprehensive data on wind turbine development, no previous research has directly investigated the effect of long-term exposure to wind turbines on cancer incidence. However, multi-level model analyses have been shown to mitigate bias against possible inference by parsing out inherent county and state level characteristics. This framework can be utilized to remove endogenous factors related to cancer and wind turbine development. A hierarchical analysis linking SEER data on cancer incidence with a newly released wind turbine database creates an opportunity for econometric research to further inform public health policy in the highly partisan energy sector.</w:t>
      </w:r>
    </w:p>
    <w:p w14:paraId="5068342D" w14:textId="77777777" w:rsidR="000545AE" w:rsidRDefault="000545AE" w:rsidP="000545AE">
      <w:pPr>
        <w:spacing w:line="480" w:lineRule="auto"/>
        <w:ind w:firstLine="720"/>
        <w:rPr>
          <w:b/>
          <w:sz w:val="20"/>
          <w:szCs w:val="20"/>
        </w:rPr>
      </w:pPr>
      <w:r>
        <w:rPr>
          <w:b/>
          <w:sz w:val="20"/>
          <w:szCs w:val="20"/>
        </w:rPr>
        <w:t>C. Objective</w:t>
      </w:r>
    </w:p>
    <w:p w14:paraId="48A68015" w14:textId="77777777" w:rsidR="000545AE" w:rsidRDefault="000545AE" w:rsidP="000545AE">
      <w:pPr>
        <w:spacing w:line="480" w:lineRule="auto"/>
        <w:ind w:firstLine="720"/>
        <w:rPr>
          <w:sz w:val="20"/>
          <w:szCs w:val="20"/>
        </w:rPr>
      </w:pPr>
      <w:r>
        <w:rPr>
          <w:sz w:val="20"/>
          <w:szCs w:val="20"/>
        </w:rPr>
        <w:t>This study aims to identify any association between wind turbine exposure and cancer incidence. By conducting a series of multi-level regression models, the analytical results will highlight if the effect of exposure, if any exists, occurs between counties, within counties overtime, or between cancer types. This study has two hypotheses, the first being that increased exposure to wind turbine increases cancer incidence and the second being that the quasi-intervention effect of wind turbine development increases cancer incidence.</w:t>
      </w:r>
    </w:p>
    <w:p w14:paraId="368C8863" w14:textId="77777777" w:rsidR="000545AE" w:rsidRDefault="000545AE" w:rsidP="000545AE">
      <w:pPr>
        <w:spacing w:line="480" w:lineRule="auto"/>
        <w:ind w:firstLine="720"/>
        <w:rPr>
          <w:b/>
          <w:sz w:val="20"/>
          <w:szCs w:val="20"/>
        </w:rPr>
      </w:pPr>
      <w:r>
        <w:rPr>
          <w:b/>
          <w:sz w:val="20"/>
          <w:szCs w:val="20"/>
        </w:rPr>
        <w:t>II. Methodology</w:t>
      </w:r>
    </w:p>
    <w:p w14:paraId="485900E0" w14:textId="77777777" w:rsidR="000545AE" w:rsidRDefault="000545AE" w:rsidP="000545AE">
      <w:pPr>
        <w:spacing w:line="480" w:lineRule="auto"/>
        <w:ind w:firstLine="720"/>
        <w:rPr>
          <w:b/>
          <w:sz w:val="20"/>
          <w:szCs w:val="20"/>
        </w:rPr>
      </w:pPr>
      <w:r>
        <w:rPr>
          <w:b/>
          <w:sz w:val="20"/>
          <w:szCs w:val="20"/>
        </w:rPr>
        <w:t>A. Data Description</w:t>
      </w:r>
    </w:p>
    <w:p w14:paraId="19837316" w14:textId="77777777" w:rsidR="000545AE" w:rsidRDefault="000545AE" w:rsidP="000545AE">
      <w:pPr>
        <w:spacing w:line="480" w:lineRule="auto"/>
        <w:ind w:firstLine="720"/>
        <w:rPr>
          <w:sz w:val="20"/>
          <w:szCs w:val="20"/>
        </w:rPr>
      </w:pPr>
      <w:r>
        <w:rPr>
          <w:sz w:val="20"/>
          <w:szCs w:val="20"/>
        </w:rPr>
        <w:t xml:space="preserve">Age-adjusted cancer incidence data was obtained from two sources: 1) the Center for Disease Control (CDC) State Cancer Profiles Wonder Portal (CDC 2016) and the Surveillance Epidemiology End Results (SEER) </w:t>
      </w:r>
      <w:r>
        <w:rPr>
          <w:sz w:val="20"/>
          <w:szCs w:val="20"/>
        </w:rPr>
        <w:lastRenderedPageBreak/>
        <w:t>Program, Registry 9 (SEER 2018). The CDC cancer dataset contained a five-year average incidence for every county in the United States. The SEER dataset contained annual incidence for select counties in nine states. Wind turbine count and characteristic data was accessed from the U.S. Wind Turbine Database created by the U.S. Geological Survey Program (</w:t>
      </w:r>
      <w:proofErr w:type="spellStart"/>
      <w:r>
        <w:rPr>
          <w:rFonts w:cstheme="minorHAnsi"/>
          <w:sz w:val="20"/>
          <w:szCs w:val="20"/>
        </w:rPr>
        <w:t>Diffendorfer</w:t>
      </w:r>
      <w:proofErr w:type="spellEnd"/>
      <w:r>
        <w:rPr>
          <w:rFonts w:cstheme="minorHAnsi"/>
          <w:sz w:val="20"/>
          <w:szCs w:val="20"/>
        </w:rPr>
        <w:t xml:space="preserve"> 2015)</w:t>
      </w:r>
      <w:r>
        <w:rPr>
          <w:sz w:val="20"/>
          <w:szCs w:val="20"/>
        </w:rPr>
        <w:t xml:space="preserve">. Five-year average county-level and state-level demographic data was obtained from the CDC State Cancer Profiles Wonder Portal. State election results were obtained from the Federal Elections Commission 2016 report (FEC 2016). </w:t>
      </w:r>
    </w:p>
    <w:p w14:paraId="62E2C112" w14:textId="77777777" w:rsidR="000545AE" w:rsidRDefault="000545AE" w:rsidP="000545AE">
      <w:pPr>
        <w:spacing w:line="480" w:lineRule="auto"/>
        <w:ind w:firstLine="720"/>
        <w:rPr>
          <w:sz w:val="20"/>
          <w:szCs w:val="20"/>
        </w:rPr>
      </w:pPr>
      <w:r>
        <w:rPr>
          <w:sz w:val="20"/>
          <w:szCs w:val="20"/>
        </w:rPr>
        <w:t xml:space="preserve">Using the RStudio statistical environment, all cancer incidence and wind turbine data were merged by county-code and year (RStudio 2015). Because the wind turbine data contained new, not current wind turbine, the R-package “Zoo” was needed to impute, then sum wind turbine count data to obtain each year’s current exposure (Achim 2005). A “wind turbine square mile” variable was created by dividing current wind turbines at each time point by the county’s size in square miles. The wind turbine dataset also included a set of height and electrical capacity indicators. After taking the weighted average for each type of wind turbine, a “burden” variable was created by taking the log of total wind turbines, plus the product of capacity and height indicators, then dividing by the population density. This “log burden” variable serves as an indicator of wind turbine burden (noise) on the population. This indicator increases with larger populations exposed to higher quantities of more powerful, burdensome wind turbines in smaller geographic areas. Finally, to create the effect of wind turbine development as a quasi-experiment, dummy variables were created to indicate the following: whether the county had a wind turbine at the current time point, whether the current time point was past a set of “wind turbine development years” (1984, 1998, 1999, 2011, 2012 for each respective study), and lastly a set of dummy variables using the product of the respective year and wind turbine dummy variables. </w:t>
      </w:r>
    </w:p>
    <w:p w14:paraId="3015C494" w14:textId="77777777" w:rsidR="000545AE" w:rsidRDefault="000545AE" w:rsidP="000545AE">
      <w:pPr>
        <w:spacing w:line="480" w:lineRule="auto"/>
        <w:ind w:firstLine="720"/>
        <w:rPr>
          <w:b/>
          <w:sz w:val="20"/>
          <w:szCs w:val="20"/>
        </w:rPr>
      </w:pPr>
      <w:r>
        <w:rPr>
          <w:b/>
          <w:sz w:val="20"/>
          <w:szCs w:val="20"/>
        </w:rPr>
        <w:t>B. Analytical Models</w:t>
      </w:r>
    </w:p>
    <w:p w14:paraId="4E2330F7" w14:textId="77777777" w:rsidR="000545AE" w:rsidRDefault="000545AE" w:rsidP="000545AE">
      <w:pPr>
        <w:spacing w:line="480" w:lineRule="auto"/>
        <w:ind w:firstLine="720"/>
        <w:rPr>
          <w:sz w:val="20"/>
          <w:szCs w:val="20"/>
        </w:rPr>
      </w:pPr>
      <w:r>
        <w:rPr>
          <w:sz w:val="20"/>
          <w:szCs w:val="20"/>
        </w:rPr>
        <w:t xml:space="preserve">In all, four hierarchical models were constructed: one cross-sectional study nesting counties within states; one three-level longitudinal model nesting repeated measures within counties, within states; another longitudinal model nesting repeated measures within counties; and a final cross clustered model nesting repeated measures within counties and cancer sites. Independent variables included county and state level indicators associated with cancer incidence, as well as wind turbine count and capacity measures. To estimate the effect of wind turbine </w:t>
      </w:r>
      <w:r>
        <w:rPr>
          <w:sz w:val="20"/>
          <w:szCs w:val="20"/>
        </w:rPr>
        <w:lastRenderedPageBreak/>
        <w:t>development at the county-level, a Difference-in-Difference (DID) analysis was used as the primary variable of interest in all longitudinal models. All statistical analyses were calculated using the software package HLM (</w:t>
      </w:r>
      <w:proofErr w:type="spellStart"/>
      <w:r>
        <w:rPr>
          <w:sz w:val="20"/>
          <w:szCs w:val="20"/>
        </w:rPr>
        <w:t>Raudenbush</w:t>
      </w:r>
      <w:proofErr w:type="spellEnd"/>
      <w:r>
        <w:rPr>
          <w:sz w:val="20"/>
          <w:szCs w:val="20"/>
        </w:rPr>
        <w:t xml:space="preserve"> 2011). Before any analysis was conducted with wind turbine variables, a basic model was constructed using only county and state level indicators potentially influencing cancer incidence. The purpose of this initial computation was to test for subsequent model deviance. Each study’s primary model group-centered the wind turbine variables of interest to remove potential bias from overestimating effects between counties and states. An uncentered model was constructed as a specification test. Descriptive statistics were reported for each study. Robust standard errors were used to establish significance of the estimates. </w:t>
      </w:r>
    </w:p>
    <w:p w14:paraId="371A4D58" w14:textId="77777777" w:rsidR="000545AE" w:rsidRDefault="000545AE" w:rsidP="000545AE">
      <w:pPr>
        <w:spacing w:line="480" w:lineRule="auto"/>
        <w:ind w:firstLine="720"/>
        <w:rPr>
          <w:b/>
          <w:sz w:val="20"/>
          <w:szCs w:val="20"/>
        </w:rPr>
      </w:pPr>
      <w:r>
        <w:rPr>
          <w:b/>
          <w:sz w:val="20"/>
          <w:szCs w:val="20"/>
        </w:rPr>
        <w:t>1. Study 1: Cross-sectional, 2-level model (counties nested within states)</w:t>
      </w:r>
    </w:p>
    <w:p w14:paraId="07160C1A" w14:textId="77777777" w:rsidR="000545AE" w:rsidRDefault="000545AE" w:rsidP="000545AE">
      <w:pPr>
        <w:spacing w:line="480" w:lineRule="auto"/>
        <w:ind w:firstLine="720"/>
        <w:rPr>
          <w:sz w:val="20"/>
          <w:szCs w:val="20"/>
        </w:rPr>
      </w:pPr>
      <w:r>
        <w:rPr>
          <w:sz w:val="20"/>
          <w:szCs w:val="20"/>
        </w:rPr>
        <w:t>The first study used cross-sectional, five-year average age-adjusted cancer incidence data as the outcome variable. 2,740 counties were nested within 45 states (Table 1). The county’s wind turbines per square mile and wind turbines status (yes/no) were the variables of interest. For the intercept, each county’s proportion of uneducated, insured, unemployed, and poverty population were included as level-1 controls, as were each state’s proportion of smokers, obese, and 2016 republican voters as level-2 controls. An omnibus hypothesis test contrasted the difference between counties without a wind turbine and the effect of wind turbines per square mile on cancer incidence. A deviance test calculated the significance of the added variance of the final model against the original model without any wind turbine data. All level-1 and level-2 components vary in order to estimate both the fixed and random effects of wind turbine exposure.</w:t>
      </w:r>
    </w:p>
    <w:p w14:paraId="73DB00D5" w14:textId="77777777" w:rsidR="000545AE" w:rsidRDefault="000545AE" w:rsidP="000545AE">
      <w:pPr>
        <w:spacing w:line="480" w:lineRule="auto"/>
        <w:ind w:left="720"/>
        <w:rPr>
          <w:b/>
          <w:sz w:val="20"/>
          <w:szCs w:val="20"/>
        </w:rPr>
      </w:pPr>
      <w:r>
        <w:rPr>
          <w:b/>
          <w:sz w:val="20"/>
          <w:szCs w:val="20"/>
        </w:rPr>
        <w:t xml:space="preserve">2. </w:t>
      </w:r>
      <w:bookmarkStart w:id="2" w:name="_Hlk10136631"/>
      <w:r>
        <w:rPr>
          <w:b/>
          <w:sz w:val="20"/>
          <w:szCs w:val="20"/>
        </w:rPr>
        <w:t>Study 2 – Longitudinal, 3-level model (repeated measures, nested within counties, nested within states)</w:t>
      </w:r>
      <w:bookmarkEnd w:id="2"/>
    </w:p>
    <w:p w14:paraId="33BBDED8" w14:textId="77777777" w:rsidR="000545AE" w:rsidRDefault="000545AE" w:rsidP="000545AE">
      <w:pPr>
        <w:spacing w:line="480" w:lineRule="auto"/>
        <w:ind w:firstLine="720"/>
        <w:rPr>
          <w:sz w:val="20"/>
          <w:szCs w:val="20"/>
        </w:rPr>
      </w:pPr>
      <w:r>
        <w:rPr>
          <w:sz w:val="20"/>
          <w:szCs w:val="20"/>
        </w:rPr>
        <w:t xml:space="preserve">The next study introduced repeated measures of longitudinal cancer incidence data at the county level. 8,107 years of data were nested in 195 counties, from the nine states in the SEER 9 Cancer Registry (Table 7). In addition to the standard county and state level controls, the “log wind turbine burden” variable was added to the model along with wind turbine status and wind turbines per square mile. Additionally, given the longitudinal nature of this test, a “Difference-in-Difference” approach was utilized to estimate any effect before and after wind </w:t>
      </w:r>
      <w:r>
        <w:rPr>
          <w:sz w:val="20"/>
          <w:szCs w:val="20"/>
        </w:rPr>
        <w:lastRenderedPageBreak/>
        <w:t>turbine development, between counties which did and did not introduce wind turbines to their county. From the USGS data, most wind turbines were developed in 1984 and 2012, which serve as a quasi-treatment year for this interrupted time series model. Among dummy variables, only the DID estimators were allowed to vary randomly (Table 8). Hypothesis and deviance tests were administered for each DID coefficient’s effect.</w:t>
      </w:r>
    </w:p>
    <w:p w14:paraId="4960DADC" w14:textId="77777777" w:rsidR="000545AE" w:rsidRDefault="000545AE" w:rsidP="000545AE">
      <w:pPr>
        <w:spacing w:line="480" w:lineRule="auto"/>
        <w:ind w:firstLine="720"/>
        <w:rPr>
          <w:b/>
          <w:sz w:val="20"/>
          <w:szCs w:val="20"/>
        </w:rPr>
      </w:pPr>
      <w:r>
        <w:rPr>
          <w:b/>
          <w:sz w:val="20"/>
          <w:szCs w:val="20"/>
        </w:rPr>
        <w:t>3. Study 3 – Longitudinal, 2-level model (repeated measures nested within counties)</w:t>
      </w:r>
    </w:p>
    <w:p w14:paraId="23B91452" w14:textId="77777777" w:rsidR="000545AE" w:rsidRDefault="000545AE" w:rsidP="000545AE">
      <w:pPr>
        <w:spacing w:line="480" w:lineRule="auto"/>
        <w:ind w:firstLine="720"/>
        <w:rPr>
          <w:sz w:val="20"/>
          <w:szCs w:val="20"/>
        </w:rPr>
      </w:pPr>
      <w:r>
        <w:rPr>
          <w:sz w:val="20"/>
          <w:szCs w:val="20"/>
        </w:rPr>
        <w:t xml:space="preserve">It Is important to note, that in the SEER9 Registry some states include all their counties, while others only include select regions. When linking the USGS wind turbine data with the SEER9 cancer data, there was a clear discrepancy between counties providing cancer data and counties implementing the most wind turbines. For example, in California, most wind turbines were developed in rural areas such as Kern County, but these rural counties supplied no data to the SEER9 registry. This missing data is problematic from a power and missing data perspective. So, in the third study, only three states were included in the model: Iowa, Utah, and New Mexico. Each of these states mandate all counties to report incidence data to the SEER9 registry. However, what is gained in potential confidence and precision of the model is traded for an inability to add a third, state-level to the analysis. So, this study included 6,609 time points, nested within 157 counties (Table 11). Standard county-level control and wind turbine data were included in the analysis, as well as the two DID covariates for 1999 and 2011 (Table 12). All coefficients varied randomly, except the wind turbine status and year dummy variables. Hypothesis and deviance tests were calculated and reported. </w:t>
      </w:r>
    </w:p>
    <w:p w14:paraId="0E4D64EF" w14:textId="77777777" w:rsidR="000545AE" w:rsidRDefault="000545AE" w:rsidP="000545AE">
      <w:pPr>
        <w:spacing w:line="480" w:lineRule="auto"/>
        <w:ind w:left="720"/>
        <w:rPr>
          <w:b/>
          <w:sz w:val="20"/>
          <w:szCs w:val="20"/>
        </w:rPr>
      </w:pPr>
      <w:r>
        <w:rPr>
          <w:b/>
          <w:sz w:val="20"/>
          <w:szCs w:val="20"/>
        </w:rPr>
        <w:t>4. Study 4 – Longitudinal Cross-Clustered Model (repeated measures nested within counties and cancer sites)</w:t>
      </w:r>
    </w:p>
    <w:p w14:paraId="4A25E1D1" w14:textId="77777777" w:rsidR="000545AE" w:rsidRDefault="000545AE" w:rsidP="000545AE">
      <w:pPr>
        <w:spacing w:line="480" w:lineRule="auto"/>
        <w:ind w:firstLine="720"/>
        <w:rPr>
          <w:sz w:val="20"/>
          <w:szCs w:val="20"/>
        </w:rPr>
      </w:pPr>
      <w:r>
        <w:rPr>
          <w:sz w:val="20"/>
          <w:szCs w:val="20"/>
        </w:rPr>
        <w:t xml:space="preserve">A major benefit of the hierarchical model is its precise capacity for parsing out variation in effects between different levels. The recent scientific evidence on biological noise, however limited, promotes further investigation into the variability of its effect on cancer outcomes. While most of these analyses have focused solely on geographic variability, given the heterogeneity in human cancer, the final study warrants greater attention to cancer site and diagnostic variability. Using SEER9 registry, age-adjusted county level data was obtained for 60 types of cancer. These repeated measures were nested into their respective organ (cancer site). This cross-cluster </w:t>
      </w:r>
      <w:r>
        <w:rPr>
          <w:sz w:val="20"/>
          <w:szCs w:val="20"/>
        </w:rPr>
        <w:lastRenderedPageBreak/>
        <w:t xml:space="preserve">analysis led to a design of 34,560 repeated measures, nested within 98 counties and nine cancer sites (Table 16). Only the state of Iowa was included in this model, as any additional state exponentially increased the computing power required for even the most basic statistical computation. County-level control and wind turbine data were consistent with previous models. To further decrease the computing power required, only years 1987-2007 were included in the model, allowing for a single year, 1999, to act as the DID dummy variable (Table 17). Only primary variables of interest at the column (cancer site) level were allowed to vary. Only fixed and random effects were reported for this study. No hypothesis or deviance tests were conducted for this analysis. Column-level dummy variables were used to estimate the variable effect of the DID coefficient for specific cancer sites. </w:t>
      </w:r>
    </w:p>
    <w:p w14:paraId="2A54E339" w14:textId="77777777" w:rsidR="000545AE" w:rsidRDefault="000545AE" w:rsidP="000545AE">
      <w:pPr>
        <w:spacing w:line="480" w:lineRule="auto"/>
        <w:ind w:firstLine="720"/>
        <w:rPr>
          <w:b/>
          <w:sz w:val="20"/>
          <w:szCs w:val="20"/>
        </w:rPr>
      </w:pPr>
      <w:r>
        <w:rPr>
          <w:b/>
          <w:sz w:val="20"/>
          <w:szCs w:val="20"/>
        </w:rPr>
        <w:t>III. Results</w:t>
      </w:r>
    </w:p>
    <w:p w14:paraId="159DC273" w14:textId="77777777" w:rsidR="000545AE" w:rsidRDefault="000545AE" w:rsidP="000545AE">
      <w:pPr>
        <w:spacing w:line="480" w:lineRule="auto"/>
        <w:ind w:firstLine="720"/>
        <w:rPr>
          <w:b/>
          <w:sz w:val="20"/>
          <w:szCs w:val="20"/>
        </w:rPr>
      </w:pPr>
      <w:r>
        <w:rPr>
          <w:b/>
          <w:sz w:val="20"/>
          <w:szCs w:val="20"/>
        </w:rPr>
        <w:t>A. Study 1: Cross-sectional, 2-level model (counties nested within states)</w:t>
      </w:r>
    </w:p>
    <w:p w14:paraId="603966DB" w14:textId="77777777" w:rsidR="000545AE" w:rsidRDefault="000545AE" w:rsidP="000545AE">
      <w:pPr>
        <w:spacing w:line="480" w:lineRule="auto"/>
        <w:ind w:firstLine="720"/>
        <w:rPr>
          <w:sz w:val="20"/>
          <w:szCs w:val="20"/>
        </w:rPr>
      </w:pPr>
      <w:r>
        <w:rPr>
          <w:sz w:val="20"/>
          <w:szCs w:val="20"/>
        </w:rPr>
        <w:t xml:space="preserve">The results of the first study find that a county with a wind turbine is likely to have a higher incidence of cancer than counties without wind turbines, but this effect is only marginally significant (FE = 4.28, p = .062). However, a one-unit change in wind turbines per square mile was associated with a stark decline in cancer incidence (FE = -26.78). But this effect too is only marginally significant (p = .092). The results of the Wald Test did show that when considered simultaneously, the contrasting effect of both wind turbine status and wind turbines per square mile were significant (Table 5, p = .04). Regarding the random effects of wind turbine indicators, there is little evidence to suggest that each state experiences differential effects from exposure (Table 3). Further, the results of the Deviance Test suggest that no gain in explained variance in cancer incidence is achieved from adding in wind turbine indicators (Table 5, p = .22). </w:t>
      </w:r>
    </w:p>
    <w:p w14:paraId="152BB86D" w14:textId="77777777" w:rsidR="000545AE" w:rsidRDefault="000545AE" w:rsidP="000545AE">
      <w:pPr>
        <w:spacing w:line="480" w:lineRule="auto"/>
        <w:ind w:left="720"/>
        <w:rPr>
          <w:b/>
          <w:sz w:val="20"/>
          <w:szCs w:val="20"/>
        </w:rPr>
      </w:pPr>
      <w:r>
        <w:rPr>
          <w:b/>
          <w:sz w:val="20"/>
          <w:szCs w:val="20"/>
        </w:rPr>
        <w:t>B. Study 2 – Longitudinal, 3-level model (repeated measures, nested within counties, nested within states)</w:t>
      </w:r>
    </w:p>
    <w:p w14:paraId="494EF168" w14:textId="77777777" w:rsidR="000545AE" w:rsidRDefault="000545AE" w:rsidP="000545AE">
      <w:pPr>
        <w:spacing w:line="480" w:lineRule="auto"/>
        <w:ind w:firstLine="720"/>
        <w:rPr>
          <w:sz w:val="20"/>
          <w:szCs w:val="20"/>
        </w:rPr>
      </w:pPr>
      <w:r>
        <w:rPr>
          <w:sz w:val="20"/>
          <w:szCs w:val="20"/>
        </w:rPr>
        <w:t>The addition of a yearly covariate negated any significant effect of wind turbine indicators from the previous models (Table 8). However, the primary coefficients of interest are the two DID dummy variables for 1984 and 2012. The 1984 DID reported a negative effect, implying that counties which introduced wind turbine after 1984 had a lower cancer incidence than if those same counties would not have introduced wind turbines (FE = -</w:t>
      </w:r>
      <w:r>
        <w:rPr>
          <w:sz w:val="20"/>
          <w:szCs w:val="20"/>
        </w:rPr>
        <w:lastRenderedPageBreak/>
        <w:t xml:space="preserve">30.1, p = .019). However, the 2012 DID coefficient returned no significant effect. But while these two quasi-experiments differ in their fixed effects, supporting the interpretation of this model, however, is the insignificant variation in the random effect of the DID coefficients (Table 9). Unexplained variability in the effect of the coefficient would be a potential threat to a DID model’s validity (Figure 7). As mentioned, the results of the coefficient indicate a significant decline in cancer incidence. </w:t>
      </w:r>
      <w:proofErr w:type="gramStart"/>
      <w:r>
        <w:rPr>
          <w:sz w:val="20"/>
          <w:szCs w:val="20"/>
        </w:rPr>
        <w:t>But,</w:t>
      </w:r>
      <w:proofErr w:type="gramEnd"/>
      <w:r>
        <w:rPr>
          <w:sz w:val="20"/>
          <w:szCs w:val="20"/>
        </w:rPr>
        <w:t xml:space="preserve"> that decline does not appear to have differential effects when controlling for insurance rates or specific to counties failing to implement wind turbines at all. Contrary to the first study, the deviance test results suggest that the addition of the wind turbine indicators and DID dummy variables add significant explanation to the variance in cancer incidence for these representative counties in the SEER9 registry. </w:t>
      </w:r>
    </w:p>
    <w:p w14:paraId="74900B61" w14:textId="77777777" w:rsidR="000545AE" w:rsidRDefault="000545AE" w:rsidP="000545AE">
      <w:pPr>
        <w:spacing w:line="480" w:lineRule="auto"/>
        <w:ind w:firstLine="720"/>
        <w:rPr>
          <w:b/>
          <w:sz w:val="20"/>
          <w:szCs w:val="20"/>
        </w:rPr>
      </w:pPr>
      <w:r>
        <w:rPr>
          <w:b/>
          <w:sz w:val="20"/>
          <w:szCs w:val="20"/>
        </w:rPr>
        <w:t>C. Study 3 – Longitudinal, 2-level model (repeated measures nested within counties)</w:t>
      </w:r>
    </w:p>
    <w:p w14:paraId="551177F5" w14:textId="77777777" w:rsidR="000545AE" w:rsidRDefault="000545AE" w:rsidP="000545AE">
      <w:pPr>
        <w:spacing w:line="480" w:lineRule="auto"/>
        <w:ind w:firstLine="720"/>
        <w:rPr>
          <w:sz w:val="20"/>
          <w:szCs w:val="20"/>
        </w:rPr>
      </w:pPr>
      <w:r>
        <w:rPr>
          <w:sz w:val="20"/>
          <w:szCs w:val="20"/>
        </w:rPr>
        <w:t xml:space="preserve">Similar to the first longitudinal model, the yearly covariate accounts for most of the significant growth in cancer incidence. However, while marginal in significance, the “log burden” variable reports a positive effect (FE = 3.1, p = .06). More so, this effect does not appear to vary between counties, suggesting that the effect of more frequent exposure to more powerful wind turbine (in smaller geographic or heavily dense areas) becomes a potential risk factor for cancer incidence. </w:t>
      </w:r>
    </w:p>
    <w:p w14:paraId="1A33C540" w14:textId="77777777" w:rsidR="000545AE" w:rsidRDefault="000545AE" w:rsidP="000545AE">
      <w:pPr>
        <w:spacing w:line="480" w:lineRule="auto"/>
        <w:ind w:firstLine="720"/>
        <w:rPr>
          <w:sz w:val="20"/>
          <w:szCs w:val="20"/>
        </w:rPr>
      </w:pPr>
      <w:r>
        <w:rPr>
          <w:sz w:val="20"/>
          <w:szCs w:val="20"/>
        </w:rPr>
        <w:t xml:space="preserve">Another similarity to the previous model was the contrasting effects of the two DID coefficients (FE_99 = -12.4, p = .039; FE_11 = 13.8, p = .034; Figure 11). But, in this model, both appear to be significantly different than zero in their effect of counties implementing wind turbines after the quasi-intervention date (Table 13). Neither DID coefficient shows any considerable variation in their effect, supporting the validity of the analytical approach (Table 14; Figures 9, 10). While the first hypothesis test showed that each DID coefficient was significantly different than zero, a second test attempted estimate if the combined effect of wind turbine development, pre-and-post both quasi-intervention years, were significant from zero. It appears that when looking at each intervention point as a single treatment, the significant effect disappears completely (DID = 1.37, p &gt; .5). This interrupted time series model, again, adds considerable explained variance above the model without wind turbine data (Table 15). </w:t>
      </w:r>
    </w:p>
    <w:p w14:paraId="4F22FA85" w14:textId="77777777" w:rsidR="000545AE" w:rsidRDefault="000545AE" w:rsidP="000545AE">
      <w:pPr>
        <w:spacing w:line="480" w:lineRule="auto"/>
        <w:ind w:left="720"/>
        <w:rPr>
          <w:b/>
          <w:sz w:val="20"/>
          <w:szCs w:val="20"/>
        </w:rPr>
      </w:pPr>
      <w:r>
        <w:rPr>
          <w:b/>
          <w:sz w:val="20"/>
          <w:szCs w:val="20"/>
        </w:rPr>
        <w:lastRenderedPageBreak/>
        <w:t>D. Study 4 – Longitudinal Cross-Clustered Model (repeated measures nested within counties and cancer sites)</w:t>
      </w:r>
    </w:p>
    <w:p w14:paraId="0BF1AB18" w14:textId="77777777" w:rsidR="000545AE" w:rsidRDefault="000545AE" w:rsidP="000545AE">
      <w:pPr>
        <w:spacing w:line="480" w:lineRule="auto"/>
        <w:ind w:firstLine="720"/>
        <w:rPr>
          <w:sz w:val="20"/>
          <w:szCs w:val="20"/>
        </w:rPr>
      </w:pPr>
      <w:r>
        <w:rPr>
          <w:sz w:val="20"/>
          <w:szCs w:val="20"/>
        </w:rPr>
        <w:t>Contrary to previous longitudinal models, the “year” covariate had no effect on cancer incidence (Table 18). Nor did any wind turbine indicator show a significant effect. And while the DID estimator showed no effect for most cancer sites, breast cancer increased from the intervention (</w:t>
      </w:r>
      <w:bookmarkStart w:id="3" w:name="_Hlk10152591"/>
      <w:r>
        <w:rPr>
          <w:sz w:val="20"/>
          <w:szCs w:val="20"/>
        </w:rPr>
        <w:t xml:space="preserve">FE = 20.1, p = .002; Table 19). </w:t>
      </w:r>
      <w:bookmarkEnd w:id="3"/>
      <w:r>
        <w:rPr>
          <w:sz w:val="20"/>
          <w:szCs w:val="20"/>
        </w:rPr>
        <w:t xml:space="preserve">And while no effect was present for digestive or other cancer sites, there did appear to be considerable variation between the quasi-experimental effect across sites and counties (RE = 3.1, p &lt;.001; Table 19). Finally, while other cancer types had no variation in their response to the DID’s effect, breast cancer continued to express variable receptivity to the DID estimator (RE = 6.4, p = .25; Table 20). This result highlights the necessity of further stratifying by breast cancer subtype to confirm and establish any potential mechanism of wind turbine exposure on rising breast cancer incidence. </w:t>
      </w:r>
    </w:p>
    <w:p w14:paraId="513D64FA" w14:textId="77777777" w:rsidR="000545AE" w:rsidRDefault="000545AE" w:rsidP="000545AE">
      <w:pPr>
        <w:spacing w:line="480" w:lineRule="auto"/>
        <w:ind w:firstLine="720"/>
        <w:rPr>
          <w:b/>
          <w:sz w:val="20"/>
          <w:szCs w:val="20"/>
        </w:rPr>
      </w:pPr>
      <w:r>
        <w:rPr>
          <w:b/>
          <w:sz w:val="20"/>
          <w:szCs w:val="20"/>
        </w:rPr>
        <w:t>IV. Discussion</w:t>
      </w:r>
    </w:p>
    <w:p w14:paraId="3B579992" w14:textId="77777777" w:rsidR="000545AE" w:rsidRDefault="000545AE" w:rsidP="000545AE">
      <w:pPr>
        <w:spacing w:line="480" w:lineRule="auto"/>
        <w:ind w:firstLine="720"/>
        <w:rPr>
          <w:sz w:val="20"/>
          <w:szCs w:val="20"/>
        </w:rPr>
      </w:pPr>
      <w:r>
        <w:rPr>
          <w:sz w:val="20"/>
          <w:szCs w:val="20"/>
        </w:rPr>
        <w:t xml:space="preserve">The cross-sectional study offers a nice starting point for discussing the “effect” of wind turbines on cancer incidence. The marginally significant, contrasting effects of wind turbine status and wind turbines per square mile struggle to support the primary hypothesis. Instead, it seems that there may be some underlying factor that separates states with and without wind turbines, be it geographic isolation or economic development as respective hindering or protective factors.  A visual representation of the results supports the statistical tests. Figure 1 shows the slightest decline in cancer incidence as wind turbines per square mile increases and that the effect is consistent across states with various obesity rates. And while Figure 2 shows that the wind turbines per square mile coefficient varies, the standard errors are quite large and limit any inference of random effects. The absence of a pattern between the effect of more wind turbines and obesity rates further supports the limited fixed and random effect of wind turbine exposure between counties within states, where the effect of wind turbine status is even less prominent (Figures 3, 4). </w:t>
      </w:r>
    </w:p>
    <w:p w14:paraId="2AAB4C35" w14:textId="77777777" w:rsidR="000545AE" w:rsidRDefault="000545AE" w:rsidP="000545AE">
      <w:pPr>
        <w:spacing w:line="480" w:lineRule="auto"/>
        <w:ind w:firstLine="720"/>
        <w:rPr>
          <w:sz w:val="20"/>
          <w:szCs w:val="20"/>
        </w:rPr>
      </w:pPr>
      <w:r>
        <w:rPr>
          <w:sz w:val="20"/>
          <w:szCs w:val="20"/>
        </w:rPr>
        <w:t xml:space="preserve">While the potential validity threats to the DID approach have been discussed, the diverging effects of the pre-and-post 2000 DID coefficients warrants further discussion. Is there a disjoint in the trend between counties </w:t>
      </w:r>
      <w:r>
        <w:rPr>
          <w:sz w:val="20"/>
          <w:szCs w:val="20"/>
        </w:rPr>
        <w:lastRenderedPageBreak/>
        <w:t xml:space="preserve">developing and not developing wind turbines occurring between 1998 and 2011? Could there be unobserved variables correlated with both cancer incidence and whether or not a county could have implemented a wind turbine development program earlier than 2011? These possible confounders should not be discredited. However, given what is known about cancer development, a disease of progression and age, another possibility exists for the discrepancy in the quasi-experimental interpretation. Perhaps immediate analysis post-intervention fails to consider the speed of any possible biological mechanism? Or, perhaps the development of wind turbines early before 2000 spurred an economic boom, attracted the immigration of healthier people, or stunted competing development projects such as high-quality comprehensive cancer centers. All of which would increase the magnitude of the quasi-intervention. Had the studies only included a single intervention point, the results of these two longitudinal analyses would have been drastically different. But, given the obvious time points when wind turbines were developed, both DID models needed to include a dual-interrupted time series. Perhaps if more was known about the potential mechanistic effect of noise on the development or growth of cancer, a more robust time-series model could be implemented. But at this point, no evidence exists to support picking and choosing lagged effects for wind turbine exposure. </w:t>
      </w:r>
    </w:p>
    <w:p w14:paraId="089762C0" w14:textId="77777777" w:rsidR="000545AE" w:rsidRDefault="000545AE" w:rsidP="000545AE">
      <w:pPr>
        <w:spacing w:line="480" w:lineRule="auto"/>
        <w:ind w:firstLine="720"/>
        <w:rPr>
          <w:sz w:val="20"/>
          <w:szCs w:val="20"/>
        </w:rPr>
      </w:pPr>
      <w:r>
        <w:rPr>
          <w:sz w:val="20"/>
          <w:szCs w:val="20"/>
        </w:rPr>
        <w:t xml:space="preserve">The most interesting result of these sequential tests was, undoubtedly the variable effect of wind turbine “quasi-intervention” between cancer sites. </w:t>
      </w:r>
      <w:proofErr w:type="gramStart"/>
      <w:r>
        <w:rPr>
          <w:sz w:val="20"/>
          <w:szCs w:val="20"/>
        </w:rPr>
        <w:t>But,</w:t>
      </w:r>
      <w:proofErr w:type="gramEnd"/>
      <w:r>
        <w:rPr>
          <w:sz w:val="20"/>
          <w:szCs w:val="20"/>
        </w:rPr>
        <w:t xml:space="preserve"> this should not come as a surprise to scientists studying cancer heterogeneity, be it from a population health disparities perspective, or a biological, basic science point of view. No, any new information supporting heterogeneous development, progression, or causes of cancer only solidify the well-established consensus: human cancer is highly variable. This analysis does not confirm that wind turbine noise is a potential risk factor for breast cancer. There are far too many assumptions required to stand behind the claim that breast cancer is associated with wind turbine noise. And, who is to say that these results indicate causation or risks? Perhaps, these women may have already been developing breast cancer, but wind turbine exposure exasperated the progression? Or, what is most likely, that the model fails to go far enough in stratifying by cancer site. A more robust approach would stratify by breast cancer subtype, stage, and region. Perhaps this variability at the cancer site level has more to do with heterogeneity than tilting at wind turbines. </w:t>
      </w:r>
    </w:p>
    <w:p w14:paraId="32B41CE5" w14:textId="77777777" w:rsidR="000545AE" w:rsidRDefault="000545AE" w:rsidP="000545AE">
      <w:pPr>
        <w:spacing w:line="480" w:lineRule="auto"/>
        <w:ind w:firstLine="720"/>
        <w:rPr>
          <w:b/>
          <w:sz w:val="20"/>
          <w:szCs w:val="20"/>
        </w:rPr>
      </w:pPr>
      <w:r>
        <w:rPr>
          <w:b/>
          <w:sz w:val="20"/>
          <w:szCs w:val="20"/>
        </w:rPr>
        <w:t>V. Limitations</w:t>
      </w:r>
    </w:p>
    <w:p w14:paraId="42C5390F" w14:textId="77777777" w:rsidR="000545AE" w:rsidRDefault="000545AE" w:rsidP="000545AE">
      <w:pPr>
        <w:spacing w:line="480" w:lineRule="auto"/>
        <w:ind w:firstLine="720"/>
        <w:rPr>
          <w:sz w:val="20"/>
          <w:szCs w:val="20"/>
        </w:rPr>
      </w:pPr>
      <w:r>
        <w:rPr>
          <w:sz w:val="20"/>
          <w:szCs w:val="20"/>
        </w:rPr>
        <w:lastRenderedPageBreak/>
        <w:t xml:space="preserve">This analysis attempted to mitigate any threats to validity, interpretation, and inference by constructing uncentered and grand-centered models as specification tests. Also, necessary assumptions for linear regressions were tested when appropriate for studies 1-3 (Figures 5, 6, ,8, 12, 13). While there does appear to be some heterogeneity in the residuals for each model, there does not appear to be any confounding or predictable pattern at higher levels of the model. </w:t>
      </w:r>
    </w:p>
    <w:p w14:paraId="232AD34F" w14:textId="77777777" w:rsidR="000545AE" w:rsidRDefault="000545AE" w:rsidP="000545AE">
      <w:pPr>
        <w:spacing w:line="480" w:lineRule="auto"/>
        <w:ind w:firstLine="720"/>
        <w:rPr>
          <w:sz w:val="20"/>
          <w:szCs w:val="20"/>
        </w:rPr>
      </w:pPr>
      <w:r>
        <w:rPr>
          <w:sz w:val="20"/>
          <w:szCs w:val="20"/>
        </w:rPr>
        <w:t xml:space="preserve">This current report is not without limitations. While the data was comprehensive and nearly representative of the United States, one note must be made about the lack of variation in wind turbine development once a county develops the energy infrastructure. It appears that once a county creates their first round of wind turbine projects, it is unlikely that county will significantly change their quantity or capacity of wind turbines in the future. Low variation does not provide ample opportunity to identify covariance with an outcome of interest. </w:t>
      </w:r>
    </w:p>
    <w:p w14:paraId="3CF955E4" w14:textId="77777777" w:rsidR="000545AE" w:rsidRDefault="000545AE" w:rsidP="000545AE">
      <w:pPr>
        <w:spacing w:line="480" w:lineRule="auto"/>
        <w:ind w:firstLine="720"/>
        <w:rPr>
          <w:sz w:val="20"/>
          <w:szCs w:val="20"/>
        </w:rPr>
      </w:pPr>
      <w:r>
        <w:rPr>
          <w:sz w:val="20"/>
          <w:szCs w:val="20"/>
        </w:rPr>
        <w:t xml:space="preserve">By nature of a DID approach, there existed significant collinearity among indicator and dummy variables for years and wind turbines respectively. This collinearity does not fit well with the HLM statistical package which uses maximum-likelihood to calculate empirical Bayes estimates. To mitigate any potential error in the statistical software, potential perfectly colinear variables were forced to have no random variation. This practice, while necessary to estimate primary variables of interest, limits one of the strengths of a hierarchical model, the ability to estimate effects between and within different levels. </w:t>
      </w:r>
    </w:p>
    <w:p w14:paraId="4460DDA6" w14:textId="77777777" w:rsidR="000545AE" w:rsidRDefault="000545AE" w:rsidP="000545AE">
      <w:pPr>
        <w:spacing w:line="480" w:lineRule="auto"/>
        <w:ind w:firstLine="720"/>
        <w:rPr>
          <w:sz w:val="20"/>
          <w:szCs w:val="20"/>
        </w:rPr>
      </w:pPr>
      <w:r>
        <w:rPr>
          <w:sz w:val="20"/>
          <w:szCs w:val="20"/>
        </w:rPr>
        <w:t xml:space="preserve">Finally, a note regarding the interpretation of the cross-clustered model. This analysis proved problematic for two reasons: 1) immense computing power required to iterate maximum likelihood estimation over 35,000 data points and 2) the multi-collinearity of wind turbine indicators computing poorly with extremely heterogenous cancer incidence rates. These issues prevented any attempt to recreate results or conduct specification tests, conduct hypothesis and deviance tests, print graphical representations of the data, and allow for comprehensive variability of the random effects. These findings should be met with heighted hesitancy and skepticism. </w:t>
      </w:r>
    </w:p>
    <w:p w14:paraId="532410A1" w14:textId="77777777" w:rsidR="000545AE" w:rsidRDefault="000545AE" w:rsidP="000545AE">
      <w:pPr>
        <w:spacing w:line="480" w:lineRule="auto"/>
        <w:ind w:firstLine="720"/>
        <w:rPr>
          <w:b/>
          <w:sz w:val="20"/>
          <w:szCs w:val="20"/>
        </w:rPr>
      </w:pPr>
      <w:r>
        <w:rPr>
          <w:b/>
          <w:sz w:val="20"/>
          <w:szCs w:val="20"/>
        </w:rPr>
        <w:t>VI. Conclusion</w:t>
      </w:r>
    </w:p>
    <w:p w14:paraId="299EDCD6" w14:textId="77777777" w:rsidR="000545AE" w:rsidRDefault="000545AE" w:rsidP="000545AE">
      <w:pPr>
        <w:spacing w:line="480" w:lineRule="auto"/>
        <w:ind w:firstLine="720"/>
        <w:rPr>
          <w:sz w:val="20"/>
          <w:szCs w:val="20"/>
        </w:rPr>
      </w:pPr>
      <w:bookmarkStart w:id="4" w:name="_Hlk10144989"/>
      <w:r>
        <w:rPr>
          <w:sz w:val="20"/>
          <w:szCs w:val="20"/>
        </w:rPr>
        <w:lastRenderedPageBreak/>
        <w:t xml:space="preserve">The motivation for using multiple tests in this analysis was to converge estimates from each study to make a stronger case for any potential claim of inference. Limitations aside, the consistent findings from each study support the following conclusions. One, that exposure to a single wind turbine or hundreds of wind turbines per square mile has the same effect on cancer incidence, none. Two, that while early “adherence” to the quasi-intervention of wind turbine programs served as a protective factor against cancer, those gains were eliminated after “late adherence” for wind turbines developed after 2000. And finally, in each of the linear hierarchical models, there were signals of differential effects in the DID estimators. But, what at first seemed like a threat to the DID approach’s validity, was in fact partially induced by the </w:t>
      </w:r>
      <w:bookmarkStart w:id="5" w:name="_Hlk10153709"/>
      <w:r>
        <w:rPr>
          <w:sz w:val="20"/>
          <w:szCs w:val="20"/>
        </w:rPr>
        <w:t>variability in the effect on different reactions from different cancer sites and subtypes</w:t>
      </w:r>
      <w:bookmarkEnd w:id="5"/>
      <w:r>
        <w:rPr>
          <w:sz w:val="20"/>
          <w:szCs w:val="20"/>
        </w:rPr>
        <w:t xml:space="preserve">. </w:t>
      </w:r>
      <w:bookmarkEnd w:id="4"/>
      <w:r>
        <w:rPr>
          <w:sz w:val="20"/>
          <w:szCs w:val="20"/>
        </w:rPr>
        <w:t xml:space="preserve">Again, evidence of the wide variability of cancer between humans, and within. Cancer is not a single disease, and should not be treated as such, be it medicine, behaviors, or environmental exposures. </w:t>
      </w:r>
    </w:p>
    <w:p w14:paraId="4E8ACA3E" w14:textId="77777777" w:rsidR="000545AE" w:rsidRDefault="000545AE" w:rsidP="000545AE">
      <w:pPr>
        <w:spacing w:line="480" w:lineRule="auto"/>
        <w:ind w:firstLine="720"/>
        <w:rPr>
          <w:sz w:val="20"/>
          <w:szCs w:val="20"/>
        </w:rPr>
      </w:pPr>
      <w:r>
        <w:rPr>
          <w:sz w:val="20"/>
          <w:szCs w:val="20"/>
        </w:rPr>
        <w:t xml:space="preserve">These findings in no way end the debate over wind turbine exposures’ association with cancer risk. Nor does it serve as the beginning of the end of political and scientific barriers to the pursuit of controversial investigation. But perhaps </w:t>
      </w:r>
      <w:bookmarkStart w:id="6" w:name="_Hlk10145042"/>
      <w:r>
        <w:rPr>
          <w:sz w:val="20"/>
          <w:szCs w:val="20"/>
        </w:rPr>
        <w:t xml:space="preserve">this study can, through the utilization of innovative methods and data sources, motivate the end to an era of segmented or siloed research which prevents the translation of new discoveries in cancer heterogeneity into sound public health policies. </w:t>
      </w:r>
    </w:p>
    <w:bookmarkEnd w:id="6"/>
    <w:p w14:paraId="3D7D97D2" w14:textId="77777777" w:rsidR="000545AE" w:rsidRDefault="000545AE" w:rsidP="000545AE">
      <w:pPr>
        <w:spacing w:line="480" w:lineRule="auto"/>
        <w:ind w:firstLine="720"/>
        <w:rPr>
          <w:sz w:val="20"/>
          <w:szCs w:val="20"/>
        </w:rPr>
      </w:pPr>
      <w:r>
        <w:rPr>
          <w:sz w:val="20"/>
          <w:szCs w:val="20"/>
        </w:rPr>
        <w:t>These findings remain limited by the dearth of biological evidence suggesting any causal effect from wind turbine noise on cancer incidence. Without concrete, consensus support from the fields of basic science and epidemiology, health policy analysis lacks any ability to confront assumptions needed for confident quasi-experimentation. The causes of cancer heterogeneity will remain a critical public health concern until political platforms no longer hold greater legitimacy than scientific investigation and public health priorities.</w:t>
      </w:r>
    </w:p>
    <w:p w14:paraId="16363154" w14:textId="77777777" w:rsidR="000545AE" w:rsidRDefault="000545AE" w:rsidP="000545AE"/>
    <w:p w14:paraId="35B582A9" w14:textId="77777777" w:rsidR="000545AE" w:rsidRDefault="000545AE" w:rsidP="00263194">
      <w:pPr>
        <w:spacing w:line="480" w:lineRule="auto"/>
        <w:ind w:left="720" w:hanging="720"/>
        <w:rPr>
          <w:rFonts w:cstheme="minorHAnsi"/>
          <w:b/>
          <w:bCs/>
          <w:sz w:val="20"/>
          <w:szCs w:val="20"/>
        </w:rPr>
      </w:pPr>
    </w:p>
    <w:p w14:paraId="4E868A4D" w14:textId="77777777" w:rsidR="000545AE" w:rsidRDefault="000545AE" w:rsidP="00263194">
      <w:pPr>
        <w:spacing w:line="480" w:lineRule="auto"/>
        <w:ind w:left="720" w:hanging="720"/>
        <w:rPr>
          <w:rFonts w:cstheme="minorHAnsi"/>
          <w:b/>
          <w:bCs/>
          <w:sz w:val="20"/>
          <w:szCs w:val="20"/>
        </w:rPr>
      </w:pPr>
    </w:p>
    <w:p w14:paraId="0677491F" w14:textId="77777777" w:rsidR="000545AE" w:rsidRDefault="000545AE" w:rsidP="00263194">
      <w:pPr>
        <w:spacing w:line="480" w:lineRule="auto"/>
        <w:ind w:left="720" w:hanging="720"/>
        <w:rPr>
          <w:rFonts w:cstheme="minorHAnsi"/>
          <w:b/>
          <w:bCs/>
          <w:sz w:val="20"/>
          <w:szCs w:val="20"/>
        </w:rPr>
      </w:pPr>
    </w:p>
    <w:p w14:paraId="295D7212" w14:textId="1A749B52" w:rsidR="00263194" w:rsidRDefault="00263194" w:rsidP="00263194">
      <w:pPr>
        <w:spacing w:line="480" w:lineRule="auto"/>
        <w:ind w:left="720" w:hanging="720"/>
        <w:rPr>
          <w:rFonts w:cstheme="minorHAnsi"/>
          <w:sz w:val="20"/>
          <w:szCs w:val="20"/>
        </w:rPr>
      </w:pPr>
      <w:r>
        <w:rPr>
          <w:rFonts w:cstheme="minorHAnsi"/>
          <w:b/>
          <w:bCs/>
          <w:sz w:val="20"/>
          <w:szCs w:val="20"/>
        </w:rPr>
        <w:lastRenderedPageBreak/>
        <w:t>References</w:t>
      </w:r>
      <w:r>
        <w:rPr>
          <w:rFonts w:cstheme="minorHAnsi"/>
          <w:sz w:val="20"/>
          <w:szCs w:val="20"/>
        </w:rPr>
        <w:t>:</w:t>
      </w:r>
    </w:p>
    <w:p w14:paraId="00EDDC88"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Achim </w:t>
      </w:r>
      <w:bookmarkEnd w:id="0"/>
      <w:proofErr w:type="spellStart"/>
      <w:r>
        <w:rPr>
          <w:rFonts w:cstheme="minorHAnsi"/>
          <w:sz w:val="20"/>
          <w:szCs w:val="20"/>
        </w:rPr>
        <w:t>Zeileis</w:t>
      </w:r>
      <w:proofErr w:type="spellEnd"/>
      <w:r>
        <w:rPr>
          <w:rFonts w:cstheme="minorHAnsi"/>
          <w:sz w:val="20"/>
          <w:szCs w:val="20"/>
        </w:rPr>
        <w:t xml:space="preserve"> and Gabor </w:t>
      </w:r>
      <w:proofErr w:type="spellStart"/>
      <w:r>
        <w:rPr>
          <w:rFonts w:cstheme="minorHAnsi"/>
          <w:sz w:val="20"/>
          <w:szCs w:val="20"/>
        </w:rPr>
        <w:t>Grothendieck</w:t>
      </w:r>
      <w:proofErr w:type="spellEnd"/>
      <w:r>
        <w:rPr>
          <w:rFonts w:cstheme="minorHAnsi"/>
          <w:sz w:val="20"/>
          <w:szCs w:val="20"/>
        </w:rPr>
        <w:t xml:space="preserve"> (2005). zoo: S3 Infrastructure for Regular and Irregular Time Series. Journal of Statistical Software, 14(6), 1-27.doi:10.18637/</w:t>
      </w:r>
      <w:proofErr w:type="gramStart"/>
      <w:r>
        <w:rPr>
          <w:rFonts w:cstheme="minorHAnsi"/>
          <w:sz w:val="20"/>
          <w:szCs w:val="20"/>
        </w:rPr>
        <w:t>jss.v014.i</w:t>
      </w:r>
      <w:proofErr w:type="gramEnd"/>
      <w:r>
        <w:rPr>
          <w:rFonts w:cstheme="minorHAnsi"/>
          <w:sz w:val="20"/>
          <w:szCs w:val="20"/>
        </w:rPr>
        <w:t>06</w:t>
      </w:r>
    </w:p>
    <w:p w14:paraId="40320587"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Centers for Disease Control and Prevention. (2019).  State Cancer Profiles. Retrieved from </w:t>
      </w:r>
      <w:hyperlink r:id="rId4" w:history="1">
        <w:r>
          <w:rPr>
            <w:rStyle w:val="Hyperlink"/>
            <w:rFonts w:cstheme="minorHAnsi"/>
            <w:sz w:val="20"/>
            <w:szCs w:val="20"/>
          </w:rPr>
          <w:t>https://statecancerprofiles.cancer.gov/demographics/index.php</w:t>
        </w:r>
      </w:hyperlink>
      <w:r>
        <w:rPr>
          <w:rFonts w:cstheme="minorHAnsi"/>
          <w:sz w:val="20"/>
          <w:szCs w:val="20"/>
        </w:rPr>
        <w:t>.</w:t>
      </w:r>
    </w:p>
    <w:p w14:paraId="5A0AE7C1" w14:textId="77777777" w:rsidR="00263194" w:rsidRDefault="00263194" w:rsidP="00263194">
      <w:pPr>
        <w:spacing w:line="480" w:lineRule="auto"/>
        <w:ind w:left="720" w:hanging="720"/>
        <w:rPr>
          <w:rFonts w:cstheme="minorHAnsi"/>
          <w:sz w:val="20"/>
          <w:szCs w:val="20"/>
        </w:rPr>
      </w:pPr>
      <w:bookmarkStart w:id="7" w:name="_Hlk10106415"/>
      <w:proofErr w:type="spellStart"/>
      <w:r>
        <w:rPr>
          <w:rFonts w:cstheme="minorHAnsi"/>
          <w:sz w:val="20"/>
          <w:szCs w:val="20"/>
        </w:rPr>
        <w:t>Dagogo</w:t>
      </w:r>
      <w:proofErr w:type="spellEnd"/>
      <w:r>
        <w:rPr>
          <w:rFonts w:cstheme="minorHAnsi"/>
          <w:sz w:val="20"/>
          <w:szCs w:val="20"/>
        </w:rPr>
        <w:t>-Jack</w:t>
      </w:r>
      <w:bookmarkEnd w:id="7"/>
      <w:r>
        <w:rPr>
          <w:rFonts w:cstheme="minorHAnsi"/>
          <w:sz w:val="20"/>
          <w:szCs w:val="20"/>
        </w:rPr>
        <w:t xml:space="preserve">, </w:t>
      </w:r>
      <w:proofErr w:type="spellStart"/>
      <w:r>
        <w:rPr>
          <w:rFonts w:cstheme="minorHAnsi"/>
          <w:sz w:val="20"/>
          <w:szCs w:val="20"/>
        </w:rPr>
        <w:t>Ibiayi</w:t>
      </w:r>
      <w:proofErr w:type="spellEnd"/>
      <w:r>
        <w:rPr>
          <w:rFonts w:cstheme="minorHAnsi"/>
          <w:sz w:val="20"/>
          <w:szCs w:val="20"/>
        </w:rPr>
        <w:t>, and Alice T. Shaw. 2018. “</w:t>
      </w:r>
      <w:proofErr w:type="spellStart"/>
      <w:r>
        <w:rPr>
          <w:rFonts w:cstheme="minorHAnsi"/>
          <w:sz w:val="20"/>
          <w:szCs w:val="20"/>
        </w:rPr>
        <w:t>Tumour</w:t>
      </w:r>
      <w:proofErr w:type="spellEnd"/>
      <w:r>
        <w:rPr>
          <w:rFonts w:cstheme="minorHAnsi"/>
          <w:sz w:val="20"/>
          <w:szCs w:val="20"/>
        </w:rPr>
        <w:t xml:space="preserve"> Heterogeneity and Resistance to Cancer Therapies.” Nature Reviews Clinical Oncology 15 (2): 81–94. </w:t>
      </w:r>
      <w:hyperlink r:id="rId5" w:history="1">
        <w:r>
          <w:rPr>
            <w:rStyle w:val="Hyperlink"/>
            <w:rFonts w:cstheme="minorHAnsi"/>
            <w:sz w:val="20"/>
            <w:szCs w:val="20"/>
          </w:rPr>
          <w:t>https://doi.org/10.1038/nrclinonc.2017.166</w:t>
        </w:r>
      </w:hyperlink>
      <w:r>
        <w:rPr>
          <w:rFonts w:cstheme="minorHAnsi"/>
          <w:sz w:val="20"/>
          <w:szCs w:val="20"/>
        </w:rPr>
        <w:t>.</w:t>
      </w:r>
    </w:p>
    <w:p w14:paraId="6F69C900" w14:textId="77777777" w:rsidR="00263194" w:rsidRDefault="00263194" w:rsidP="00263194">
      <w:pPr>
        <w:spacing w:line="480" w:lineRule="auto"/>
        <w:ind w:left="720" w:hanging="720"/>
        <w:rPr>
          <w:rFonts w:cstheme="minorHAnsi"/>
          <w:sz w:val="20"/>
          <w:szCs w:val="20"/>
        </w:rPr>
      </w:pPr>
      <w:proofErr w:type="spellStart"/>
      <w:r>
        <w:rPr>
          <w:rFonts w:cstheme="minorHAnsi"/>
          <w:sz w:val="20"/>
          <w:szCs w:val="20"/>
        </w:rPr>
        <w:t>Diffendorfer</w:t>
      </w:r>
      <w:proofErr w:type="spellEnd"/>
      <w:r>
        <w:rPr>
          <w:rFonts w:cstheme="minorHAnsi"/>
          <w:sz w:val="20"/>
          <w:szCs w:val="20"/>
        </w:rPr>
        <w:t xml:space="preserve">, Jay E., Louisa A. Kramer, Zach H. Ancona, and Christopher P. Garrity. 2015. “Onshore Industrial Wind Turbine Locations for the United States up to March 2014.” Scientific Data 2 (1): 150060. </w:t>
      </w:r>
      <w:hyperlink r:id="rId6" w:history="1">
        <w:r>
          <w:rPr>
            <w:rStyle w:val="Hyperlink"/>
            <w:rFonts w:cstheme="minorHAnsi"/>
            <w:sz w:val="20"/>
            <w:szCs w:val="20"/>
          </w:rPr>
          <w:t>https://doi.org/10.1038/sdata.2015.60</w:t>
        </w:r>
      </w:hyperlink>
      <w:r>
        <w:rPr>
          <w:rFonts w:cstheme="minorHAnsi"/>
          <w:sz w:val="20"/>
          <w:szCs w:val="20"/>
        </w:rPr>
        <w:t>.</w:t>
      </w:r>
    </w:p>
    <w:p w14:paraId="485108CC"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“Election Results for the U.S. President, the U.S. Senate and the U.S. House of Representatives” 2016. Washington, D.C. :Federal Election Commission, n.d. </w:t>
      </w:r>
      <w:hyperlink r:id="rId7" w:history="1">
        <w:r>
          <w:rPr>
            <w:rStyle w:val="Hyperlink"/>
            <w:rFonts w:cstheme="minorHAnsi"/>
            <w:sz w:val="20"/>
            <w:szCs w:val="20"/>
          </w:rPr>
          <w:t>https://transition.fec.gov/pubrec/fe2016/federalelections2016.pdf</w:t>
        </w:r>
      </w:hyperlink>
    </w:p>
    <w:p w14:paraId="67CB676D" w14:textId="77777777" w:rsidR="00263194" w:rsidRDefault="00263194" w:rsidP="00263194">
      <w:pPr>
        <w:spacing w:line="480" w:lineRule="auto"/>
        <w:ind w:left="720" w:hanging="720"/>
        <w:rPr>
          <w:rFonts w:cstheme="minorHAnsi"/>
          <w:sz w:val="20"/>
          <w:szCs w:val="20"/>
        </w:rPr>
      </w:pPr>
      <w:proofErr w:type="spellStart"/>
      <w:r>
        <w:rPr>
          <w:rFonts w:cstheme="minorHAnsi"/>
          <w:sz w:val="20"/>
          <w:szCs w:val="20"/>
        </w:rPr>
        <w:t>Eling</w:t>
      </w:r>
      <w:proofErr w:type="spellEnd"/>
      <w:r>
        <w:rPr>
          <w:rFonts w:cstheme="minorHAnsi"/>
          <w:sz w:val="20"/>
          <w:szCs w:val="20"/>
        </w:rPr>
        <w:t xml:space="preserve">, Nils, Michael D. Morgan, and John C. </w:t>
      </w:r>
      <w:proofErr w:type="spellStart"/>
      <w:r>
        <w:rPr>
          <w:rFonts w:cstheme="minorHAnsi"/>
          <w:sz w:val="20"/>
          <w:szCs w:val="20"/>
        </w:rPr>
        <w:t>Marioni</w:t>
      </w:r>
      <w:proofErr w:type="spellEnd"/>
      <w:r>
        <w:rPr>
          <w:rFonts w:cstheme="minorHAnsi"/>
          <w:sz w:val="20"/>
          <w:szCs w:val="20"/>
        </w:rPr>
        <w:t xml:space="preserve">. 2019. “Challenges in Measuring and Understanding Biological Noise.” </w:t>
      </w:r>
      <w:r>
        <w:rPr>
          <w:rFonts w:cstheme="minorHAnsi"/>
          <w:i/>
          <w:iCs/>
          <w:sz w:val="20"/>
          <w:szCs w:val="20"/>
        </w:rPr>
        <w:t>Nature Reviews Genetics</w:t>
      </w:r>
      <w:r>
        <w:rPr>
          <w:rFonts w:cstheme="minorHAnsi"/>
          <w:sz w:val="20"/>
          <w:szCs w:val="20"/>
        </w:rPr>
        <w:t xml:space="preserve">, May, 1. </w:t>
      </w:r>
      <w:hyperlink r:id="rId8" w:history="1">
        <w:r>
          <w:rPr>
            <w:rStyle w:val="Hyperlink"/>
            <w:rFonts w:cstheme="minorHAnsi"/>
            <w:sz w:val="20"/>
            <w:szCs w:val="20"/>
          </w:rPr>
          <w:t>https://doi.org/10.1038/s41576-019-0130-6</w:t>
        </w:r>
      </w:hyperlink>
      <w:r>
        <w:rPr>
          <w:rFonts w:cstheme="minorHAnsi"/>
          <w:sz w:val="20"/>
          <w:szCs w:val="20"/>
        </w:rPr>
        <w:t>.</w:t>
      </w:r>
    </w:p>
    <w:p w14:paraId="014BC154" w14:textId="77777777" w:rsidR="00263194" w:rsidRDefault="00263194" w:rsidP="00263194">
      <w:pPr>
        <w:spacing w:line="480" w:lineRule="auto"/>
        <w:ind w:left="720" w:hanging="720"/>
        <w:rPr>
          <w:rFonts w:cstheme="minorHAnsi"/>
          <w:sz w:val="20"/>
          <w:szCs w:val="20"/>
        </w:rPr>
      </w:pPr>
      <w:proofErr w:type="spellStart"/>
      <w:r>
        <w:rPr>
          <w:rFonts w:cstheme="minorHAnsi"/>
          <w:sz w:val="20"/>
          <w:szCs w:val="20"/>
        </w:rPr>
        <w:t>Giovino</w:t>
      </w:r>
      <w:proofErr w:type="spellEnd"/>
      <w:r>
        <w:rPr>
          <w:rFonts w:cstheme="minorHAnsi"/>
          <w:sz w:val="20"/>
          <w:szCs w:val="20"/>
        </w:rPr>
        <w:t xml:space="preserve"> GA, Mirza SA, </w:t>
      </w:r>
      <w:proofErr w:type="spellStart"/>
      <w:r>
        <w:rPr>
          <w:rFonts w:cstheme="minorHAnsi"/>
          <w:sz w:val="20"/>
          <w:szCs w:val="20"/>
        </w:rPr>
        <w:t>Samet</w:t>
      </w:r>
      <w:proofErr w:type="spellEnd"/>
      <w:r>
        <w:rPr>
          <w:rFonts w:cstheme="minorHAnsi"/>
          <w:sz w:val="20"/>
          <w:szCs w:val="20"/>
        </w:rPr>
        <w:t xml:space="preserve"> JM, et al. Tobacco use in 3 billion individuals from 16 countries: an analysis of nationally representative cross-sectional household surveys. Lancet. 2012; 380(9842):668-79.</w:t>
      </w:r>
    </w:p>
    <w:p w14:paraId="5244693D"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Hansen, </w:t>
      </w:r>
      <w:proofErr w:type="spellStart"/>
      <w:r>
        <w:rPr>
          <w:rFonts w:cstheme="minorHAnsi"/>
          <w:sz w:val="20"/>
          <w:szCs w:val="20"/>
        </w:rPr>
        <w:t>Johnni</w:t>
      </w:r>
      <w:proofErr w:type="spellEnd"/>
      <w:r>
        <w:rPr>
          <w:rFonts w:cstheme="minorHAnsi"/>
          <w:sz w:val="20"/>
          <w:szCs w:val="20"/>
        </w:rPr>
        <w:t xml:space="preserve">. 2017. “Environmental Noise and Breast Cancer Risk?” </w:t>
      </w:r>
      <w:r>
        <w:rPr>
          <w:rFonts w:cstheme="minorHAnsi"/>
          <w:i/>
          <w:iCs/>
          <w:sz w:val="20"/>
          <w:szCs w:val="20"/>
        </w:rPr>
        <w:t>Scandinavian Journal of Work, Environment &amp; Health</w:t>
      </w:r>
      <w:r>
        <w:rPr>
          <w:rFonts w:cstheme="minorHAnsi"/>
          <w:sz w:val="20"/>
          <w:szCs w:val="20"/>
        </w:rPr>
        <w:t xml:space="preserve"> 43 (6): 505–8. </w:t>
      </w:r>
      <w:hyperlink r:id="rId9" w:history="1">
        <w:r>
          <w:rPr>
            <w:rStyle w:val="Hyperlink"/>
            <w:rFonts w:cstheme="minorHAnsi"/>
            <w:sz w:val="20"/>
            <w:szCs w:val="20"/>
          </w:rPr>
          <w:t>https://doi.org/10.5271/sjweh.3681</w:t>
        </w:r>
      </w:hyperlink>
      <w:r>
        <w:rPr>
          <w:rFonts w:cstheme="minorHAnsi"/>
          <w:sz w:val="20"/>
          <w:szCs w:val="20"/>
        </w:rPr>
        <w:t>.</w:t>
      </w:r>
    </w:p>
    <w:p w14:paraId="25862C12" w14:textId="77777777" w:rsidR="00263194" w:rsidRDefault="00263194" w:rsidP="00263194">
      <w:pPr>
        <w:spacing w:line="480" w:lineRule="auto"/>
        <w:ind w:left="720" w:hanging="720"/>
        <w:rPr>
          <w:rFonts w:cstheme="minorHAnsi"/>
          <w:sz w:val="20"/>
          <w:szCs w:val="20"/>
        </w:rPr>
      </w:pPr>
      <w:proofErr w:type="spellStart"/>
      <w:r>
        <w:rPr>
          <w:rFonts w:cstheme="minorHAnsi"/>
          <w:sz w:val="20"/>
          <w:szCs w:val="20"/>
        </w:rPr>
        <w:t>Hegewald</w:t>
      </w:r>
      <w:proofErr w:type="spellEnd"/>
      <w:r>
        <w:rPr>
          <w:rFonts w:cstheme="minorHAnsi"/>
          <w:sz w:val="20"/>
          <w:szCs w:val="20"/>
        </w:rPr>
        <w:t xml:space="preserve">, Janice, Melanie Schubert, Mandy Wagner, </w:t>
      </w:r>
      <w:proofErr w:type="spellStart"/>
      <w:r>
        <w:rPr>
          <w:rFonts w:cstheme="minorHAnsi"/>
          <w:sz w:val="20"/>
          <w:szCs w:val="20"/>
        </w:rPr>
        <w:t>Patrik</w:t>
      </w:r>
      <w:proofErr w:type="spellEnd"/>
      <w:r>
        <w:rPr>
          <w:rFonts w:cstheme="minorHAnsi"/>
          <w:sz w:val="20"/>
          <w:szCs w:val="20"/>
        </w:rPr>
        <w:t xml:space="preserve"> </w:t>
      </w:r>
      <w:proofErr w:type="spellStart"/>
      <w:r>
        <w:rPr>
          <w:rFonts w:cstheme="minorHAnsi"/>
          <w:sz w:val="20"/>
          <w:szCs w:val="20"/>
        </w:rPr>
        <w:t>Dröge</w:t>
      </w:r>
      <w:proofErr w:type="spellEnd"/>
      <w:r>
        <w:rPr>
          <w:rFonts w:cstheme="minorHAnsi"/>
          <w:sz w:val="20"/>
          <w:szCs w:val="20"/>
        </w:rPr>
        <w:t xml:space="preserve">, </w:t>
      </w:r>
      <w:proofErr w:type="spellStart"/>
      <w:r>
        <w:rPr>
          <w:rFonts w:cstheme="minorHAnsi"/>
          <w:sz w:val="20"/>
          <w:szCs w:val="20"/>
        </w:rPr>
        <w:t>Ursel</w:t>
      </w:r>
      <w:proofErr w:type="spellEnd"/>
      <w:r>
        <w:rPr>
          <w:rFonts w:cstheme="minorHAnsi"/>
          <w:sz w:val="20"/>
          <w:szCs w:val="20"/>
        </w:rPr>
        <w:t xml:space="preserve"> </w:t>
      </w:r>
      <w:proofErr w:type="spellStart"/>
      <w:r>
        <w:rPr>
          <w:rFonts w:cstheme="minorHAnsi"/>
          <w:sz w:val="20"/>
          <w:szCs w:val="20"/>
        </w:rPr>
        <w:t>Prote</w:t>
      </w:r>
      <w:proofErr w:type="spellEnd"/>
      <w:r>
        <w:rPr>
          <w:rFonts w:cstheme="minorHAnsi"/>
          <w:sz w:val="20"/>
          <w:szCs w:val="20"/>
        </w:rPr>
        <w:t xml:space="preserve">, Enno </w:t>
      </w:r>
      <w:proofErr w:type="spellStart"/>
      <w:r>
        <w:rPr>
          <w:rFonts w:cstheme="minorHAnsi"/>
          <w:sz w:val="20"/>
          <w:szCs w:val="20"/>
        </w:rPr>
        <w:t>Swart</w:t>
      </w:r>
      <w:proofErr w:type="spellEnd"/>
      <w:r>
        <w:rPr>
          <w:rFonts w:cstheme="minorHAnsi"/>
          <w:sz w:val="20"/>
          <w:szCs w:val="20"/>
        </w:rPr>
        <w:t xml:space="preserve">, Ulrich </w:t>
      </w:r>
      <w:proofErr w:type="spellStart"/>
      <w:r>
        <w:rPr>
          <w:rFonts w:cstheme="minorHAnsi"/>
          <w:sz w:val="20"/>
          <w:szCs w:val="20"/>
        </w:rPr>
        <w:t>Möhler</w:t>
      </w:r>
      <w:proofErr w:type="spellEnd"/>
      <w:r>
        <w:rPr>
          <w:rFonts w:cstheme="minorHAnsi"/>
          <w:sz w:val="20"/>
          <w:szCs w:val="20"/>
        </w:rPr>
        <w:t xml:space="preserve">, </w:t>
      </w:r>
      <w:proofErr w:type="spellStart"/>
      <w:r>
        <w:rPr>
          <w:rFonts w:cstheme="minorHAnsi"/>
          <w:sz w:val="20"/>
          <w:szCs w:val="20"/>
        </w:rPr>
        <w:t>Hajo</w:t>
      </w:r>
      <w:proofErr w:type="spellEnd"/>
      <w:r>
        <w:rPr>
          <w:rFonts w:cstheme="minorHAnsi"/>
          <w:sz w:val="20"/>
          <w:szCs w:val="20"/>
        </w:rPr>
        <w:t xml:space="preserve"> </w:t>
      </w:r>
      <w:proofErr w:type="spellStart"/>
      <w:r>
        <w:rPr>
          <w:rFonts w:cstheme="minorHAnsi"/>
          <w:sz w:val="20"/>
          <w:szCs w:val="20"/>
        </w:rPr>
        <w:t>Zeeb</w:t>
      </w:r>
      <w:proofErr w:type="spellEnd"/>
      <w:r>
        <w:rPr>
          <w:rFonts w:cstheme="minorHAnsi"/>
          <w:sz w:val="20"/>
          <w:szCs w:val="20"/>
        </w:rPr>
        <w:t xml:space="preserve">, and Andreas Seidler. 2017. “Breast Cancer and Exposure to Aircraft, Road, and Railway-Noise: A Case–Control Study Based on Health Insurance Records.” </w:t>
      </w:r>
      <w:r>
        <w:rPr>
          <w:rFonts w:cstheme="minorHAnsi"/>
          <w:i/>
          <w:iCs/>
          <w:sz w:val="20"/>
          <w:szCs w:val="20"/>
        </w:rPr>
        <w:t>Scandinavian Journal of Work, Environment &amp; Health</w:t>
      </w:r>
      <w:r>
        <w:rPr>
          <w:rFonts w:cstheme="minorHAnsi"/>
          <w:sz w:val="20"/>
          <w:szCs w:val="20"/>
        </w:rPr>
        <w:t xml:space="preserve"> 43 (6): 509–18. </w:t>
      </w:r>
      <w:hyperlink r:id="rId10" w:history="1">
        <w:r>
          <w:rPr>
            <w:rStyle w:val="Hyperlink"/>
            <w:rFonts w:cstheme="minorHAnsi"/>
            <w:sz w:val="20"/>
            <w:szCs w:val="20"/>
          </w:rPr>
          <w:t>https://doi.org/10.5271/sjweh.3665</w:t>
        </w:r>
      </w:hyperlink>
      <w:r>
        <w:rPr>
          <w:rFonts w:cstheme="minorHAnsi"/>
          <w:sz w:val="20"/>
          <w:szCs w:val="20"/>
        </w:rPr>
        <w:t>.</w:t>
      </w:r>
    </w:p>
    <w:p w14:paraId="2755647D" w14:textId="77777777" w:rsidR="00263194" w:rsidRDefault="00263194" w:rsidP="00263194">
      <w:pPr>
        <w:spacing w:line="480" w:lineRule="auto"/>
        <w:ind w:left="720" w:hanging="720"/>
        <w:rPr>
          <w:rFonts w:cstheme="minorHAnsi"/>
          <w:sz w:val="20"/>
          <w:szCs w:val="20"/>
        </w:rPr>
      </w:pPr>
      <w:r>
        <w:rPr>
          <w:rFonts w:cstheme="minorHAnsi"/>
          <w:sz w:val="20"/>
          <w:szCs w:val="20"/>
        </w:rPr>
        <w:lastRenderedPageBreak/>
        <w:t>Hung, Mei-</w:t>
      </w:r>
      <w:proofErr w:type="spellStart"/>
      <w:r>
        <w:rPr>
          <w:rFonts w:cstheme="minorHAnsi"/>
          <w:sz w:val="20"/>
          <w:szCs w:val="20"/>
        </w:rPr>
        <w:t>Chuan</w:t>
      </w:r>
      <w:proofErr w:type="spellEnd"/>
      <w:r>
        <w:rPr>
          <w:rFonts w:cstheme="minorHAnsi"/>
          <w:sz w:val="20"/>
          <w:szCs w:val="20"/>
        </w:rPr>
        <w:t xml:space="preserve">, Donatus U. Ekwueme, Sun </w:t>
      </w:r>
      <w:proofErr w:type="spellStart"/>
      <w:r>
        <w:rPr>
          <w:rFonts w:cstheme="minorHAnsi"/>
          <w:sz w:val="20"/>
          <w:szCs w:val="20"/>
        </w:rPr>
        <w:t>Hee</w:t>
      </w:r>
      <w:proofErr w:type="spellEnd"/>
      <w:r>
        <w:rPr>
          <w:rFonts w:cstheme="minorHAnsi"/>
          <w:sz w:val="20"/>
          <w:szCs w:val="20"/>
        </w:rPr>
        <w:t xml:space="preserve"> Rim, and Arica White. 2016. “Racial/Ethnicity Disparities in Invasive Breast Cancer among Younger and Older Women: An Analysis Using Multiple Measures of Population Health.” Cancer Epidemiology 45 (December): 112–18. https://doi.org/10.1016/j.canep.2016.10.013.</w:t>
      </w:r>
    </w:p>
    <w:p w14:paraId="11FCE0DC" w14:textId="77777777" w:rsidR="00263194" w:rsidRDefault="00263194" w:rsidP="00263194">
      <w:pPr>
        <w:spacing w:line="480" w:lineRule="auto"/>
        <w:ind w:left="720" w:hanging="720"/>
        <w:rPr>
          <w:rFonts w:cstheme="minorHAnsi"/>
          <w:sz w:val="20"/>
          <w:szCs w:val="20"/>
        </w:rPr>
      </w:pPr>
      <w:r>
        <w:rPr>
          <w:rFonts w:cstheme="minorHAnsi"/>
          <w:sz w:val="20"/>
          <w:szCs w:val="20"/>
        </w:rPr>
        <w:t>Lee, Won-</w:t>
      </w:r>
      <w:proofErr w:type="spellStart"/>
      <w:r>
        <w:rPr>
          <w:rFonts w:cstheme="minorHAnsi"/>
          <w:sz w:val="20"/>
          <w:szCs w:val="20"/>
        </w:rPr>
        <w:t>Chul</w:t>
      </w:r>
      <w:proofErr w:type="spellEnd"/>
      <w:r>
        <w:rPr>
          <w:rFonts w:cstheme="minorHAnsi"/>
          <w:sz w:val="20"/>
          <w:szCs w:val="20"/>
        </w:rPr>
        <w:t xml:space="preserve">, </w:t>
      </w:r>
      <w:proofErr w:type="spellStart"/>
      <w:r>
        <w:rPr>
          <w:rFonts w:cstheme="minorHAnsi"/>
          <w:sz w:val="20"/>
          <w:szCs w:val="20"/>
        </w:rPr>
        <w:t>Lixia</w:t>
      </w:r>
      <w:proofErr w:type="spellEnd"/>
      <w:r>
        <w:rPr>
          <w:rFonts w:cstheme="minorHAnsi"/>
          <w:sz w:val="20"/>
          <w:szCs w:val="20"/>
        </w:rPr>
        <w:t xml:space="preserve"> </w:t>
      </w:r>
      <w:proofErr w:type="spellStart"/>
      <w:r>
        <w:rPr>
          <w:rFonts w:cstheme="minorHAnsi"/>
          <w:sz w:val="20"/>
          <w:szCs w:val="20"/>
        </w:rPr>
        <w:t>Diao</w:t>
      </w:r>
      <w:proofErr w:type="spellEnd"/>
      <w:r>
        <w:rPr>
          <w:rFonts w:cstheme="minorHAnsi"/>
          <w:sz w:val="20"/>
          <w:szCs w:val="20"/>
        </w:rPr>
        <w:t xml:space="preserve">, Jing Wang, Jianhua Zhang, Emily B. </w:t>
      </w:r>
      <w:proofErr w:type="spellStart"/>
      <w:r>
        <w:rPr>
          <w:rFonts w:cstheme="minorHAnsi"/>
          <w:sz w:val="20"/>
          <w:szCs w:val="20"/>
        </w:rPr>
        <w:t>Roarty</w:t>
      </w:r>
      <w:proofErr w:type="spellEnd"/>
      <w:r>
        <w:rPr>
          <w:rFonts w:cstheme="minorHAnsi"/>
          <w:sz w:val="20"/>
          <w:szCs w:val="20"/>
        </w:rPr>
        <w:t>, Susan Varghese, Chi-Wan Chow, et al. 2018. “</w:t>
      </w:r>
      <w:proofErr w:type="spellStart"/>
      <w:r>
        <w:rPr>
          <w:rFonts w:cstheme="minorHAnsi"/>
          <w:sz w:val="20"/>
          <w:szCs w:val="20"/>
        </w:rPr>
        <w:t>Multiregion</w:t>
      </w:r>
      <w:proofErr w:type="spellEnd"/>
      <w:r>
        <w:rPr>
          <w:rFonts w:cstheme="minorHAnsi"/>
          <w:sz w:val="20"/>
          <w:szCs w:val="20"/>
        </w:rPr>
        <w:t xml:space="preserve"> Gene Expression Profiling Reveals Heterogeneity in Molecular Subtypes and Immunotherapy Response Signatures in Lung Cancer.” Modern Pathology 31 (6): 947. https://doi.org/10.1038/s41379-018-0029-3.</w:t>
      </w:r>
    </w:p>
    <w:p w14:paraId="2D4B1C68"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Liu, </w:t>
      </w:r>
      <w:proofErr w:type="spellStart"/>
      <w:r>
        <w:rPr>
          <w:rFonts w:cstheme="minorHAnsi"/>
          <w:sz w:val="20"/>
          <w:szCs w:val="20"/>
        </w:rPr>
        <w:t>Lihua</w:t>
      </w:r>
      <w:proofErr w:type="spellEnd"/>
      <w:r>
        <w:rPr>
          <w:rFonts w:cstheme="minorHAnsi"/>
          <w:sz w:val="20"/>
          <w:szCs w:val="20"/>
        </w:rPr>
        <w:t xml:space="preserve">, </w:t>
      </w:r>
      <w:proofErr w:type="spellStart"/>
      <w:r>
        <w:rPr>
          <w:rFonts w:cstheme="minorHAnsi"/>
          <w:sz w:val="20"/>
          <w:szCs w:val="20"/>
        </w:rPr>
        <w:t>Juanjuan</w:t>
      </w:r>
      <w:proofErr w:type="spellEnd"/>
      <w:r>
        <w:rPr>
          <w:rFonts w:cstheme="minorHAnsi"/>
          <w:sz w:val="20"/>
          <w:szCs w:val="20"/>
        </w:rPr>
        <w:t xml:space="preserve"> Zhang, Anna H. Wu, Malcolm C. Pike, and Dennis </w:t>
      </w:r>
      <w:proofErr w:type="spellStart"/>
      <w:r>
        <w:rPr>
          <w:rFonts w:cstheme="minorHAnsi"/>
          <w:sz w:val="20"/>
          <w:szCs w:val="20"/>
        </w:rPr>
        <w:t>Deapen</w:t>
      </w:r>
      <w:proofErr w:type="spellEnd"/>
      <w:r>
        <w:rPr>
          <w:rFonts w:cstheme="minorHAnsi"/>
          <w:sz w:val="20"/>
          <w:szCs w:val="20"/>
        </w:rPr>
        <w:t>. 2012. “Invasive Breast Cancer Incidence Trends by Detailed Race/Ethnicity and Age.” International Journal of Cancer. Journal International Du Cancer 130 (2): 395–404. https://doi.org/10.1002/ijc.26004.</w:t>
      </w:r>
    </w:p>
    <w:p w14:paraId="358D9C5F"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Poulsen, </w:t>
      </w:r>
      <w:proofErr w:type="spellStart"/>
      <w:r>
        <w:rPr>
          <w:rFonts w:cstheme="minorHAnsi"/>
          <w:sz w:val="20"/>
          <w:szCs w:val="20"/>
        </w:rPr>
        <w:t>Aslak</w:t>
      </w:r>
      <w:proofErr w:type="spellEnd"/>
      <w:r>
        <w:rPr>
          <w:rFonts w:cstheme="minorHAnsi"/>
          <w:sz w:val="20"/>
          <w:szCs w:val="20"/>
        </w:rPr>
        <w:t xml:space="preserve"> </w:t>
      </w:r>
      <w:proofErr w:type="spellStart"/>
      <w:r>
        <w:rPr>
          <w:rFonts w:cstheme="minorHAnsi"/>
          <w:sz w:val="20"/>
          <w:szCs w:val="20"/>
        </w:rPr>
        <w:t>Harbo</w:t>
      </w:r>
      <w:proofErr w:type="spellEnd"/>
      <w:r>
        <w:rPr>
          <w:rFonts w:cstheme="minorHAnsi"/>
          <w:sz w:val="20"/>
          <w:szCs w:val="20"/>
        </w:rPr>
        <w:t xml:space="preserve">, Ole </w:t>
      </w:r>
      <w:proofErr w:type="spellStart"/>
      <w:r>
        <w:rPr>
          <w:rFonts w:cstheme="minorHAnsi"/>
          <w:sz w:val="20"/>
          <w:szCs w:val="20"/>
        </w:rPr>
        <w:t>Raaschou</w:t>
      </w:r>
      <w:proofErr w:type="spellEnd"/>
      <w:r>
        <w:rPr>
          <w:rFonts w:cstheme="minorHAnsi"/>
          <w:sz w:val="20"/>
          <w:szCs w:val="20"/>
        </w:rPr>
        <w:t xml:space="preserve">-Nielsen, Alfredo Peña, Andrea N. </w:t>
      </w:r>
      <w:proofErr w:type="spellStart"/>
      <w:r>
        <w:rPr>
          <w:rFonts w:cstheme="minorHAnsi"/>
          <w:sz w:val="20"/>
          <w:szCs w:val="20"/>
        </w:rPr>
        <w:t>Hahmann</w:t>
      </w:r>
      <w:proofErr w:type="spellEnd"/>
      <w:r>
        <w:rPr>
          <w:rFonts w:cstheme="minorHAnsi"/>
          <w:sz w:val="20"/>
          <w:szCs w:val="20"/>
        </w:rPr>
        <w:t xml:space="preserve">, </w:t>
      </w:r>
      <w:proofErr w:type="spellStart"/>
      <w:r>
        <w:rPr>
          <w:rFonts w:cstheme="minorHAnsi"/>
          <w:sz w:val="20"/>
          <w:szCs w:val="20"/>
        </w:rPr>
        <w:t>Rikke</w:t>
      </w:r>
      <w:proofErr w:type="spellEnd"/>
      <w:r>
        <w:rPr>
          <w:rFonts w:cstheme="minorHAnsi"/>
          <w:sz w:val="20"/>
          <w:szCs w:val="20"/>
        </w:rPr>
        <w:t xml:space="preserve"> </w:t>
      </w:r>
      <w:proofErr w:type="spellStart"/>
      <w:r>
        <w:rPr>
          <w:rFonts w:cstheme="minorHAnsi"/>
          <w:sz w:val="20"/>
          <w:szCs w:val="20"/>
        </w:rPr>
        <w:t>Baastrup</w:t>
      </w:r>
      <w:proofErr w:type="spellEnd"/>
      <w:r>
        <w:rPr>
          <w:rFonts w:cstheme="minorHAnsi"/>
          <w:sz w:val="20"/>
          <w:szCs w:val="20"/>
        </w:rPr>
        <w:t xml:space="preserve"> </w:t>
      </w:r>
      <w:proofErr w:type="spellStart"/>
      <w:r>
        <w:rPr>
          <w:rFonts w:cstheme="minorHAnsi"/>
          <w:sz w:val="20"/>
          <w:szCs w:val="20"/>
        </w:rPr>
        <w:t>Nordsborg</w:t>
      </w:r>
      <w:proofErr w:type="spellEnd"/>
      <w:r>
        <w:rPr>
          <w:rFonts w:cstheme="minorHAnsi"/>
          <w:sz w:val="20"/>
          <w:szCs w:val="20"/>
        </w:rPr>
        <w:t xml:space="preserve">, Matthias </w:t>
      </w:r>
      <w:proofErr w:type="spellStart"/>
      <w:r>
        <w:rPr>
          <w:rFonts w:cstheme="minorHAnsi"/>
          <w:sz w:val="20"/>
          <w:szCs w:val="20"/>
        </w:rPr>
        <w:t>Ketzel</w:t>
      </w:r>
      <w:proofErr w:type="spellEnd"/>
      <w:r>
        <w:rPr>
          <w:rFonts w:cstheme="minorHAnsi"/>
          <w:sz w:val="20"/>
          <w:szCs w:val="20"/>
        </w:rPr>
        <w:t xml:space="preserve">, </w:t>
      </w:r>
      <w:proofErr w:type="spellStart"/>
      <w:r>
        <w:rPr>
          <w:rFonts w:cstheme="minorHAnsi"/>
          <w:sz w:val="20"/>
          <w:szCs w:val="20"/>
        </w:rPr>
        <w:t>Jørgen</w:t>
      </w:r>
      <w:proofErr w:type="spellEnd"/>
      <w:r>
        <w:rPr>
          <w:rFonts w:cstheme="minorHAnsi"/>
          <w:sz w:val="20"/>
          <w:szCs w:val="20"/>
        </w:rPr>
        <w:t xml:space="preserve"> Brandt, and Mette </w:t>
      </w:r>
      <w:proofErr w:type="spellStart"/>
      <w:r>
        <w:rPr>
          <w:rFonts w:cstheme="minorHAnsi"/>
          <w:sz w:val="20"/>
          <w:szCs w:val="20"/>
        </w:rPr>
        <w:t>Sørensen</w:t>
      </w:r>
      <w:proofErr w:type="spellEnd"/>
      <w:r>
        <w:rPr>
          <w:rFonts w:cstheme="minorHAnsi"/>
          <w:sz w:val="20"/>
          <w:szCs w:val="20"/>
        </w:rPr>
        <w:t xml:space="preserve">. 2018a. “Short-Term Nighttime Wind Turbine Noise and Cardiovascular Events: A Nationwide Case-Crossover Study from Denmark.” </w:t>
      </w:r>
      <w:r>
        <w:rPr>
          <w:rFonts w:cstheme="minorHAnsi"/>
          <w:i/>
          <w:iCs/>
          <w:sz w:val="20"/>
          <w:szCs w:val="20"/>
        </w:rPr>
        <w:t>Environment International</w:t>
      </w:r>
      <w:r>
        <w:rPr>
          <w:rFonts w:cstheme="minorHAnsi"/>
          <w:sz w:val="20"/>
          <w:szCs w:val="20"/>
        </w:rPr>
        <w:t xml:space="preserve"> 114 (May): 160–66. </w:t>
      </w:r>
      <w:hyperlink r:id="rId11" w:history="1">
        <w:r>
          <w:rPr>
            <w:rStyle w:val="Hyperlink"/>
            <w:rFonts w:cstheme="minorHAnsi"/>
            <w:sz w:val="20"/>
            <w:szCs w:val="20"/>
          </w:rPr>
          <w:t>https://doi.org/10.1016/j.envint.2018.02.030</w:t>
        </w:r>
      </w:hyperlink>
      <w:r>
        <w:rPr>
          <w:rFonts w:cstheme="minorHAnsi"/>
          <w:sz w:val="20"/>
          <w:szCs w:val="20"/>
        </w:rPr>
        <w:t>.</w:t>
      </w:r>
    </w:p>
    <w:p w14:paraId="14B4B325"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 2018b. “Long-Term Exposure to Wind Turbine Noise at Night and Risk for Diabetes: A Nationwide Cohort Study.” </w:t>
      </w:r>
      <w:r>
        <w:rPr>
          <w:rFonts w:cstheme="minorHAnsi"/>
          <w:i/>
          <w:iCs/>
          <w:sz w:val="20"/>
          <w:szCs w:val="20"/>
        </w:rPr>
        <w:t>Environmental Research</w:t>
      </w:r>
      <w:r>
        <w:rPr>
          <w:rFonts w:cstheme="minorHAnsi"/>
          <w:sz w:val="20"/>
          <w:szCs w:val="20"/>
        </w:rPr>
        <w:t xml:space="preserve"> 165 (August): 40–45. </w:t>
      </w:r>
      <w:hyperlink r:id="rId12" w:history="1">
        <w:r>
          <w:rPr>
            <w:rStyle w:val="Hyperlink"/>
            <w:rFonts w:cstheme="minorHAnsi"/>
            <w:sz w:val="20"/>
            <w:szCs w:val="20"/>
          </w:rPr>
          <w:t>https://doi.org/10.1016/j.envres.2018.03.040</w:t>
        </w:r>
      </w:hyperlink>
      <w:r>
        <w:rPr>
          <w:rFonts w:cstheme="minorHAnsi"/>
          <w:sz w:val="20"/>
          <w:szCs w:val="20"/>
        </w:rPr>
        <w:t>.</w:t>
      </w:r>
    </w:p>
    <w:p w14:paraId="7349429E"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 2018c. “Pregnancy Exposure to Wind Turbine Noise and Adverse Birth Outcomes: A Nationwide Cohort Study.” </w:t>
      </w:r>
      <w:r>
        <w:rPr>
          <w:rFonts w:cstheme="minorHAnsi"/>
          <w:i/>
          <w:iCs/>
          <w:sz w:val="20"/>
          <w:szCs w:val="20"/>
        </w:rPr>
        <w:t>Environmental Research</w:t>
      </w:r>
      <w:r>
        <w:rPr>
          <w:rFonts w:cstheme="minorHAnsi"/>
          <w:sz w:val="20"/>
          <w:szCs w:val="20"/>
        </w:rPr>
        <w:t xml:space="preserve"> 167 (November): 770–75. </w:t>
      </w:r>
      <w:hyperlink r:id="rId13" w:history="1">
        <w:r>
          <w:rPr>
            <w:rStyle w:val="Hyperlink"/>
            <w:rFonts w:cstheme="minorHAnsi"/>
            <w:sz w:val="20"/>
            <w:szCs w:val="20"/>
          </w:rPr>
          <w:t>https://doi.org/10.1016/j.envres.2018.09.011</w:t>
        </w:r>
      </w:hyperlink>
      <w:r>
        <w:rPr>
          <w:rFonts w:cstheme="minorHAnsi"/>
          <w:sz w:val="20"/>
          <w:szCs w:val="20"/>
        </w:rPr>
        <w:t>.</w:t>
      </w:r>
    </w:p>
    <w:p w14:paraId="5C8D9FBB"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 2018d. “Long-Term Exposure to Wind Turbine Noise and Redemption of Antihypertensive Medication: A Nationwide Cohort Study.” </w:t>
      </w:r>
      <w:r>
        <w:rPr>
          <w:rFonts w:cstheme="minorHAnsi"/>
          <w:i/>
          <w:iCs/>
          <w:sz w:val="20"/>
          <w:szCs w:val="20"/>
        </w:rPr>
        <w:t>Environment International</w:t>
      </w:r>
      <w:r>
        <w:rPr>
          <w:rFonts w:cstheme="minorHAnsi"/>
          <w:sz w:val="20"/>
          <w:szCs w:val="20"/>
        </w:rPr>
        <w:t xml:space="preserve"> 121 (December): 207–15. </w:t>
      </w:r>
      <w:hyperlink r:id="rId14" w:history="1">
        <w:r>
          <w:rPr>
            <w:rStyle w:val="Hyperlink"/>
            <w:rFonts w:cstheme="minorHAnsi"/>
            <w:sz w:val="20"/>
            <w:szCs w:val="20"/>
          </w:rPr>
          <w:t>https://doi.org/10.1016/j.envint.2018.08.054</w:t>
        </w:r>
      </w:hyperlink>
      <w:r>
        <w:rPr>
          <w:rFonts w:cstheme="minorHAnsi"/>
          <w:sz w:val="20"/>
          <w:szCs w:val="20"/>
        </w:rPr>
        <w:t>.</w:t>
      </w:r>
    </w:p>
    <w:p w14:paraId="4035BE59"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Poulsen </w:t>
      </w:r>
      <w:proofErr w:type="spellStart"/>
      <w:r>
        <w:rPr>
          <w:rFonts w:cstheme="minorHAnsi"/>
          <w:sz w:val="20"/>
          <w:szCs w:val="20"/>
        </w:rPr>
        <w:t>Aslak</w:t>
      </w:r>
      <w:proofErr w:type="spellEnd"/>
      <w:r>
        <w:rPr>
          <w:rFonts w:cstheme="minorHAnsi"/>
          <w:sz w:val="20"/>
          <w:szCs w:val="20"/>
        </w:rPr>
        <w:t xml:space="preserve"> </w:t>
      </w:r>
      <w:proofErr w:type="spellStart"/>
      <w:r>
        <w:rPr>
          <w:rFonts w:cstheme="minorHAnsi"/>
          <w:sz w:val="20"/>
          <w:szCs w:val="20"/>
        </w:rPr>
        <w:t>Harbo</w:t>
      </w:r>
      <w:proofErr w:type="spellEnd"/>
      <w:r>
        <w:rPr>
          <w:rFonts w:cstheme="minorHAnsi"/>
          <w:sz w:val="20"/>
          <w:szCs w:val="20"/>
        </w:rPr>
        <w:t xml:space="preserve">, </w:t>
      </w:r>
      <w:proofErr w:type="spellStart"/>
      <w:r>
        <w:rPr>
          <w:rFonts w:cstheme="minorHAnsi"/>
          <w:sz w:val="20"/>
          <w:szCs w:val="20"/>
        </w:rPr>
        <w:t>Raaschou</w:t>
      </w:r>
      <w:proofErr w:type="spellEnd"/>
      <w:r>
        <w:rPr>
          <w:rFonts w:cstheme="minorHAnsi"/>
          <w:sz w:val="20"/>
          <w:szCs w:val="20"/>
        </w:rPr>
        <w:t xml:space="preserve">-Nielsen Ole, Peña Alfredo, </w:t>
      </w:r>
      <w:proofErr w:type="spellStart"/>
      <w:r>
        <w:rPr>
          <w:rFonts w:cstheme="minorHAnsi"/>
          <w:sz w:val="20"/>
          <w:szCs w:val="20"/>
        </w:rPr>
        <w:t>Hahmann</w:t>
      </w:r>
      <w:proofErr w:type="spellEnd"/>
      <w:r>
        <w:rPr>
          <w:rFonts w:cstheme="minorHAnsi"/>
          <w:sz w:val="20"/>
          <w:szCs w:val="20"/>
        </w:rPr>
        <w:t xml:space="preserve"> Andrea N., </w:t>
      </w:r>
      <w:proofErr w:type="spellStart"/>
      <w:r>
        <w:rPr>
          <w:rFonts w:cstheme="minorHAnsi"/>
          <w:sz w:val="20"/>
          <w:szCs w:val="20"/>
        </w:rPr>
        <w:t>Nordsborg</w:t>
      </w:r>
      <w:proofErr w:type="spellEnd"/>
      <w:r>
        <w:rPr>
          <w:rFonts w:cstheme="minorHAnsi"/>
          <w:sz w:val="20"/>
          <w:szCs w:val="20"/>
        </w:rPr>
        <w:t xml:space="preserve"> </w:t>
      </w:r>
      <w:proofErr w:type="spellStart"/>
      <w:r>
        <w:rPr>
          <w:rFonts w:cstheme="minorHAnsi"/>
          <w:sz w:val="20"/>
          <w:szCs w:val="20"/>
        </w:rPr>
        <w:t>Rikke</w:t>
      </w:r>
      <w:proofErr w:type="spellEnd"/>
      <w:r>
        <w:rPr>
          <w:rFonts w:cstheme="minorHAnsi"/>
          <w:sz w:val="20"/>
          <w:szCs w:val="20"/>
        </w:rPr>
        <w:t xml:space="preserve"> </w:t>
      </w:r>
      <w:proofErr w:type="spellStart"/>
      <w:r>
        <w:rPr>
          <w:rFonts w:cstheme="minorHAnsi"/>
          <w:sz w:val="20"/>
          <w:szCs w:val="20"/>
        </w:rPr>
        <w:t>Baastrup</w:t>
      </w:r>
      <w:proofErr w:type="spellEnd"/>
      <w:r>
        <w:rPr>
          <w:rFonts w:cstheme="minorHAnsi"/>
          <w:sz w:val="20"/>
          <w:szCs w:val="20"/>
        </w:rPr>
        <w:t xml:space="preserve">, </w:t>
      </w:r>
      <w:proofErr w:type="spellStart"/>
      <w:r>
        <w:rPr>
          <w:rFonts w:cstheme="minorHAnsi"/>
          <w:sz w:val="20"/>
          <w:szCs w:val="20"/>
        </w:rPr>
        <w:t>Ketzel</w:t>
      </w:r>
      <w:proofErr w:type="spellEnd"/>
      <w:r>
        <w:rPr>
          <w:rFonts w:cstheme="minorHAnsi"/>
          <w:sz w:val="20"/>
          <w:szCs w:val="20"/>
        </w:rPr>
        <w:t xml:space="preserve"> Matthias, Brandt </w:t>
      </w:r>
      <w:proofErr w:type="spellStart"/>
      <w:r>
        <w:rPr>
          <w:rFonts w:cstheme="minorHAnsi"/>
          <w:sz w:val="20"/>
          <w:szCs w:val="20"/>
        </w:rPr>
        <w:t>Jørgen</w:t>
      </w:r>
      <w:proofErr w:type="spellEnd"/>
      <w:r>
        <w:rPr>
          <w:rFonts w:cstheme="minorHAnsi"/>
          <w:sz w:val="20"/>
          <w:szCs w:val="20"/>
        </w:rPr>
        <w:t xml:space="preserve">, and </w:t>
      </w:r>
      <w:proofErr w:type="spellStart"/>
      <w:r>
        <w:rPr>
          <w:rFonts w:cstheme="minorHAnsi"/>
          <w:sz w:val="20"/>
          <w:szCs w:val="20"/>
        </w:rPr>
        <w:t>Sørensen</w:t>
      </w:r>
      <w:proofErr w:type="spellEnd"/>
      <w:r>
        <w:rPr>
          <w:rFonts w:cstheme="minorHAnsi"/>
          <w:sz w:val="20"/>
          <w:szCs w:val="20"/>
        </w:rPr>
        <w:t xml:space="preserve"> Mette. n.d. “Impact of Long-Term Exposure to Wind Turbine Noise </w:t>
      </w:r>
      <w:r>
        <w:rPr>
          <w:rFonts w:cstheme="minorHAnsi"/>
          <w:sz w:val="20"/>
          <w:szCs w:val="20"/>
        </w:rPr>
        <w:lastRenderedPageBreak/>
        <w:t xml:space="preserve">on Redemption of Sleep Medication and Antidepressants: A Nationwide Cohort Study.” </w:t>
      </w:r>
      <w:r>
        <w:rPr>
          <w:rFonts w:cstheme="minorHAnsi"/>
          <w:i/>
          <w:iCs/>
          <w:sz w:val="20"/>
          <w:szCs w:val="20"/>
        </w:rPr>
        <w:t>Environmental Health Perspectives</w:t>
      </w:r>
      <w:r>
        <w:rPr>
          <w:rFonts w:cstheme="minorHAnsi"/>
          <w:sz w:val="20"/>
          <w:szCs w:val="20"/>
        </w:rPr>
        <w:t xml:space="preserve"> 127 (3): 037005. </w:t>
      </w:r>
      <w:hyperlink r:id="rId15" w:history="1">
        <w:r>
          <w:rPr>
            <w:rStyle w:val="Hyperlink"/>
            <w:rFonts w:cstheme="minorHAnsi"/>
            <w:sz w:val="20"/>
            <w:szCs w:val="20"/>
          </w:rPr>
          <w:t>https://doi.org/10.1289/EHP3909</w:t>
        </w:r>
      </w:hyperlink>
      <w:r>
        <w:rPr>
          <w:rFonts w:cstheme="minorHAnsi"/>
          <w:sz w:val="20"/>
          <w:szCs w:val="20"/>
        </w:rPr>
        <w:t>.</w:t>
      </w:r>
    </w:p>
    <w:p w14:paraId="68D42802"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 n.d. “Long-Term Exposure to Wind Turbine Noise and Risk for Myocardial Infarction and Stroke: A Nationwide Cohort Study.” </w:t>
      </w:r>
      <w:r>
        <w:rPr>
          <w:rFonts w:cstheme="minorHAnsi"/>
          <w:i/>
          <w:iCs/>
          <w:sz w:val="20"/>
          <w:szCs w:val="20"/>
        </w:rPr>
        <w:t>Environmental Health Perspectives</w:t>
      </w:r>
      <w:r>
        <w:rPr>
          <w:rFonts w:cstheme="minorHAnsi"/>
          <w:sz w:val="20"/>
          <w:szCs w:val="20"/>
        </w:rPr>
        <w:t xml:space="preserve"> 127 (3): 037004. </w:t>
      </w:r>
      <w:hyperlink r:id="rId16" w:history="1">
        <w:r>
          <w:rPr>
            <w:rStyle w:val="Hyperlink"/>
            <w:rFonts w:cstheme="minorHAnsi"/>
            <w:sz w:val="20"/>
            <w:szCs w:val="20"/>
          </w:rPr>
          <w:t>https://doi.org/10.1289/EHP3340</w:t>
        </w:r>
      </w:hyperlink>
      <w:r>
        <w:rPr>
          <w:rFonts w:cstheme="minorHAnsi"/>
          <w:sz w:val="20"/>
          <w:szCs w:val="20"/>
        </w:rPr>
        <w:t>.</w:t>
      </w:r>
    </w:p>
    <w:p w14:paraId="2E0FC01A" w14:textId="77777777" w:rsidR="00263194" w:rsidRDefault="00263194" w:rsidP="00263194">
      <w:pPr>
        <w:spacing w:line="480" w:lineRule="auto"/>
        <w:ind w:left="720" w:hanging="720"/>
        <w:rPr>
          <w:rFonts w:cstheme="minorHAnsi"/>
          <w:sz w:val="20"/>
          <w:szCs w:val="20"/>
        </w:rPr>
      </w:pPr>
      <w:proofErr w:type="spellStart"/>
      <w:r>
        <w:rPr>
          <w:rFonts w:cstheme="minorHAnsi"/>
          <w:sz w:val="20"/>
          <w:szCs w:val="20"/>
        </w:rPr>
        <w:t>Roswall</w:t>
      </w:r>
      <w:proofErr w:type="spellEnd"/>
      <w:r>
        <w:rPr>
          <w:rFonts w:cstheme="minorHAnsi"/>
          <w:sz w:val="20"/>
          <w:szCs w:val="20"/>
        </w:rPr>
        <w:t xml:space="preserve">, Nina, Ole </w:t>
      </w:r>
      <w:proofErr w:type="spellStart"/>
      <w:r>
        <w:rPr>
          <w:rFonts w:cstheme="minorHAnsi"/>
          <w:sz w:val="20"/>
          <w:szCs w:val="20"/>
        </w:rPr>
        <w:t>Raaschou</w:t>
      </w:r>
      <w:proofErr w:type="spellEnd"/>
      <w:r>
        <w:rPr>
          <w:rFonts w:cstheme="minorHAnsi"/>
          <w:sz w:val="20"/>
          <w:szCs w:val="20"/>
        </w:rPr>
        <w:t xml:space="preserve">-Nielsen, Matthias </w:t>
      </w:r>
      <w:proofErr w:type="spellStart"/>
      <w:r>
        <w:rPr>
          <w:rFonts w:cstheme="minorHAnsi"/>
          <w:sz w:val="20"/>
          <w:szCs w:val="20"/>
        </w:rPr>
        <w:t>Ketzel</w:t>
      </w:r>
      <w:proofErr w:type="spellEnd"/>
      <w:r>
        <w:rPr>
          <w:rFonts w:cstheme="minorHAnsi"/>
          <w:sz w:val="20"/>
          <w:szCs w:val="20"/>
        </w:rPr>
        <w:t xml:space="preserve">, Kim </w:t>
      </w:r>
      <w:proofErr w:type="spellStart"/>
      <w:r>
        <w:rPr>
          <w:rFonts w:cstheme="minorHAnsi"/>
          <w:sz w:val="20"/>
          <w:szCs w:val="20"/>
        </w:rPr>
        <w:t>Overvad</w:t>
      </w:r>
      <w:proofErr w:type="spellEnd"/>
      <w:r>
        <w:rPr>
          <w:rFonts w:cstheme="minorHAnsi"/>
          <w:sz w:val="20"/>
          <w:szCs w:val="20"/>
        </w:rPr>
        <w:t xml:space="preserve">, </w:t>
      </w:r>
      <w:proofErr w:type="spellStart"/>
      <w:r>
        <w:rPr>
          <w:rFonts w:cstheme="minorHAnsi"/>
          <w:sz w:val="20"/>
          <w:szCs w:val="20"/>
        </w:rPr>
        <w:t>Jytte</w:t>
      </w:r>
      <w:proofErr w:type="spellEnd"/>
      <w:r>
        <w:rPr>
          <w:rFonts w:cstheme="minorHAnsi"/>
          <w:sz w:val="20"/>
          <w:szCs w:val="20"/>
        </w:rPr>
        <w:t xml:space="preserve"> </w:t>
      </w:r>
      <w:proofErr w:type="spellStart"/>
      <w:r>
        <w:rPr>
          <w:rFonts w:cstheme="minorHAnsi"/>
          <w:sz w:val="20"/>
          <w:szCs w:val="20"/>
        </w:rPr>
        <w:t>Halkjær</w:t>
      </w:r>
      <w:proofErr w:type="spellEnd"/>
      <w:r>
        <w:rPr>
          <w:rFonts w:cstheme="minorHAnsi"/>
          <w:sz w:val="20"/>
          <w:szCs w:val="20"/>
        </w:rPr>
        <w:t xml:space="preserve">, and Mette </w:t>
      </w:r>
      <w:proofErr w:type="spellStart"/>
      <w:r>
        <w:rPr>
          <w:rFonts w:cstheme="minorHAnsi"/>
          <w:sz w:val="20"/>
          <w:szCs w:val="20"/>
        </w:rPr>
        <w:t>Sørensen</w:t>
      </w:r>
      <w:proofErr w:type="spellEnd"/>
      <w:r>
        <w:rPr>
          <w:rFonts w:cstheme="minorHAnsi"/>
          <w:sz w:val="20"/>
          <w:szCs w:val="20"/>
        </w:rPr>
        <w:t xml:space="preserve">. 2017. “Modeled Traffic Noise at the Residence and Colorectal Cancer Incidence: A Cohort Study.” </w:t>
      </w:r>
      <w:r>
        <w:rPr>
          <w:rFonts w:cstheme="minorHAnsi"/>
          <w:i/>
          <w:iCs/>
          <w:sz w:val="20"/>
          <w:szCs w:val="20"/>
        </w:rPr>
        <w:t>Cancer Causes &amp; Control</w:t>
      </w:r>
      <w:r>
        <w:rPr>
          <w:rFonts w:cstheme="minorHAnsi"/>
          <w:sz w:val="20"/>
          <w:szCs w:val="20"/>
        </w:rPr>
        <w:t xml:space="preserve"> 28 (7): 745–53. </w:t>
      </w:r>
      <w:hyperlink r:id="rId17" w:history="1">
        <w:r>
          <w:rPr>
            <w:rStyle w:val="Hyperlink"/>
            <w:rFonts w:cstheme="minorHAnsi"/>
            <w:sz w:val="20"/>
            <w:szCs w:val="20"/>
          </w:rPr>
          <w:t>https://doi.org/10.1007/s10552-017-0904-0</w:t>
        </w:r>
      </w:hyperlink>
      <w:r>
        <w:rPr>
          <w:rFonts w:cstheme="minorHAnsi"/>
          <w:sz w:val="20"/>
          <w:szCs w:val="20"/>
        </w:rPr>
        <w:t>.</w:t>
      </w:r>
    </w:p>
    <w:p w14:paraId="2D496416" w14:textId="77777777" w:rsidR="00263194" w:rsidRDefault="00263194" w:rsidP="00263194">
      <w:pPr>
        <w:spacing w:line="480" w:lineRule="auto"/>
        <w:ind w:left="720" w:hanging="720"/>
        <w:rPr>
          <w:rFonts w:cstheme="minorHAnsi"/>
          <w:sz w:val="20"/>
          <w:szCs w:val="20"/>
        </w:rPr>
      </w:pPr>
      <w:r>
        <w:rPr>
          <w:rFonts w:cstheme="minorHAnsi"/>
          <w:sz w:val="20"/>
          <w:szCs w:val="20"/>
        </w:rPr>
        <w:t>RStudio Team (2015). RStudio: Integrated Development for R. RStudio, Inc., Boston, MA URL http://www.rstudio.com/.</w:t>
      </w:r>
    </w:p>
    <w:p w14:paraId="73917422" w14:textId="77777777" w:rsidR="00263194" w:rsidRDefault="00263194" w:rsidP="00263194">
      <w:pPr>
        <w:spacing w:line="480" w:lineRule="auto"/>
        <w:ind w:left="720" w:hanging="720"/>
        <w:rPr>
          <w:rFonts w:cstheme="minorHAnsi"/>
          <w:sz w:val="20"/>
          <w:szCs w:val="20"/>
        </w:rPr>
      </w:pPr>
      <w:r>
        <w:rPr>
          <w:rFonts w:cstheme="minorHAnsi"/>
          <w:sz w:val="20"/>
          <w:szCs w:val="20"/>
        </w:rPr>
        <w:t>Sun, Tao, Nicole M Warrington, and Joshua B Rubin. 2012. “Why Does Jack, and Not Jill, Break His Crown? Sex Disparity in Brain Tumors.” Biology of Sex Differences 3 (January): 3. https://doi.org/10.1186/2042-6410-3-3.</w:t>
      </w:r>
    </w:p>
    <w:p w14:paraId="2E213BE2"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Surveillance, Epidemiology, and End Results (SEER) Program (www.seer.cancer.gov) SEER*Stat Database: Incidence - SEER 9 Regs Research Data, Nov 2018 Sub (1975-2016) Linked </w:t>
      </w:r>
      <w:proofErr w:type="gramStart"/>
      <w:r>
        <w:rPr>
          <w:rFonts w:cstheme="minorHAnsi"/>
          <w:sz w:val="20"/>
          <w:szCs w:val="20"/>
        </w:rPr>
        <w:t>To</w:t>
      </w:r>
      <w:proofErr w:type="gramEnd"/>
      <w:r>
        <w:rPr>
          <w:rFonts w:cstheme="minorHAnsi"/>
          <w:sz w:val="20"/>
          <w:szCs w:val="20"/>
        </w:rPr>
        <w:t xml:space="preserve"> County Attributes - Total U.S., 1969-2017 Counties, National Cancer Institute, DCCPS, Surveillance Research Program, released April 2019, based on the November 2018 submission. </w:t>
      </w:r>
    </w:p>
    <w:p w14:paraId="4C030692"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Yeo, Syn </w:t>
      </w:r>
      <w:proofErr w:type="spellStart"/>
      <w:r>
        <w:rPr>
          <w:rFonts w:cstheme="minorHAnsi"/>
          <w:sz w:val="20"/>
          <w:szCs w:val="20"/>
        </w:rPr>
        <w:t>Kok</w:t>
      </w:r>
      <w:proofErr w:type="spellEnd"/>
      <w:r>
        <w:rPr>
          <w:rFonts w:cstheme="minorHAnsi"/>
          <w:sz w:val="20"/>
          <w:szCs w:val="20"/>
        </w:rPr>
        <w:t>, and Jun-Lin Guan. 2017. “Breast Cancer: Multiple Subtypes within a Tumor?” Trends in Cancer 3 (11): 753–60. https://doi.org/10.1016/j.trecan.2017.09.001.</w:t>
      </w:r>
    </w:p>
    <w:p w14:paraId="2B1FF518" w14:textId="77777777" w:rsidR="00263194" w:rsidRDefault="00263194" w:rsidP="00263194">
      <w:pPr>
        <w:spacing w:line="480" w:lineRule="auto"/>
        <w:ind w:left="720" w:hanging="720"/>
        <w:rPr>
          <w:rFonts w:cstheme="minorHAnsi"/>
          <w:sz w:val="20"/>
          <w:szCs w:val="20"/>
        </w:rPr>
      </w:pPr>
      <w:r>
        <w:rPr>
          <w:rFonts w:cstheme="minorHAnsi"/>
          <w:sz w:val="20"/>
          <w:szCs w:val="20"/>
        </w:rPr>
        <w:t xml:space="preserve">Zhang, Y., L. Zhang, R. Li, D. W. Chang, Y. Ye, J. D. Minna, J. A. Roth, B. Han, and X. Wu. 2017. “Genetic Variations in Cancer-Related Significantly Mutated Genes and Lung Cancer Susceptibility.” Annals of Oncology 28 (7): 1625–30. </w:t>
      </w:r>
      <w:hyperlink r:id="rId18" w:history="1">
        <w:r>
          <w:rPr>
            <w:rStyle w:val="Hyperlink"/>
            <w:rFonts w:cstheme="minorHAnsi"/>
            <w:sz w:val="20"/>
            <w:szCs w:val="20"/>
          </w:rPr>
          <w:t>https://doi.org/10.1093/annonc/mdx161</w:t>
        </w:r>
      </w:hyperlink>
      <w:r>
        <w:rPr>
          <w:rFonts w:cstheme="minorHAnsi"/>
          <w:sz w:val="20"/>
          <w:szCs w:val="20"/>
        </w:rPr>
        <w:t>.</w:t>
      </w:r>
    </w:p>
    <w:p w14:paraId="3BF6630E" w14:textId="31F9630D" w:rsidR="00263194" w:rsidRDefault="00263194" w:rsidP="00FE1AEC">
      <w:pPr>
        <w:spacing w:line="240" w:lineRule="auto"/>
      </w:pPr>
    </w:p>
    <w:p w14:paraId="4759B3E7" w14:textId="57578384" w:rsidR="00263194" w:rsidRDefault="00263194" w:rsidP="00FE1AEC">
      <w:pPr>
        <w:spacing w:line="240" w:lineRule="auto"/>
      </w:pPr>
    </w:p>
    <w:p w14:paraId="08AB013C" w14:textId="77777777" w:rsidR="00263194" w:rsidRDefault="00263194" w:rsidP="00263194">
      <w:pPr>
        <w:rPr>
          <w:b/>
        </w:rPr>
      </w:pPr>
      <w:r>
        <w:rPr>
          <w:b/>
        </w:rPr>
        <w:lastRenderedPageBreak/>
        <w:t xml:space="preserve">Study 1 – </w:t>
      </w:r>
      <w:bookmarkStart w:id="8" w:name="_Hlk10109714"/>
      <w:r>
        <w:rPr>
          <w:b/>
        </w:rPr>
        <w:t>Cross-sectional, 2-level model (counties nested within states)</w:t>
      </w:r>
      <w:bookmarkEnd w:id="8"/>
    </w:p>
    <w:tbl>
      <w:tblPr>
        <w:tblStyle w:val="TableGrid"/>
        <w:tblW w:w="0" w:type="auto"/>
        <w:tblInd w:w="0" w:type="dxa"/>
        <w:tblLook w:val="04A0" w:firstRow="1" w:lastRow="0" w:firstColumn="1" w:lastColumn="0" w:noHBand="0" w:noVBand="1"/>
      </w:tblPr>
      <w:tblGrid>
        <w:gridCol w:w="9350"/>
      </w:tblGrid>
      <w:tr w:rsidR="00263194" w14:paraId="5B082501" w14:textId="77777777" w:rsidTr="00263194">
        <w:tc>
          <w:tcPr>
            <w:tcW w:w="9350" w:type="dxa"/>
            <w:tcBorders>
              <w:top w:val="single" w:sz="4" w:space="0" w:color="auto"/>
              <w:left w:val="single" w:sz="4" w:space="0" w:color="auto"/>
              <w:bottom w:val="single" w:sz="4" w:space="0" w:color="auto"/>
              <w:right w:val="single" w:sz="4" w:space="0" w:color="auto"/>
            </w:tcBorders>
          </w:tcPr>
          <w:p w14:paraId="235B1205" w14:textId="77777777" w:rsidR="00263194" w:rsidRDefault="00263194">
            <w:pPr>
              <w:spacing w:before="100" w:beforeAutospacing="1" w:after="100" w:afterAutospacing="1"/>
              <w:outlineLvl w:val="3"/>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Table 1:</w:t>
            </w:r>
          </w:p>
          <w:p w14:paraId="77CF1EA2" w14:textId="77777777" w:rsidR="00263194" w:rsidRDefault="00263194">
            <w:pPr>
              <w:spacing w:before="100" w:beforeAutospacing="1" w:after="100" w:afterAutospacing="1"/>
              <w:outlineLvl w:val="3"/>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Level-1 Model</w:t>
            </w:r>
          </w:p>
          <w:p w14:paraId="5FD71E5E" w14:textId="77777777" w:rsidR="00263194" w:rsidRDefault="00263194">
            <w:pPr>
              <w:rPr>
                <w:rFonts w:ascii="Times New Roman" w:eastAsia="Times New Roman" w:hAnsi="Times New Roman" w:cs="Times New Roman"/>
                <w:sz w:val="24"/>
                <w:szCs w:val="24"/>
              </w:rPr>
            </w:pPr>
            <w:r>
              <w:rPr>
                <w:rFonts w:ascii="Times New Roman" w:eastAsia="Times New Roman" w:hAnsi="Times New Roman" w:cs="Times New Roman"/>
                <w:sz w:val="27"/>
                <w:szCs w:val="27"/>
                <w:shd w:val="clear" w:color="auto" w:fill="FFFFFF"/>
              </w:rPr>
              <w:t>    </w:t>
            </w:r>
            <w:proofErr w:type="spellStart"/>
            <w:r>
              <w:rPr>
                <w:rFonts w:ascii="Times New Roman" w:eastAsia="Times New Roman" w:hAnsi="Times New Roman" w:cs="Times New Roman"/>
                <w:i/>
                <w:iCs/>
                <w:sz w:val="27"/>
                <w:szCs w:val="27"/>
              </w:rPr>
              <w:t>ADJ_INC</w:t>
            </w:r>
            <w:r>
              <w:rPr>
                <w:rFonts w:ascii="Times New Roman" w:eastAsia="Times New Roman" w:hAnsi="Times New Roman" w:cs="Times New Roman"/>
                <w:i/>
                <w:iCs/>
                <w:sz w:val="20"/>
                <w:szCs w:val="20"/>
                <w:vertAlign w:val="subscript"/>
              </w:rPr>
              <w:t>ti</w:t>
            </w:r>
            <w:proofErr w:type="spellEnd"/>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0i</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1i</w:t>
            </w:r>
            <w:r>
              <w:rPr>
                <w:rFonts w:ascii="Times New Roman" w:eastAsia="Times New Roman" w:hAnsi="Times New Roman" w:cs="Times New Roman"/>
                <w:sz w:val="27"/>
                <w:szCs w:val="27"/>
                <w:shd w:val="clear" w:color="auto" w:fill="FFFFFF"/>
              </w:rPr>
              <w:t>*(</w:t>
            </w:r>
            <w:proofErr w:type="spellStart"/>
            <w:r>
              <w:rPr>
                <w:rFonts w:ascii="Times New Roman" w:eastAsia="Times New Roman" w:hAnsi="Times New Roman" w:cs="Times New Roman"/>
                <w:i/>
                <w:iCs/>
                <w:sz w:val="27"/>
                <w:szCs w:val="27"/>
              </w:rPr>
              <w:t>WM_YN</w:t>
            </w:r>
            <w:r>
              <w:rPr>
                <w:rFonts w:ascii="Times New Roman" w:eastAsia="Times New Roman" w:hAnsi="Times New Roman" w:cs="Times New Roman"/>
                <w:i/>
                <w:iCs/>
                <w:sz w:val="20"/>
                <w:szCs w:val="20"/>
                <w:vertAlign w:val="subscript"/>
              </w:rPr>
              <w:t>ti</w:t>
            </w:r>
            <w:proofErr w:type="spellEnd"/>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2i</w:t>
            </w:r>
            <w:r>
              <w:rPr>
                <w:rFonts w:ascii="Times New Roman" w:eastAsia="Times New Roman" w:hAnsi="Times New Roman" w:cs="Times New Roman"/>
                <w:sz w:val="27"/>
                <w:szCs w:val="27"/>
                <w:shd w:val="clear" w:color="auto" w:fill="FFFFFF"/>
              </w:rPr>
              <w:t>*(</w:t>
            </w:r>
            <w:proofErr w:type="spellStart"/>
            <w:r>
              <w:rPr>
                <w:rFonts w:ascii="Times New Roman" w:eastAsia="Times New Roman" w:hAnsi="Times New Roman" w:cs="Times New Roman"/>
                <w:i/>
                <w:iCs/>
                <w:sz w:val="27"/>
                <w:szCs w:val="27"/>
              </w:rPr>
              <w:t>NOTEDUCA</w:t>
            </w:r>
            <w:r>
              <w:rPr>
                <w:rFonts w:ascii="Times New Roman" w:eastAsia="Times New Roman" w:hAnsi="Times New Roman" w:cs="Times New Roman"/>
                <w:i/>
                <w:iCs/>
                <w:sz w:val="20"/>
                <w:szCs w:val="20"/>
                <w:vertAlign w:val="subscript"/>
              </w:rPr>
              <w:t>ti</w:t>
            </w:r>
            <w:proofErr w:type="spellEnd"/>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3i</w:t>
            </w:r>
            <w:r>
              <w:rPr>
                <w:rFonts w:ascii="Times New Roman" w:eastAsia="Times New Roman" w:hAnsi="Times New Roman" w:cs="Times New Roman"/>
                <w:sz w:val="27"/>
                <w:szCs w:val="27"/>
                <w:shd w:val="clear" w:color="auto" w:fill="FFFFFF"/>
              </w:rPr>
              <w:t>*(</w:t>
            </w:r>
            <w:proofErr w:type="spellStart"/>
            <w:r>
              <w:rPr>
                <w:rFonts w:ascii="Times New Roman" w:eastAsia="Times New Roman" w:hAnsi="Times New Roman" w:cs="Times New Roman"/>
                <w:i/>
                <w:iCs/>
                <w:sz w:val="27"/>
                <w:szCs w:val="27"/>
              </w:rPr>
              <w:t>INSURED_</w:t>
            </w:r>
            <w:r>
              <w:rPr>
                <w:rFonts w:ascii="Times New Roman" w:eastAsia="Times New Roman" w:hAnsi="Times New Roman" w:cs="Times New Roman"/>
                <w:i/>
                <w:iCs/>
                <w:sz w:val="20"/>
                <w:szCs w:val="20"/>
                <w:vertAlign w:val="subscript"/>
              </w:rPr>
              <w:t>ti</w:t>
            </w:r>
            <w:proofErr w:type="spellEnd"/>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4i</w:t>
            </w:r>
            <w:r>
              <w:rPr>
                <w:rFonts w:ascii="Times New Roman" w:eastAsia="Times New Roman" w:hAnsi="Times New Roman" w:cs="Times New Roman"/>
                <w:sz w:val="27"/>
                <w:szCs w:val="27"/>
                <w:shd w:val="clear" w:color="auto" w:fill="FFFFFF"/>
              </w:rPr>
              <w:t>*(</w:t>
            </w:r>
            <w:proofErr w:type="spellStart"/>
            <w:r>
              <w:rPr>
                <w:rFonts w:ascii="Times New Roman" w:eastAsia="Times New Roman" w:hAnsi="Times New Roman" w:cs="Times New Roman"/>
                <w:i/>
                <w:iCs/>
                <w:sz w:val="27"/>
                <w:szCs w:val="27"/>
              </w:rPr>
              <w:t>POVERTY_</w:t>
            </w:r>
            <w:r>
              <w:rPr>
                <w:rFonts w:ascii="Times New Roman" w:eastAsia="Times New Roman" w:hAnsi="Times New Roman" w:cs="Times New Roman"/>
                <w:i/>
                <w:iCs/>
                <w:sz w:val="20"/>
                <w:szCs w:val="20"/>
                <w:vertAlign w:val="subscript"/>
              </w:rPr>
              <w:t>ti</w:t>
            </w:r>
            <w:proofErr w:type="spellEnd"/>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5i</w:t>
            </w:r>
            <w:r>
              <w:rPr>
                <w:rFonts w:ascii="Times New Roman" w:eastAsia="Times New Roman" w:hAnsi="Times New Roman" w:cs="Times New Roman"/>
                <w:sz w:val="27"/>
                <w:szCs w:val="27"/>
                <w:shd w:val="clear" w:color="auto" w:fill="FFFFFF"/>
              </w:rPr>
              <w:t>*(</w:t>
            </w:r>
            <w:proofErr w:type="spellStart"/>
            <w:r>
              <w:rPr>
                <w:rFonts w:ascii="Times New Roman" w:eastAsia="Times New Roman" w:hAnsi="Times New Roman" w:cs="Times New Roman"/>
                <w:i/>
                <w:iCs/>
                <w:sz w:val="27"/>
                <w:szCs w:val="27"/>
              </w:rPr>
              <w:t>UNEMPLOY</w:t>
            </w:r>
            <w:r>
              <w:rPr>
                <w:rFonts w:ascii="Times New Roman" w:eastAsia="Times New Roman" w:hAnsi="Times New Roman" w:cs="Times New Roman"/>
                <w:i/>
                <w:iCs/>
                <w:sz w:val="20"/>
                <w:szCs w:val="20"/>
                <w:vertAlign w:val="subscript"/>
              </w:rPr>
              <w:t>ti</w:t>
            </w:r>
            <w:proofErr w:type="spellEnd"/>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6i</w:t>
            </w:r>
            <w:r>
              <w:rPr>
                <w:rFonts w:ascii="Times New Roman" w:eastAsia="Times New Roman" w:hAnsi="Times New Roman" w:cs="Times New Roman"/>
                <w:sz w:val="27"/>
                <w:szCs w:val="27"/>
                <w:shd w:val="clear" w:color="auto" w:fill="FFFFFF"/>
              </w:rPr>
              <w:t>*(</w:t>
            </w:r>
            <w:proofErr w:type="spellStart"/>
            <w:r>
              <w:rPr>
                <w:rFonts w:ascii="Times New Roman" w:eastAsia="Times New Roman" w:hAnsi="Times New Roman" w:cs="Times New Roman"/>
                <w:i/>
                <w:iCs/>
                <w:sz w:val="27"/>
                <w:szCs w:val="27"/>
              </w:rPr>
              <w:t>WM_SQMI</w:t>
            </w:r>
            <w:r>
              <w:rPr>
                <w:rFonts w:ascii="Times New Roman" w:eastAsia="Times New Roman" w:hAnsi="Times New Roman" w:cs="Times New Roman"/>
                <w:i/>
                <w:iCs/>
                <w:sz w:val="20"/>
                <w:szCs w:val="20"/>
                <w:vertAlign w:val="subscript"/>
              </w:rPr>
              <w:t>ti</w:t>
            </w:r>
            <w:proofErr w:type="spellEnd"/>
            <w:r>
              <w:rPr>
                <w:rFonts w:ascii="Times New Roman" w:eastAsia="Times New Roman" w:hAnsi="Times New Roman" w:cs="Times New Roman"/>
                <w:sz w:val="27"/>
                <w:szCs w:val="27"/>
                <w:shd w:val="clear" w:color="auto" w:fill="FFFFFF"/>
              </w:rPr>
              <w:t>) + </w:t>
            </w:r>
            <w:proofErr w:type="spellStart"/>
            <w:r>
              <w:rPr>
                <w:rFonts w:ascii="Times New Roman" w:eastAsia="Times New Roman" w:hAnsi="Times New Roman" w:cs="Times New Roman"/>
                <w:i/>
                <w:iCs/>
                <w:sz w:val="27"/>
                <w:szCs w:val="27"/>
              </w:rPr>
              <w:t>e</w:t>
            </w:r>
            <w:r>
              <w:rPr>
                <w:rFonts w:ascii="Times New Roman" w:eastAsia="Times New Roman" w:hAnsi="Times New Roman" w:cs="Times New Roman"/>
                <w:i/>
                <w:iCs/>
                <w:sz w:val="20"/>
                <w:szCs w:val="20"/>
                <w:vertAlign w:val="subscript"/>
              </w:rPr>
              <w:t>ti</w:t>
            </w:r>
            <w:proofErr w:type="spellEnd"/>
            <w:r>
              <w:rPr>
                <w:rFonts w:ascii="Times New Roman" w:eastAsia="Times New Roman" w:hAnsi="Times New Roman" w:cs="Times New Roman"/>
                <w:sz w:val="27"/>
                <w:szCs w:val="27"/>
                <w:shd w:val="clear" w:color="auto" w:fill="FFFFFF"/>
              </w:rPr>
              <w:t> </w:t>
            </w:r>
          </w:p>
          <w:p w14:paraId="5AB4DD2E" w14:textId="77777777" w:rsidR="00263194" w:rsidRDefault="00263194">
            <w:pPr>
              <w:spacing w:before="100" w:beforeAutospacing="1" w:after="100" w:afterAutospacing="1"/>
              <w:outlineLvl w:val="3"/>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Level-2 Model</w:t>
            </w:r>
          </w:p>
          <w:p w14:paraId="6796102A" w14:textId="77777777" w:rsidR="00263194" w:rsidRDefault="00263194">
            <w:pPr>
              <w:rPr>
                <w:rFonts w:ascii="Times New Roman" w:eastAsia="Times New Roman" w:hAnsi="Times New Roman" w:cs="Times New Roman"/>
                <w:i/>
                <w:iCs/>
                <w:sz w:val="20"/>
                <w:szCs w:val="20"/>
                <w:vertAlign w:val="subscript"/>
              </w:rPr>
            </w:pPr>
            <w:r>
              <w:rPr>
                <w:rFonts w:ascii="Times New Roman" w:eastAsia="Times New Roman" w:hAnsi="Times New Roman" w:cs="Times New Roman"/>
                <w:sz w:val="27"/>
                <w:szCs w:val="27"/>
                <w:shd w:val="clear" w:color="auto" w:fill="FFFFFF"/>
              </w:rPr>
              <w:t>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0i</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β</w:t>
            </w:r>
            <w:r>
              <w:rPr>
                <w:rFonts w:ascii="Times New Roman" w:eastAsia="Times New Roman" w:hAnsi="Times New Roman" w:cs="Times New Roman"/>
                <w:i/>
                <w:iCs/>
                <w:sz w:val="20"/>
                <w:szCs w:val="20"/>
                <w:vertAlign w:val="subscript"/>
              </w:rPr>
              <w:t>00</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β</w:t>
            </w:r>
            <w:r>
              <w:rPr>
                <w:rFonts w:ascii="Times New Roman" w:eastAsia="Times New Roman" w:hAnsi="Times New Roman" w:cs="Times New Roman"/>
                <w:i/>
                <w:iCs/>
                <w:sz w:val="20"/>
                <w:szCs w:val="20"/>
                <w:vertAlign w:val="subscript"/>
              </w:rPr>
              <w:t>01</w:t>
            </w:r>
            <w:r>
              <w:rPr>
                <w:rFonts w:ascii="Times New Roman" w:eastAsia="Times New Roman" w:hAnsi="Times New Roman" w:cs="Times New Roman"/>
                <w:sz w:val="27"/>
                <w:szCs w:val="27"/>
                <w:shd w:val="clear" w:color="auto" w:fill="FFFFFF"/>
              </w:rPr>
              <w:t>*(</w:t>
            </w:r>
            <w:proofErr w:type="spellStart"/>
            <w:r>
              <w:rPr>
                <w:rFonts w:ascii="Times New Roman" w:eastAsia="Times New Roman" w:hAnsi="Times New Roman" w:cs="Times New Roman"/>
                <w:i/>
                <w:iCs/>
                <w:sz w:val="27"/>
                <w:szCs w:val="27"/>
              </w:rPr>
              <w:t>OBESITY</w:t>
            </w:r>
            <w:r>
              <w:rPr>
                <w:rFonts w:ascii="Times New Roman" w:eastAsia="Times New Roman" w:hAnsi="Times New Roman" w:cs="Times New Roman"/>
                <w:i/>
                <w:iCs/>
                <w:sz w:val="20"/>
                <w:szCs w:val="20"/>
                <w:vertAlign w:val="subscript"/>
              </w:rPr>
              <w:t>i</w:t>
            </w:r>
            <w:proofErr w:type="spellEnd"/>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β</w:t>
            </w:r>
            <w:r>
              <w:rPr>
                <w:rFonts w:ascii="Times New Roman" w:eastAsia="Times New Roman" w:hAnsi="Times New Roman" w:cs="Times New Roman"/>
                <w:i/>
                <w:iCs/>
                <w:sz w:val="20"/>
                <w:szCs w:val="20"/>
                <w:vertAlign w:val="subscript"/>
              </w:rPr>
              <w:t>02</w:t>
            </w:r>
            <w:r>
              <w:rPr>
                <w:rFonts w:ascii="Times New Roman" w:eastAsia="Times New Roman" w:hAnsi="Times New Roman" w:cs="Times New Roman"/>
                <w:sz w:val="27"/>
                <w:szCs w:val="27"/>
                <w:shd w:val="clear" w:color="auto" w:fill="FFFFFF"/>
              </w:rPr>
              <w:t>*(</w:t>
            </w:r>
            <w:proofErr w:type="spellStart"/>
            <w:r>
              <w:rPr>
                <w:rFonts w:ascii="Times New Roman" w:eastAsia="Times New Roman" w:hAnsi="Times New Roman" w:cs="Times New Roman"/>
                <w:i/>
                <w:iCs/>
                <w:sz w:val="27"/>
                <w:szCs w:val="27"/>
              </w:rPr>
              <w:t>SMOKING</w:t>
            </w:r>
            <w:r>
              <w:rPr>
                <w:rFonts w:ascii="Times New Roman" w:eastAsia="Times New Roman" w:hAnsi="Times New Roman" w:cs="Times New Roman"/>
                <w:i/>
                <w:iCs/>
                <w:sz w:val="20"/>
                <w:szCs w:val="20"/>
                <w:vertAlign w:val="subscript"/>
              </w:rPr>
              <w:t>i</w:t>
            </w:r>
            <w:proofErr w:type="spellEnd"/>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β</w:t>
            </w:r>
            <w:r>
              <w:rPr>
                <w:rFonts w:ascii="Times New Roman" w:eastAsia="Times New Roman" w:hAnsi="Times New Roman" w:cs="Times New Roman"/>
                <w:i/>
                <w:iCs/>
                <w:sz w:val="20"/>
                <w:szCs w:val="20"/>
                <w:vertAlign w:val="subscript"/>
              </w:rPr>
              <w:t>03</w:t>
            </w:r>
            <w:r>
              <w:rPr>
                <w:rFonts w:ascii="Times New Roman" w:eastAsia="Times New Roman" w:hAnsi="Times New Roman" w:cs="Times New Roman"/>
                <w:sz w:val="27"/>
                <w:szCs w:val="27"/>
                <w:shd w:val="clear" w:color="auto" w:fill="FFFFFF"/>
              </w:rPr>
              <w:t>*(</w:t>
            </w:r>
            <w:proofErr w:type="spellStart"/>
            <w:r>
              <w:rPr>
                <w:rFonts w:ascii="Times New Roman" w:eastAsia="Times New Roman" w:hAnsi="Times New Roman" w:cs="Times New Roman"/>
                <w:i/>
                <w:iCs/>
                <w:sz w:val="27"/>
                <w:szCs w:val="27"/>
              </w:rPr>
              <w:t>TRUMP_P</w:t>
            </w:r>
            <w:r>
              <w:rPr>
                <w:rFonts w:ascii="Times New Roman" w:eastAsia="Times New Roman" w:hAnsi="Times New Roman" w:cs="Times New Roman"/>
                <w:i/>
                <w:iCs/>
                <w:sz w:val="20"/>
                <w:szCs w:val="20"/>
                <w:vertAlign w:val="subscript"/>
              </w:rPr>
              <w:t>i</w:t>
            </w:r>
            <w:proofErr w:type="spellEnd"/>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r</w:t>
            </w:r>
            <w:r>
              <w:rPr>
                <w:rFonts w:ascii="Times New Roman" w:eastAsia="Times New Roman" w:hAnsi="Times New Roman" w:cs="Times New Roman"/>
                <w:i/>
                <w:iCs/>
                <w:sz w:val="20"/>
                <w:szCs w:val="20"/>
                <w:vertAlign w:val="subscript"/>
              </w:rPr>
              <w:t>0i</w:t>
            </w:r>
            <w:r>
              <w:rPr>
                <w:rFonts w:ascii="Times New Roman" w:eastAsia="Times New Roman" w:hAnsi="Times New Roman" w:cs="Times New Roman"/>
                <w:sz w:val="27"/>
                <w:szCs w:val="27"/>
              </w:rPr>
              <w:br/>
            </w:r>
            <w:r>
              <w:rPr>
                <w:rFonts w:ascii="Times New Roman" w:eastAsia="Times New Roman" w:hAnsi="Times New Roman" w:cs="Times New Roman"/>
                <w:sz w:val="27"/>
                <w:szCs w:val="27"/>
                <w:shd w:val="clear" w:color="auto" w:fill="FFFFFF"/>
              </w:rPr>
              <w:t>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1i</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β</w:t>
            </w:r>
            <w:r>
              <w:rPr>
                <w:rFonts w:ascii="Times New Roman" w:eastAsia="Times New Roman" w:hAnsi="Times New Roman" w:cs="Times New Roman"/>
                <w:i/>
                <w:iCs/>
                <w:sz w:val="20"/>
                <w:szCs w:val="20"/>
                <w:vertAlign w:val="subscript"/>
              </w:rPr>
              <w:t>10</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r</w:t>
            </w:r>
            <w:r>
              <w:rPr>
                <w:rFonts w:ascii="Times New Roman" w:eastAsia="Times New Roman" w:hAnsi="Times New Roman" w:cs="Times New Roman"/>
                <w:i/>
                <w:iCs/>
                <w:sz w:val="20"/>
                <w:szCs w:val="20"/>
                <w:vertAlign w:val="subscript"/>
              </w:rPr>
              <w:t>1i</w:t>
            </w:r>
            <w:r>
              <w:rPr>
                <w:rFonts w:ascii="Times New Roman" w:eastAsia="Times New Roman" w:hAnsi="Times New Roman" w:cs="Times New Roman"/>
                <w:sz w:val="27"/>
                <w:szCs w:val="27"/>
              </w:rPr>
              <w:br/>
            </w:r>
            <w:r>
              <w:rPr>
                <w:rFonts w:ascii="Times New Roman" w:eastAsia="Times New Roman" w:hAnsi="Times New Roman" w:cs="Times New Roman"/>
                <w:sz w:val="27"/>
                <w:szCs w:val="27"/>
                <w:shd w:val="clear" w:color="auto" w:fill="FFFFFF"/>
              </w:rPr>
              <w:t>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2i</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β</w:t>
            </w:r>
            <w:r>
              <w:rPr>
                <w:rFonts w:ascii="Times New Roman" w:eastAsia="Times New Roman" w:hAnsi="Times New Roman" w:cs="Times New Roman"/>
                <w:i/>
                <w:iCs/>
                <w:sz w:val="20"/>
                <w:szCs w:val="20"/>
                <w:vertAlign w:val="subscript"/>
              </w:rPr>
              <w:t>20</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r</w:t>
            </w:r>
            <w:r>
              <w:rPr>
                <w:rFonts w:ascii="Times New Roman" w:eastAsia="Times New Roman" w:hAnsi="Times New Roman" w:cs="Times New Roman"/>
                <w:i/>
                <w:iCs/>
                <w:sz w:val="20"/>
                <w:szCs w:val="20"/>
                <w:vertAlign w:val="subscript"/>
              </w:rPr>
              <w:t>2i</w:t>
            </w:r>
            <w:r>
              <w:rPr>
                <w:rFonts w:ascii="Times New Roman" w:eastAsia="Times New Roman" w:hAnsi="Times New Roman" w:cs="Times New Roman"/>
                <w:sz w:val="27"/>
                <w:szCs w:val="27"/>
              </w:rPr>
              <w:br/>
            </w:r>
            <w:r>
              <w:rPr>
                <w:rFonts w:ascii="Times New Roman" w:eastAsia="Times New Roman" w:hAnsi="Times New Roman" w:cs="Times New Roman"/>
                <w:sz w:val="27"/>
                <w:szCs w:val="27"/>
                <w:shd w:val="clear" w:color="auto" w:fill="FFFFFF"/>
              </w:rPr>
              <w:t>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3i</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β</w:t>
            </w:r>
            <w:r>
              <w:rPr>
                <w:rFonts w:ascii="Times New Roman" w:eastAsia="Times New Roman" w:hAnsi="Times New Roman" w:cs="Times New Roman"/>
                <w:i/>
                <w:iCs/>
                <w:sz w:val="20"/>
                <w:szCs w:val="20"/>
                <w:vertAlign w:val="subscript"/>
              </w:rPr>
              <w:t>30</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r</w:t>
            </w:r>
            <w:r>
              <w:rPr>
                <w:rFonts w:ascii="Times New Roman" w:eastAsia="Times New Roman" w:hAnsi="Times New Roman" w:cs="Times New Roman"/>
                <w:i/>
                <w:iCs/>
                <w:sz w:val="20"/>
                <w:szCs w:val="20"/>
                <w:vertAlign w:val="subscript"/>
              </w:rPr>
              <w:t>3i</w:t>
            </w:r>
            <w:r>
              <w:rPr>
                <w:rFonts w:ascii="Times New Roman" w:eastAsia="Times New Roman" w:hAnsi="Times New Roman" w:cs="Times New Roman"/>
                <w:sz w:val="27"/>
                <w:szCs w:val="27"/>
              </w:rPr>
              <w:br/>
            </w:r>
            <w:r>
              <w:rPr>
                <w:rFonts w:ascii="Times New Roman" w:eastAsia="Times New Roman" w:hAnsi="Times New Roman" w:cs="Times New Roman"/>
                <w:sz w:val="27"/>
                <w:szCs w:val="27"/>
                <w:shd w:val="clear" w:color="auto" w:fill="FFFFFF"/>
              </w:rPr>
              <w:t>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4i</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β</w:t>
            </w:r>
            <w:r>
              <w:rPr>
                <w:rFonts w:ascii="Times New Roman" w:eastAsia="Times New Roman" w:hAnsi="Times New Roman" w:cs="Times New Roman"/>
                <w:i/>
                <w:iCs/>
                <w:sz w:val="20"/>
                <w:szCs w:val="20"/>
                <w:vertAlign w:val="subscript"/>
              </w:rPr>
              <w:t>40</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r</w:t>
            </w:r>
            <w:r>
              <w:rPr>
                <w:rFonts w:ascii="Times New Roman" w:eastAsia="Times New Roman" w:hAnsi="Times New Roman" w:cs="Times New Roman"/>
                <w:i/>
                <w:iCs/>
                <w:sz w:val="20"/>
                <w:szCs w:val="20"/>
                <w:vertAlign w:val="subscript"/>
              </w:rPr>
              <w:t>4i</w:t>
            </w:r>
            <w:r>
              <w:rPr>
                <w:rFonts w:ascii="Times New Roman" w:eastAsia="Times New Roman" w:hAnsi="Times New Roman" w:cs="Times New Roman"/>
                <w:sz w:val="27"/>
                <w:szCs w:val="27"/>
              </w:rPr>
              <w:br/>
            </w:r>
            <w:r>
              <w:rPr>
                <w:rFonts w:ascii="Times New Roman" w:eastAsia="Times New Roman" w:hAnsi="Times New Roman" w:cs="Times New Roman"/>
                <w:sz w:val="27"/>
                <w:szCs w:val="27"/>
                <w:shd w:val="clear" w:color="auto" w:fill="FFFFFF"/>
              </w:rPr>
              <w:t>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5i</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β</w:t>
            </w:r>
            <w:r>
              <w:rPr>
                <w:rFonts w:ascii="Times New Roman" w:eastAsia="Times New Roman" w:hAnsi="Times New Roman" w:cs="Times New Roman"/>
                <w:i/>
                <w:iCs/>
                <w:sz w:val="20"/>
                <w:szCs w:val="20"/>
                <w:vertAlign w:val="subscript"/>
              </w:rPr>
              <w:t>50</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r</w:t>
            </w:r>
            <w:r>
              <w:rPr>
                <w:rFonts w:ascii="Times New Roman" w:eastAsia="Times New Roman" w:hAnsi="Times New Roman" w:cs="Times New Roman"/>
                <w:i/>
                <w:iCs/>
                <w:sz w:val="20"/>
                <w:szCs w:val="20"/>
                <w:vertAlign w:val="subscript"/>
              </w:rPr>
              <w:t>5i</w:t>
            </w:r>
            <w:r>
              <w:rPr>
                <w:rFonts w:ascii="Times New Roman" w:eastAsia="Times New Roman" w:hAnsi="Times New Roman" w:cs="Times New Roman"/>
                <w:sz w:val="27"/>
                <w:szCs w:val="27"/>
              </w:rPr>
              <w:br/>
            </w:r>
            <w:r>
              <w:rPr>
                <w:rFonts w:ascii="Times New Roman" w:eastAsia="Times New Roman" w:hAnsi="Times New Roman" w:cs="Times New Roman"/>
                <w:sz w:val="27"/>
                <w:szCs w:val="27"/>
                <w:shd w:val="clear" w:color="auto" w:fill="FFFFFF"/>
              </w:rPr>
              <w:t>    </w:t>
            </w:r>
            <w:r>
              <w:rPr>
                <w:rFonts w:ascii="Times New Roman" w:eastAsia="Times New Roman" w:hAnsi="Times New Roman" w:cs="Times New Roman"/>
                <w:i/>
                <w:iCs/>
                <w:sz w:val="27"/>
                <w:szCs w:val="27"/>
              </w:rPr>
              <w:t>π</w:t>
            </w:r>
            <w:r>
              <w:rPr>
                <w:rFonts w:ascii="Times New Roman" w:eastAsia="Times New Roman" w:hAnsi="Times New Roman" w:cs="Times New Roman"/>
                <w:i/>
                <w:iCs/>
                <w:sz w:val="20"/>
                <w:szCs w:val="20"/>
                <w:vertAlign w:val="subscript"/>
              </w:rPr>
              <w:t>6i</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β</w:t>
            </w:r>
            <w:r>
              <w:rPr>
                <w:rFonts w:ascii="Times New Roman" w:eastAsia="Times New Roman" w:hAnsi="Times New Roman" w:cs="Times New Roman"/>
                <w:i/>
                <w:iCs/>
                <w:sz w:val="20"/>
                <w:szCs w:val="20"/>
                <w:vertAlign w:val="subscript"/>
              </w:rPr>
              <w:t>60</w:t>
            </w:r>
            <w:r>
              <w:rPr>
                <w:rFonts w:ascii="Times New Roman" w:eastAsia="Times New Roman" w:hAnsi="Times New Roman" w:cs="Times New Roman"/>
                <w:sz w:val="27"/>
                <w:szCs w:val="27"/>
                <w:shd w:val="clear" w:color="auto" w:fill="FFFFFF"/>
              </w:rPr>
              <w:t> + </w:t>
            </w:r>
            <w:r>
              <w:rPr>
                <w:rFonts w:ascii="Times New Roman" w:eastAsia="Times New Roman" w:hAnsi="Times New Roman" w:cs="Times New Roman"/>
                <w:i/>
                <w:iCs/>
                <w:sz w:val="27"/>
                <w:szCs w:val="27"/>
              </w:rPr>
              <w:t>r</w:t>
            </w:r>
            <w:r>
              <w:rPr>
                <w:rFonts w:ascii="Times New Roman" w:eastAsia="Times New Roman" w:hAnsi="Times New Roman" w:cs="Times New Roman"/>
                <w:i/>
                <w:iCs/>
                <w:sz w:val="20"/>
                <w:szCs w:val="20"/>
                <w:vertAlign w:val="subscript"/>
              </w:rPr>
              <w:t>6i</w:t>
            </w:r>
          </w:p>
          <w:p w14:paraId="02F70F07" w14:textId="77777777" w:rsidR="00263194" w:rsidRDefault="00263194">
            <w:pPr>
              <w:rPr>
                <w:b/>
              </w:rPr>
            </w:pPr>
          </w:p>
        </w:tc>
      </w:tr>
    </w:tbl>
    <w:p w14:paraId="628090AC" w14:textId="5CDDB7D9" w:rsidR="00263194" w:rsidRDefault="00263194" w:rsidP="00263194">
      <w:pPr>
        <w:rPr>
          <w:b/>
        </w:rPr>
      </w:pPr>
      <w:r>
        <w:rPr>
          <w:noProof/>
        </w:rPr>
        <mc:AlternateContent>
          <mc:Choice Requires="wps">
            <w:drawing>
              <wp:anchor distT="0" distB="0" distL="114300" distR="114300" simplePos="0" relativeHeight="251659264" behindDoc="0" locked="0" layoutInCell="1" allowOverlap="1" wp14:anchorId="1B7BD01B" wp14:editId="49159ABA">
                <wp:simplePos x="0" y="0"/>
                <wp:positionH relativeFrom="column">
                  <wp:posOffset>-15875</wp:posOffset>
                </wp:positionH>
                <wp:positionV relativeFrom="paragraph">
                  <wp:posOffset>222250</wp:posOffset>
                </wp:positionV>
                <wp:extent cx="5896610" cy="5186680"/>
                <wp:effectExtent l="0" t="0" r="27940" b="13970"/>
                <wp:wrapNone/>
                <wp:docPr id="21" name="Text Box 21"/>
                <wp:cNvGraphicFramePr/>
                <a:graphic xmlns:a="http://schemas.openxmlformats.org/drawingml/2006/main">
                  <a:graphicData uri="http://schemas.microsoft.com/office/word/2010/wordprocessingShape">
                    <wps:wsp>
                      <wps:cNvSpPr txBox="1"/>
                      <wps:spPr>
                        <a:xfrm>
                          <a:off x="0" y="0"/>
                          <a:ext cx="5895975" cy="5186680"/>
                        </a:xfrm>
                        <a:prstGeom prst="rect">
                          <a:avLst/>
                        </a:prstGeom>
                        <a:solidFill>
                          <a:schemeClr val="lt1"/>
                        </a:solidFill>
                        <a:ln w="6350">
                          <a:solidFill>
                            <a:prstClr val="black"/>
                          </a:solidFill>
                        </a:ln>
                      </wps:spPr>
                      <wps:txbx>
                        <w:txbxContent>
                          <w:p w14:paraId="76203BD6" w14:textId="77777777" w:rsidR="00263194" w:rsidRDefault="00263194" w:rsidP="00263194">
                            <w:pPr>
                              <w:rPr>
                                <w:b/>
                              </w:rPr>
                            </w:pPr>
                            <w:r>
                              <w:rPr>
                                <w:b/>
                              </w:rPr>
                              <w:t>Table 2:</w:t>
                            </w:r>
                          </w:p>
                          <w:tbl>
                            <w:tblPr>
                              <w:tblW w:w="6756" w:type="dxa"/>
                              <w:tblLook w:val="04A0" w:firstRow="1" w:lastRow="0" w:firstColumn="1" w:lastColumn="0" w:noHBand="0" w:noVBand="1"/>
                            </w:tblPr>
                            <w:tblGrid>
                              <w:gridCol w:w="1200"/>
                              <w:gridCol w:w="1280"/>
                              <w:gridCol w:w="1120"/>
                              <w:gridCol w:w="940"/>
                              <w:gridCol w:w="1088"/>
                              <w:gridCol w:w="1128"/>
                            </w:tblGrid>
                            <w:tr w:rsidR="00263194" w14:paraId="2EA047E3" w14:textId="77777777">
                              <w:trPr>
                                <w:trHeight w:val="300"/>
                              </w:trPr>
                              <w:tc>
                                <w:tcPr>
                                  <w:tcW w:w="1200" w:type="dxa"/>
                                  <w:noWrap/>
                                  <w:vAlign w:val="bottom"/>
                                  <w:hideMark/>
                                </w:tcPr>
                                <w:p w14:paraId="4DA46DB0"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LEVEL-1</w:t>
                                  </w:r>
                                </w:p>
                              </w:tc>
                              <w:tc>
                                <w:tcPr>
                                  <w:tcW w:w="1280" w:type="dxa"/>
                                  <w:noWrap/>
                                  <w:vAlign w:val="bottom"/>
                                  <w:hideMark/>
                                </w:tcPr>
                                <w:p w14:paraId="3810D6F9"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DESCRIPTIVE</w:t>
                                  </w:r>
                                </w:p>
                              </w:tc>
                              <w:tc>
                                <w:tcPr>
                                  <w:tcW w:w="1120" w:type="dxa"/>
                                  <w:noWrap/>
                                  <w:vAlign w:val="bottom"/>
                                  <w:hideMark/>
                                </w:tcPr>
                                <w:p w14:paraId="7913E6B8"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STATISTICS</w:t>
                                  </w:r>
                                </w:p>
                              </w:tc>
                              <w:tc>
                                <w:tcPr>
                                  <w:tcW w:w="940" w:type="dxa"/>
                                  <w:noWrap/>
                                  <w:vAlign w:val="bottom"/>
                                  <w:hideMark/>
                                </w:tcPr>
                                <w:p w14:paraId="0B872000" w14:textId="77777777" w:rsidR="00263194" w:rsidRDefault="00263194">
                                  <w:pPr>
                                    <w:rPr>
                                      <w:rFonts w:eastAsia="Times New Roman" w:cstheme="minorHAnsi"/>
                                      <w:sz w:val="20"/>
                                      <w:szCs w:val="20"/>
                                    </w:rPr>
                                  </w:pPr>
                                </w:p>
                              </w:tc>
                              <w:tc>
                                <w:tcPr>
                                  <w:tcW w:w="1088" w:type="dxa"/>
                                  <w:noWrap/>
                                  <w:vAlign w:val="bottom"/>
                                  <w:hideMark/>
                                </w:tcPr>
                                <w:p w14:paraId="59E35CEA" w14:textId="77777777" w:rsidR="00263194" w:rsidRDefault="00263194">
                                  <w:pPr>
                                    <w:spacing w:after="0"/>
                                    <w:rPr>
                                      <w:sz w:val="20"/>
                                      <w:szCs w:val="20"/>
                                    </w:rPr>
                                  </w:pPr>
                                </w:p>
                              </w:tc>
                              <w:tc>
                                <w:tcPr>
                                  <w:tcW w:w="1128" w:type="dxa"/>
                                  <w:noWrap/>
                                  <w:vAlign w:val="bottom"/>
                                  <w:hideMark/>
                                </w:tcPr>
                                <w:p w14:paraId="027070B4" w14:textId="77777777" w:rsidR="00263194" w:rsidRDefault="00263194">
                                  <w:pPr>
                                    <w:spacing w:after="0"/>
                                    <w:rPr>
                                      <w:sz w:val="20"/>
                                      <w:szCs w:val="20"/>
                                    </w:rPr>
                                  </w:pPr>
                                </w:p>
                              </w:tc>
                            </w:tr>
                            <w:tr w:rsidR="00263194" w14:paraId="603D676C" w14:textId="77777777">
                              <w:trPr>
                                <w:trHeight w:val="300"/>
                              </w:trPr>
                              <w:tc>
                                <w:tcPr>
                                  <w:tcW w:w="1200" w:type="dxa"/>
                                  <w:noWrap/>
                                  <w:vAlign w:val="bottom"/>
                                  <w:hideMark/>
                                </w:tcPr>
                                <w:p w14:paraId="55F2A688" w14:textId="77777777" w:rsidR="00263194" w:rsidRDefault="00263194">
                                  <w:pPr>
                                    <w:spacing w:after="0"/>
                                    <w:rPr>
                                      <w:sz w:val="20"/>
                                      <w:szCs w:val="20"/>
                                    </w:rPr>
                                  </w:pPr>
                                </w:p>
                              </w:tc>
                              <w:tc>
                                <w:tcPr>
                                  <w:tcW w:w="1280" w:type="dxa"/>
                                  <w:noWrap/>
                                  <w:vAlign w:val="bottom"/>
                                  <w:hideMark/>
                                </w:tcPr>
                                <w:p w14:paraId="58EBA2CB" w14:textId="77777777" w:rsidR="00263194" w:rsidRDefault="00263194">
                                  <w:pPr>
                                    <w:spacing w:after="0"/>
                                    <w:rPr>
                                      <w:sz w:val="20"/>
                                      <w:szCs w:val="20"/>
                                    </w:rPr>
                                  </w:pPr>
                                </w:p>
                              </w:tc>
                              <w:tc>
                                <w:tcPr>
                                  <w:tcW w:w="1120" w:type="dxa"/>
                                  <w:noWrap/>
                                  <w:vAlign w:val="bottom"/>
                                  <w:hideMark/>
                                </w:tcPr>
                                <w:p w14:paraId="62D13B75" w14:textId="77777777" w:rsidR="00263194" w:rsidRDefault="00263194">
                                  <w:pPr>
                                    <w:spacing w:after="0"/>
                                    <w:rPr>
                                      <w:sz w:val="20"/>
                                      <w:szCs w:val="20"/>
                                    </w:rPr>
                                  </w:pPr>
                                </w:p>
                              </w:tc>
                              <w:tc>
                                <w:tcPr>
                                  <w:tcW w:w="940" w:type="dxa"/>
                                  <w:noWrap/>
                                  <w:vAlign w:val="bottom"/>
                                  <w:hideMark/>
                                </w:tcPr>
                                <w:p w14:paraId="0FE2DF0F" w14:textId="77777777" w:rsidR="00263194" w:rsidRDefault="00263194">
                                  <w:pPr>
                                    <w:spacing w:after="0"/>
                                    <w:rPr>
                                      <w:sz w:val="20"/>
                                      <w:szCs w:val="20"/>
                                    </w:rPr>
                                  </w:pPr>
                                </w:p>
                              </w:tc>
                              <w:tc>
                                <w:tcPr>
                                  <w:tcW w:w="1088" w:type="dxa"/>
                                  <w:noWrap/>
                                  <w:vAlign w:val="bottom"/>
                                  <w:hideMark/>
                                </w:tcPr>
                                <w:p w14:paraId="0D93F6FA" w14:textId="77777777" w:rsidR="00263194" w:rsidRDefault="00263194">
                                  <w:pPr>
                                    <w:spacing w:after="0"/>
                                    <w:rPr>
                                      <w:sz w:val="20"/>
                                      <w:szCs w:val="20"/>
                                    </w:rPr>
                                  </w:pPr>
                                </w:p>
                              </w:tc>
                              <w:tc>
                                <w:tcPr>
                                  <w:tcW w:w="1128" w:type="dxa"/>
                                  <w:noWrap/>
                                  <w:vAlign w:val="bottom"/>
                                  <w:hideMark/>
                                </w:tcPr>
                                <w:p w14:paraId="007694F7" w14:textId="77777777" w:rsidR="00263194" w:rsidRDefault="00263194">
                                  <w:pPr>
                                    <w:spacing w:after="0"/>
                                    <w:rPr>
                                      <w:sz w:val="20"/>
                                      <w:szCs w:val="20"/>
                                    </w:rPr>
                                  </w:pPr>
                                </w:p>
                              </w:tc>
                            </w:tr>
                            <w:tr w:rsidR="00263194" w14:paraId="2C772C9D" w14:textId="77777777">
                              <w:trPr>
                                <w:trHeight w:val="300"/>
                              </w:trPr>
                              <w:tc>
                                <w:tcPr>
                                  <w:tcW w:w="1200" w:type="dxa"/>
                                  <w:tcBorders>
                                    <w:top w:val="nil"/>
                                    <w:left w:val="nil"/>
                                    <w:bottom w:val="single" w:sz="4" w:space="0" w:color="auto"/>
                                    <w:right w:val="nil"/>
                                  </w:tcBorders>
                                  <w:noWrap/>
                                  <w:vAlign w:val="bottom"/>
                                  <w:hideMark/>
                                </w:tcPr>
                                <w:p w14:paraId="2EB59412"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VARIABLE</w:t>
                                  </w:r>
                                </w:p>
                              </w:tc>
                              <w:tc>
                                <w:tcPr>
                                  <w:tcW w:w="1280" w:type="dxa"/>
                                  <w:tcBorders>
                                    <w:top w:val="nil"/>
                                    <w:left w:val="nil"/>
                                    <w:bottom w:val="single" w:sz="4" w:space="0" w:color="auto"/>
                                    <w:right w:val="nil"/>
                                  </w:tcBorders>
                                  <w:noWrap/>
                                  <w:vAlign w:val="bottom"/>
                                  <w:hideMark/>
                                </w:tcPr>
                                <w:p w14:paraId="06FE42D2"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N</w:t>
                                  </w:r>
                                </w:p>
                              </w:tc>
                              <w:tc>
                                <w:tcPr>
                                  <w:tcW w:w="1120" w:type="dxa"/>
                                  <w:tcBorders>
                                    <w:top w:val="nil"/>
                                    <w:left w:val="nil"/>
                                    <w:bottom w:val="single" w:sz="4" w:space="0" w:color="auto"/>
                                    <w:right w:val="nil"/>
                                  </w:tcBorders>
                                  <w:noWrap/>
                                  <w:vAlign w:val="bottom"/>
                                  <w:hideMark/>
                                </w:tcPr>
                                <w:p w14:paraId="63562251"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MEAN</w:t>
                                  </w:r>
                                </w:p>
                              </w:tc>
                              <w:tc>
                                <w:tcPr>
                                  <w:tcW w:w="940" w:type="dxa"/>
                                  <w:tcBorders>
                                    <w:top w:val="nil"/>
                                    <w:left w:val="nil"/>
                                    <w:bottom w:val="single" w:sz="4" w:space="0" w:color="auto"/>
                                    <w:right w:val="nil"/>
                                  </w:tcBorders>
                                  <w:noWrap/>
                                  <w:vAlign w:val="bottom"/>
                                  <w:hideMark/>
                                </w:tcPr>
                                <w:p w14:paraId="7A6F67D2"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SD</w:t>
                                  </w:r>
                                </w:p>
                              </w:tc>
                              <w:tc>
                                <w:tcPr>
                                  <w:tcW w:w="1088" w:type="dxa"/>
                                  <w:tcBorders>
                                    <w:top w:val="nil"/>
                                    <w:left w:val="nil"/>
                                    <w:bottom w:val="single" w:sz="4" w:space="0" w:color="auto"/>
                                    <w:right w:val="nil"/>
                                  </w:tcBorders>
                                  <w:noWrap/>
                                  <w:vAlign w:val="bottom"/>
                                  <w:hideMark/>
                                </w:tcPr>
                                <w:p w14:paraId="1EEEE0CC"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MINIMUM</w:t>
                                  </w:r>
                                </w:p>
                              </w:tc>
                              <w:tc>
                                <w:tcPr>
                                  <w:tcW w:w="1128" w:type="dxa"/>
                                  <w:tcBorders>
                                    <w:top w:val="nil"/>
                                    <w:left w:val="nil"/>
                                    <w:bottom w:val="single" w:sz="4" w:space="0" w:color="auto"/>
                                    <w:right w:val="nil"/>
                                  </w:tcBorders>
                                  <w:noWrap/>
                                  <w:vAlign w:val="bottom"/>
                                  <w:hideMark/>
                                </w:tcPr>
                                <w:p w14:paraId="4D32AF2D"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MAXIMUM</w:t>
                                  </w:r>
                                </w:p>
                              </w:tc>
                            </w:tr>
                            <w:tr w:rsidR="00263194" w14:paraId="20345DE2" w14:textId="77777777">
                              <w:trPr>
                                <w:trHeight w:val="300"/>
                              </w:trPr>
                              <w:tc>
                                <w:tcPr>
                                  <w:tcW w:w="1200" w:type="dxa"/>
                                  <w:noWrap/>
                                  <w:vAlign w:val="bottom"/>
                                  <w:hideMark/>
                                </w:tcPr>
                                <w:p w14:paraId="72F73FA6"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ADJ_INC</w:t>
                                  </w:r>
                                </w:p>
                              </w:tc>
                              <w:tc>
                                <w:tcPr>
                                  <w:tcW w:w="1280" w:type="dxa"/>
                                  <w:noWrap/>
                                  <w:vAlign w:val="bottom"/>
                                  <w:hideMark/>
                                </w:tcPr>
                                <w:p w14:paraId="1251C17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65788763"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440.1</w:t>
                                  </w:r>
                                </w:p>
                              </w:tc>
                              <w:tc>
                                <w:tcPr>
                                  <w:tcW w:w="940" w:type="dxa"/>
                                  <w:noWrap/>
                                  <w:vAlign w:val="bottom"/>
                                  <w:hideMark/>
                                </w:tcPr>
                                <w:p w14:paraId="5BEEDCE5"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57.7</w:t>
                                  </w:r>
                                </w:p>
                              </w:tc>
                              <w:tc>
                                <w:tcPr>
                                  <w:tcW w:w="1088" w:type="dxa"/>
                                  <w:noWrap/>
                                  <w:vAlign w:val="bottom"/>
                                  <w:hideMark/>
                                </w:tcPr>
                                <w:p w14:paraId="759D27A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153.9</w:t>
                                  </w:r>
                                </w:p>
                              </w:tc>
                              <w:tc>
                                <w:tcPr>
                                  <w:tcW w:w="1128" w:type="dxa"/>
                                  <w:noWrap/>
                                  <w:vAlign w:val="bottom"/>
                                  <w:hideMark/>
                                </w:tcPr>
                                <w:p w14:paraId="290782DF"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1195.2</w:t>
                                  </w:r>
                                </w:p>
                              </w:tc>
                            </w:tr>
                            <w:tr w:rsidR="00263194" w14:paraId="0572A521" w14:textId="77777777">
                              <w:trPr>
                                <w:trHeight w:val="300"/>
                              </w:trPr>
                              <w:tc>
                                <w:tcPr>
                                  <w:tcW w:w="1200" w:type="dxa"/>
                                  <w:noWrap/>
                                  <w:vAlign w:val="bottom"/>
                                  <w:hideMark/>
                                </w:tcPr>
                                <w:p w14:paraId="14027BC6"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LAND_SQM</w:t>
                                  </w:r>
                                </w:p>
                              </w:tc>
                              <w:tc>
                                <w:tcPr>
                                  <w:tcW w:w="1280" w:type="dxa"/>
                                  <w:noWrap/>
                                  <w:vAlign w:val="bottom"/>
                                  <w:hideMark/>
                                </w:tcPr>
                                <w:p w14:paraId="3E53182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14D22CA5"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1121.2</w:t>
                                  </w:r>
                                </w:p>
                              </w:tc>
                              <w:tc>
                                <w:tcPr>
                                  <w:tcW w:w="940" w:type="dxa"/>
                                  <w:noWrap/>
                                  <w:vAlign w:val="bottom"/>
                                  <w:hideMark/>
                                </w:tcPr>
                                <w:p w14:paraId="5E076A5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3798.3</w:t>
                                  </w:r>
                                </w:p>
                              </w:tc>
                              <w:tc>
                                <w:tcPr>
                                  <w:tcW w:w="1088" w:type="dxa"/>
                                  <w:noWrap/>
                                  <w:vAlign w:val="bottom"/>
                                  <w:hideMark/>
                                </w:tcPr>
                                <w:p w14:paraId="5D867DF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22.8</w:t>
                                  </w:r>
                                </w:p>
                              </w:tc>
                              <w:tc>
                                <w:tcPr>
                                  <w:tcW w:w="1128" w:type="dxa"/>
                                  <w:noWrap/>
                                  <w:vAlign w:val="bottom"/>
                                  <w:hideMark/>
                                </w:tcPr>
                                <w:p w14:paraId="0B9C4794"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145504.8</w:t>
                                  </w:r>
                                </w:p>
                              </w:tc>
                            </w:tr>
                            <w:tr w:rsidR="00263194" w14:paraId="61AE44CC" w14:textId="77777777">
                              <w:trPr>
                                <w:trHeight w:val="300"/>
                              </w:trPr>
                              <w:tc>
                                <w:tcPr>
                                  <w:tcW w:w="1200" w:type="dxa"/>
                                  <w:noWrap/>
                                  <w:vAlign w:val="bottom"/>
                                  <w:hideMark/>
                                </w:tcPr>
                                <w:p w14:paraId="1A35847C"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DENSITY_</w:t>
                                  </w:r>
                                </w:p>
                              </w:tc>
                              <w:tc>
                                <w:tcPr>
                                  <w:tcW w:w="1280" w:type="dxa"/>
                                  <w:noWrap/>
                                  <w:vAlign w:val="bottom"/>
                                  <w:hideMark/>
                                </w:tcPr>
                                <w:p w14:paraId="122843F2"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2DC3458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246.8</w:t>
                                  </w:r>
                                </w:p>
                              </w:tc>
                              <w:tc>
                                <w:tcPr>
                                  <w:tcW w:w="940" w:type="dxa"/>
                                  <w:noWrap/>
                                  <w:vAlign w:val="bottom"/>
                                  <w:hideMark/>
                                </w:tcPr>
                                <w:p w14:paraId="374FF343"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1796.9</w:t>
                                  </w:r>
                                </w:p>
                              </w:tc>
                              <w:tc>
                                <w:tcPr>
                                  <w:tcW w:w="1088" w:type="dxa"/>
                                  <w:noWrap/>
                                  <w:vAlign w:val="bottom"/>
                                  <w:hideMark/>
                                </w:tcPr>
                                <w:p w14:paraId="11341E4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177AEBA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69468.4</w:t>
                                  </w:r>
                                </w:p>
                              </w:tc>
                            </w:tr>
                            <w:tr w:rsidR="00263194" w14:paraId="255F9610" w14:textId="77777777">
                              <w:trPr>
                                <w:trHeight w:val="300"/>
                              </w:trPr>
                              <w:tc>
                                <w:tcPr>
                                  <w:tcW w:w="1200" w:type="dxa"/>
                                  <w:noWrap/>
                                  <w:vAlign w:val="bottom"/>
                                  <w:hideMark/>
                                </w:tcPr>
                                <w:p w14:paraId="7592209F"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WM_MEAN</w:t>
                                  </w:r>
                                </w:p>
                              </w:tc>
                              <w:tc>
                                <w:tcPr>
                                  <w:tcW w:w="1280" w:type="dxa"/>
                                  <w:noWrap/>
                                  <w:vAlign w:val="bottom"/>
                                  <w:hideMark/>
                                </w:tcPr>
                                <w:p w14:paraId="01FA5DC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7CECC2C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5.2</w:t>
                                  </w:r>
                                </w:p>
                              </w:tc>
                              <w:tc>
                                <w:tcPr>
                                  <w:tcW w:w="940" w:type="dxa"/>
                                  <w:noWrap/>
                                  <w:vAlign w:val="bottom"/>
                                  <w:hideMark/>
                                </w:tcPr>
                                <w:p w14:paraId="21F8650C"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75.8</w:t>
                                  </w:r>
                                </w:p>
                              </w:tc>
                              <w:tc>
                                <w:tcPr>
                                  <w:tcW w:w="1088" w:type="dxa"/>
                                  <w:noWrap/>
                                  <w:vAlign w:val="bottom"/>
                                  <w:hideMark/>
                                </w:tcPr>
                                <w:p w14:paraId="51493C60"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019DFF8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3378.3</w:t>
                                  </w:r>
                                </w:p>
                              </w:tc>
                            </w:tr>
                            <w:tr w:rsidR="00263194" w14:paraId="70D7C4A3" w14:textId="77777777">
                              <w:trPr>
                                <w:trHeight w:val="300"/>
                              </w:trPr>
                              <w:tc>
                                <w:tcPr>
                                  <w:tcW w:w="1200" w:type="dxa"/>
                                  <w:noWrap/>
                                  <w:vAlign w:val="bottom"/>
                                  <w:hideMark/>
                                </w:tcPr>
                                <w:p w14:paraId="5F0C9F01"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WM_YN</w:t>
                                  </w:r>
                                </w:p>
                              </w:tc>
                              <w:tc>
                                <w:tcPr>
                                  <w:tcW w:w="1280" w:type="dxa"/>
                                  <w:noWrap/>
                                  <w:vAlign w:val="bottom"/>
                                  <w:hideMark/>
                                </w:tcPr>
                                <w:p w14:paraId="023CE1B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74ACCEE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0.1</w:t>
                                  </w:r>
                                </w:p>
                              </w:tc>
                              <w:tc>
                                <w:tcPr>
                                  <w:tcW w:w="940" w:type="dxa"/>
                                  <w:noWrap/>
                                  <w:vAlign w:val="bottom"/>
                                  <w:hideMark/>
                                </w:tcPr>
                                <w:p w14:paraId="248A331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0.2</w:t>
                                  </w:r>
                                </w:p>
                              </w:tc>
                              <w:tc>
                                <w:tcPr>
                                  <w:tcW w:w="1088" w:type="dxa"/>
                                  <w:noWrap/>
                                  <w:vAlign w:val="bottom"/>
                                  <w:hideMark/>
                                </w:tcPr>
                                <w:p w14:paraId="64D6A23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19190B6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1.0</w:t>
                                  </w:r>
                                </w:p>
                              </w:tc>
                            </w:tr>
                            <w:tr w:rsidR="00263194" w14:paraId="08574AFD" w14:textId="77777777">
                              <w:trPr>
                                <w:trHeight w:val="300"/>
                              </w:trPr>
                              <w:tc>
                                <w:tcPr>
                                  <w:tcW w:w="1200" w:type="dxa"/>
                                  <w:noWrap/>
                                  <w:vAlign w:val="bottom"/>
                                  <w:hideMark/>
                                </w:tcPr>
                                <w:p w14:paraId="209F86F8"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NOTEDUCA</w:t>
                                  </w:r>
                                </w:p>
                              </w:tc>
                              <w:tc>
                                <w:tcPr>
                                  <w:tcW w:w="1280" w:type="dxa"/>
                                  <w:noWrap/>
                                  <w:vAlign w:val="bottom"/>
                                  <w:hideMark/>
                                </w:tcPr>
                                <w:p w14:paraId="2309A55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4419053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14.7</w:t>
                                  </w:r>
                                </w:p>
                              </w:tc>
                              <w:tc>
                                <w:tcPr>
                                  <w:tcW w:w="940" w:type="dxa"/>
                                  <w:noWrap/>
                                  <w:vAlign w:val="bottom"/>
                                  <w:hideMark/>
                                </w:tcPr>
                                <w:p w14:paraId="0EEA36E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6.5</w:t>
                                  </w:r>
                                </w:p>
                              </w:tc>
                              <w:tc>
                                <w:tcPr>
                                  <w:tcW w:w="1088" w:type="dxa"/>
                                  <w:noWrap/>
                                  <w:vAlign w:val="bottom"/>
                                  <w:hideMark/>
                                </w:tcPr>
                                <w:p w14:paraId="4A48CB34"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2.0</w:t>
                                  </w:r>
                                </w:p>
                              </w:tc>
                              <w:tc>
                                <w:tcPr>
                                  <w:tcW w:w="1128" w:type="dxa"/>
                                  <w:noWrap/>
                                  <w:vAlign w:val="bottom"/>
                                  <w:hideMark/>
                                </w:tcPr>
                                <w:p w14:paraId="65A865D3"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51.5</w:t>
                                  </w:r>
                                </w:p>
                              </w:tc>
                            </w:tr>
                            <w:tr w:rsidR="00263194" w14:paraId="48D03B26" w14:textId="77777777">
                              <w:trPr>
                                <w:trHeight w:val="300"/>
                              </w:trPr>
                              <w:tc>
                                <w:tcPr>
                                  <w:tcW w:w="1200" w:type="dxa"/>
                                  <w:noWrap/>
                                  <w:vAlign w:val="bottom"/>
                                  <w:hideMark/>
                                </w:tcPr>
                                <w:p w14:paraId="17E47EA4"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MED_INCO</w:t>
                                  </w:r>
                                </w:p>
                              </w:tc>
                              <w:tc>
                                <w:tcPr>
                                  <w:tcW w:w="1280" w:type="dxa"/>
                                  <w:noWrap/>
                                  <w:vAlign w:val="bottom"/>
                                  <w:hideMark/>
                                </w:tcPr>
                                <w:p w14:paraId="33DB0BEE"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756585B2"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58703.5</w:t>
                                  </w:r>
                                </w:p>
                              </w:tc>
                              <w:tc>
                                <w:tcPr>
                                  <w:tcW w:w="940" w:type="dxa"/>
                                  <w:noWrap/>
                                  <w:vAlign w:val="bottom"/>
                                  <w:hideMark/>
                                </w:tcPr>
                                <w:p w14:paraId="52C6EE8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14600.0</w:t>
                                  </w:r>
                                </w:p>
                              </w:tc>
                              <w:tc>
                                <w:tcPr>
                                  <w:tcW w:w="1088" w:type="dxa"/>
                                  <w:noWrap/>
                                  <w:vAlign w:val="bottom"/>
                                  <w:hideMark/>
                                </w:tcPr>
                                <w:p w14:paraId="34B8B9FC"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22500.0</w:t>
                                  </w:r>
                                </w:p>
                              </w:tc>
                              <w:tc>
                                <w:tcPr>
                                  <w:tcW w:w="1128" w:type="dxa"/>
                                  <w:noWrap/>
                                  <w:vAlign w:val="bottom"/>
                                  <w:hideMark/>
                                </w:tcPr>
                                <w:p w14:paraId="2DC3BA5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147164.0</w:t>
                                  </w:r>
                                </w:p>
                              </w:tc>
                            </w:tr>
                            <w:tr w:rsidR="00263194" w14:paraId="0B454EF5" w14:textId="77777777">
                              <w:trPr>
                                <w:trHeight w:val="300"/>
                              </w:trPr>
                              <w:tc>
                                <w:tcPr>
                                  <w:tcW w:w="1200" w:type="dxa"/>
                                  <w:noWrap/>
                                  <w:vAlign w:val="bottom"/>
                                  <w:hideMark/>
                                </w:tcPr>
                                <w:p w14:paraId="777A0CB3"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INSURED_</w:t>
                                  </w:r>
                                </w:p>
                              </w:tc>
                              <w:tc>
                                <w:tcPr>
                                  <w:tcW w:w="1280" w:type="dxa"/>
                                  <w:noWrap/>
                                  <w:vAlign w:val="bottom"/>
                                  <w:hideMark/>
                                </w:tcPr>
                                <w:p w14:paraId="20461E73"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3D0AD92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86.5</w:t>
                                  </w:r>
                                </w:p>
                              </w:tc>
                              <w:tc>
                                <w:tcPr>
                                  <w:tcW w:w="940" w:type="dxa"/>
                                  <w:noWrap/>
                                  <w:vAlign w:val="bottom"/>
                                  <w:hideMark/>
                                </w:tcPr>
                                <w:p w14:paraId="6439698F"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6.2</w:t>
                                  </w:r>
                                </w:p>
                              </w:tc>
                              <w:tc>
                                <w:tcPr>
                                  <w:tcW w:w="1088" w:type="dxa"/>
                                  <w:noWrap/>
                                  <w:vAlign w:val="bottom"/>
                                  <w:hideMark/>
                                </w:tcPr>
                                <w:p w14:paraId="09937C3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59.3</w:t>
                                  </w:r>
                                </w:p>
                              </w:tc>
                              <w:tc>
                                <w:tcPr>
                                  <w:tcW w:w="1128" w:type="dxa"/>
                                  <w:noWrap/>
                                  <w:vAlign w:val="bottom"/>
                                  <w:hideMark/>
                                </w:tcPr>
                                <w:p w14:paraId="7A11786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97.5</w:t>
                                  </w:r>
                                </w:p>
                              </w:tc>
                            </w:tr>
                            <w:tr w:rsidR="00263194" w14:paraId="05183C03" w14:textId="77777777">
                              <w:trPr>
                                <w:trHeight w:val="300"/>
                              </w:trPr>
                              <w:tc>
                                <w:tcPr>
                                  <w:tcW w:w="1200" w:type="dxa"/>
                                  <w:noWrap/>
                                  <w:vAlign w:val="bottom"/>
                                  <w:hideMark/>
                                </w:tcPr>
                                <w:p w14:paraId="7CF2B563"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POVERTY_</w:t>
                                  </w:r>
                                </w:p>
                              </w:tc>
                              <w:tc>
                                <w:tcPr>
                                  <w:tcW w:w="1280" w:type="dxa"/>
                                  <w:noWrap/>
                                  <w:vAlign w:val="bottom"/>
                                  <w:hideMark/>
                                </w:tcPr>
                                <w:p w14:paraId="06259380"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6A9844C7"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16.9</w:t>
                                  </w:r>
                                </w:p>
                              </w:tc>
                              <w:tc>
                                <w:tcPr>
                                  <w:tcW w:w="940" w:type="dxa"/>
                                  <w:noWrap/>
                                  <w:vAlign w:val="bottom"/>
                                  <w:hideMark/>
                                </w:tcPr>
                                <w:p w14:paraId="6E9377B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6.6</w:t>
                                  </w:r>
                                </w:p>
                              </w:tc>
                              <w:tc>
                                <w:tcPr>
                                  <w:tcW w:w="1088" w:type="dxa"/>
                                  <w:noWrap/>
                                  <w:vAlign w:val="bottom"/>
                                  <w:hideMark/>
                                </w:tcPr>
                                <w:p w14:paraId="2A65414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3.7</w:t>
                                  </w:r>
                                </w:p>
                              </w:tc>
                              <w:tc>
                                <w:tcPr>
                                  <w:tcW w:w="1128" w:type="dxa"/>
                                  <w:noWrap/>
                                  <w:vAlign w:val="bottom"/>
                                  <w:hideMark/>
                                </w:tcPr>
                                <w:p w14:paraId="09866D35"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53.9</w:t>
                                  </w:r>
                                </w:p>
                              </w:tc>
                            </w:tr>
                            <w:tr w:rsidR="00263194" w14:paraId="52116983" w14:textId="77777777">
                              <w:trPr>
                                <w:trHeight w:val="300"/>
                              </w:trPr>
                              <w:tc>
                                <w:tcPr>
                                  <w:tcW w:w="1200" w:type="dxa"/>
                                  <w:noWrap/>
                                  <w:vAlign w:val="bottom"/>
                                  <w:hideMark/>
                                </w:tcPr>
                                <w:p w14:paraId="0DC2E395"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UNEMPLOY</w:t>
                                  </w:r>
                                </w:p>
                              </w:tc>
                              <w:tc>
                                <w:tcPr>
                                  <w:tcW w:w="1280" w:type="dxa"/>
                                  <w:noWrap/>
                                  <w:vAlign w:val="bottom"/>
                                  <w:hideMark/>
                                </w:tcPr>
                                <w:p w14:paraId="08A19037"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39265397"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7.4</w:t>
                                  </w:r>
                                </w:p>
                              </w:tc>
                              <w:tc>
                                <w:tcPr>
                                  <w:tcW w:w="940" w:type="dxa"/>
                                  <w:noWrap/>
                                  <w:vAlign w:val="bottom"/>
                                  <w:hideMark/>
                                </w:tcPr>
                                <w:p w14:paraId="0E6197E2"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3.2</w:t>
                                  </w:r>
                                </w:p>
                              </w:tc>
                              <w:tc>
                                <w:tcPr>
                                  <w:tcW w:w="1088" w:type="dxa"/>
                                  <w:noWrap/>
                                  <w:vAlign w:val="bottom"/>
                                  <w:hideMark/>
                                </w:tcPr>
                                <w:p w14:paraId="510C6C47"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64A2BBF4"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29.9</w:t>
                                  </w:r>
                                </w:p>
                              </w:tc>
                            </w:tr>
                            <w:tr w:rsidR="00263194" w14:paraId="1B7C4645" w14:textId="77777777">
                              <w:trPr>
                                <w:trHeight w:val="300"/>
                              </w:trPr>
                              <w:tc>
                                <w:tcPr>
                                  <w:tcW w:w="1200" w:type="dxa"/>
                                  <w:noWrap/>
                                  <w:vAlign w:val="bottom"/>
                                  <w:hideMark/>
                                </w:tcPr>
                                <w:p w14:paraId="0109B9AF"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NOMOVE_P</w:t>
                                  </w:r>
                                </w:p>
                              </w:tc>
                              <w:tc>
                                <w:tcPr>
                                  <w:tcW w:w="1280" w:type="dxa"/>
                                  <w:noWrap/>
                                  <w:vAlign w:val="bottom"/>
                                  <w:hideMark/>
                                </w:tcPr>
                                <w:p w14:paraId="6D25220C"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44981E65"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93.3</w:t>
                                  </w:r>
                                </w:p>
                              </w:tc>
                              <w:tc>
                                <w:tcPr>
                                  <w:tcW w:w="940" w:type="dxa"/>
                                  <w:noWrap/>
                                  <w:vAlign w:val="bottom"/>
                                  <w:hideMark/>
                                </w:tcPr>
                                <w:p w14:paraId="1AD2ED9F"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2.9</w:t>
                                  </w:r>
                                </w:p>
                              </w:tc>
                              <w:tc>
                                <w:tcPr>
                                  <w:tcW w:w="1088" w:type="dxa"/>
                                  <w:noWrap/>
                                  <w:vAlign w:val="bottom"/>
                                  <w:hideMark/>
                                </w:tcPr>
                                <w:p w14:paraId="28F2B9F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55.9</w:t>
                                  </w:r>
                                </w:p>
                              </w:tc>
                              <w:tc>
                                <w:tcPr>
                                  <w:tcW w:w="1128" w:type="dxa"/>
                                  <w:noWrap/>
                                  <w:vAlign w:val="bottom"/>
                                  <w:hideMark/>
                                </w:tcPr>
                                <w:p w14:paraId="02D4097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98.9</w:t>
                                  </w:r>
                                </w:p>
                              </w:tc>
                            </w:tr>
                            <w:tr w:rsidR="00263194" w14:paraId="3F3AFDE1" w14:textId="77777777">
                              <w:trPr>
                                <w:trHeight w:val="300"/>
                              </w:trPr>
                              <w:tc>
                                <w:tcPr>
                                  <w:tcW w:w="1200" w:type="dxa"/>
                                  <w:noWrap/>
                                  <w:vAlign w:val="bottom"/>
                                  <w:hideMark/>
                                </w:tcPr>
                                <w:p w14:paraId="09A07A59"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WM_SQMI</w:t>
                                  </w:r>
                                </w:p>
                              </w:tc>
                              <w:tc>
                                <w:tcPr>
                                  <w:tcW w:w="1280" w:type="dxa"/>
                                  <w:noWrap/>
                                  <w:vAlign w:val="bottom"/>
                                  <w:hideMark/>
                                </w:tcPr>
                                <w:p w14:paraId="6C82521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5E9336AF"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940" w:type="dxa"/>
                                  <w:noWrap/>
                                  <w:vAlign w:val="bottom"/>
                                  <w:hideMark/>
                                </w:tcPr>
                                <w:p w14:paraId="50A5AF9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088" w:type="dxa"/>
                                  <w:noWrap/>
                                  <w:vAlign w:val="bottom"/>
                                  <w:hideMark/>
                                </w:tcPr>
                                <w:p w14:paraId="7F4F0448"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15642DB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0.5</w:t>
                                  </w:r>
                                </w:p>
                              </w:tc>
                            </w:tr>
                            <w:tr w:rsidR="00263194" w14:paraId="73300229" w14:textId="77777777">
                              <w:trPr>
                                <w:trHeight w:val="300"/>
                              </w:trPr>
                              <w:tc>
                                <w:tcPr>
                                  <w:tcW w:w="1200" w:type="dxa"/>
                                  <w:noWrap/>
                                  <w:vAlign w:val="bottom"/>
                                  <w:hideMark/>
                                </w:tcPr>
                                <w:p w14:paraId="552A7B40"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WM_DENS</w:t>
                                  </w:r>
                                </w:p>
                              </w:tc>
                              <w:tc>
                                <w:tcPr>
                                  <w:tcW w:w="1280" w:type="dxa"/>
                                  <w:noWrap/>
                                  <w:vAlign w:val="bottom"/>
                                  <w:hideMark/>
                                </w:tcPr>
                                <w:p w14:paraId="59C7304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4993C818"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799.3</w:t>
                                  </w:r>
                                </w:p>
                              </w:tc>
                              <w:tc>
                                <w:tcPr>
                                  <w:tcW w:w="940" w:type="dxa"/>
                                  <w:noWrap/>
                                  <w:vAlign w:val="bottom"/>
                                  <w:hideMark/>
                                </w:tcPr>
                                <w:p w14:paraId="4570125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16183.0</w:t>
                                  </w:r>
                                </w:p>
                              </w:tc>
                              <w:tc>
                                <w:tcPr>
                                  <w:tcW w:w="1088" w:type="dxa"/>
                                  <w:noWrap/>
                                  <w:vAlign w:val="bottom"/>
                                  <w:hideMark/>
                                </w:tcPr>
                                <w:p w14:paraId="777B7FD8"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57E47A2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525613.9</w:t>
                                  </w:r>
                                </w:p>
                              </w:tc>
                            </w:tr>
                            <w:tr w:rsidR="00263194" w14:paraId="4287E08D" w14:textId="77777777">
                              <w:trPr>
                                <w:trHeight w:val="300"/>
                              </w:trPr>
                              <w:tc>
                                <w:tcPr>
                                  <w:tcW w:w="1200" w:type="dxa"/>
                                  <w:noWrap/>
                                  <w:vAlign w:val="bottom"/>
                                  <w:hideMark/>
                                </w:tcPr>
                                <w:p w14:paraId="13CFDBBA" w14:textId="77777777" w:rsidR="00263194" w:rsidRDefault="00263194">
                                  <w:pPr>
                                    <w:rPr>
                                      <w:rFonts w:eastAsia="Times New Roman" w:cstheme="minorHAnsi"/>
                                      <w:sz w:val="20"/>
                                      <w:szCs w:val="20"/>
                                    </w:rPr>
                                  </w:pPr>
                                </w:p>
                              </w:tc>
                              <w:tc>
                                <w:tcPr>
                                  <w:tcW w:w="1280" w:type="dxa"/>
                                  <w:noWrap/>
                                  <w:vAlign w:val="bottom"/>
                                  <w:hideMark/>
                                </w:tcPr>
                                <w:p w14:paraId="282D39BA" w14:textId="77777777" w:rsidR="00263194" w:rsidRDefault="00263194">
                                  <w:pPr>
                                    <w:spacing w:after="0"/>
                                    <w:rPr>
                                      <w:sz w:val="20"/>
                                      <w:szCs w:val="20"/>
                                    </w:rPr>
                                  </w:pPr>
                                </w:p>
                              </w:tc>
                              <w:tc>
                                <w:tcPr>
                                  <w:tcW w:w="1120" w:type="dxa"/>
                                  <w:noWrap/>
                                  <w:vAlign w:val="bottom"/>
                                  <w:hideMark/>
                                </w:tcPr>
                                <w:p w14:paraId="6A0C4F29" w14:textId="77777777" w:rsidR="00263194" w:rsidRDefault="00263194">
                                  <w:pPr>
                                    <w:spacing w:after="0"/>
                                    <w:rPr>
                                      <w:sz w:val="20"/>
                                      <w:szCs w:val="20"/>
                                    </w:rPr>
                                  </w:pPr>
                                </w:p>
                              </w:tc>
                              <w:tc>
                                <w:tcPr>
                                  <w:tcW w:w="940" w:type="dxa"/>
                                  <w:noWrap/>
                                  <w:vAlign w:val="bottom"/>
                                  <w:hideMark/>
                                </w:tcPr>
                                <w:p w14:paraId="7545D9BE" w14:textId="77777777" w:rsidR="00263194" w:rsidRDefault="00263194">
                                  <w:pPr>
                                    <w:spacing w:after="0"/>
                                    <w:rPr>
                                      <w:sz w:val="20"/>
                                      <w:szCs w:val="20"/>
                                    </w:rPr>
                                  </w:pPr>
                                </w:p>
                              </w:tc>
                              <w:tc>
                                <w:tcPr>
                                  <w:tcW w:w="1088" w:type="dxa"/>
                                  <w:noWrap/>
                                  <w:vAlign w:val="bottom"/>
                                  <w:hideMark/>
                                </w:tcPr>
                                <w:p w14:paraId="13BF45E9" w14:textId="77777777" w:rsidR="00263194" w:rsidRDefault="00263194">
                                  <w:pPr>
                                    <w:spacing w:after="0"/>
                                    <w:rPr>
                                      <w:sz w:val="20"/>
                                      <w:szCs w:val="20"/>
                                    </w:rPr>
                                  </w:pPr>
                                </w:p>
                              </w:tc>
                              <w:tc>
                                <w:tcPr>
                                  <w:tcW w:w="1128" w:type="dxa"/>
                                  <w:noWrap/>
                                  <w:vAlign w:val="bottom"/>
                                  <w:hideMark/>
                                </w:tcPr>
                                <w:p w14:paraId="2BE9C719" w14:textId="77777777" w:rsidR="00263194" w:rsidRDefault="00263194">
                                  <w:pPr>
                                    <w:spacing w:after="0"/>
                                    <w:rPr>
                                      <w:sz w:val="20"/>
                                      <w:szCs w:val="20"/>
                                    </w:rPr>
                                  </w:pPr>
                                </w:p>
                              </w:tc>
                            </w:tr>
                            <w:tr w:rsidR="00263194" w14:paraId="4EAA4E3A" w14:textId="77777777">
                              <w:trPr>
                                <w:trHeight w:val="300"/>
                              </w:trPr>
                              <w:tc>
                                <w:tcPr>
                                  <w:tcW w:w="1200" w:type="dxa"/>
                                  <w:noWrap/>
                                  <w:vAlign w:val="bottom"/>
                                  <w:hideMark/>
                                </w:tcPr>
                                <w:p w14:paraId="71BE4C39" w14:textId="77777777" w:rsidR="00263194" w:rsidRDefault="00263194">
                                  <w:pPr>
                                    <w:spacing w:after="0"/>
                                    <w:rPr>
                                      <w:sz w:val="20"/>
                                      <w:szCs w:val="20"/>
                                    </w:rPr>
                                  </w:pPr>
                                </w:p>
                              </w:tc>
                              <w:tc>
                                <w:tcPr>
                                  <w:tcW w:w="1280" w:type="dxa"/>
                                  <w:noWrap/>
                                  <w:vAlign w:val="bottom"/>
                                  <w:hideMark/>
                                </w:tcPr>
                                <w:p w14:paraId="2C7F2018" w14:textId="77777777" w:rsidR="00263194" w:rsidRDefault="00263194">
                                  <w:pPr>
                                    <w:spacing w:after="0"/>
                                    <w:rPr>
                                      <w:sz w:val="20"/>
                                      <w:szCs w:val="20"/>
                                    </w:rPr>
                                  </w:pPr>
                                </w:p>
                              </w:tc>
                              <w:tc>
                                <w:tcPr>
                                  <w:tcW w:w="1120" w:type="dxa"/>
                                  <w:noWrap/>
                                  <w:vAlign w:val="bottom"/>
                                  <w:hideMark/>
                                </w:tcPr>
                                <w:p w14:paraId="23FEF616" w14:textId="77777777" w:rsidR="00263194" w:rsidRDefault="00263194">
                                  <w:pPr>
                                    <w:spacing w:after="0"/>
                                    <w:rPr>
                                      <w:sz w:val="20"/>
                                      <w:szCs w:val="20"/>
                                    </w:rPr>
                                  </w:pPr>
                                </w:p>
                              </w:tc>
                              <w:tc>
                                <w:tcPr>
                                  <w:tcW w:w="940" w:type="dxa"/>
                                  <w:noWrap/>
                                  <w:vAlign w:val="bottom"/>
                                  <w:hideMark/>
                                </w:tcPr>
                                <w:p w14:paraId="07337AC5" w14:textId="77777777" w:rsidR="00263194" w:rsidRDefault="00263194">
                                  <w:pPr>
                                    <w:spacing w:after="0"/>
                                    <w:rPr>
                                      <w:sz w:val="20"/>
                                      <w:szCs w:val="20"/>
                                    </w:rPr>
                                  </w:pPr>
                                </w:p>
                              </w:tc>
                              <w:tc>
                                <w:tcPr>
                                  <w:tcW w:w="1088" w:type="dxa"/>
                                  <w:noWrap/>
                                  <w:vAlign w:val="bottom"/>
                                  <w:hideMark/>
                                </w:tcPr>
                                <w:p w14:paraId="5CF983B3" w14:textId="77777777" w:rsidR="00263194" w:rsidRDefault="00263194">
                                  <w:pPr>
                                    <w:spacing w:after="0"/>
                                    <w:rPr>
                                      <w:sz w:val="20"/>
                                      <w:szCs w:val="20"/>
                                    </w:rPr>
                                  </w:pPr>
                                </w:p>
                              </w:tc>
                              <w:tc>
                                <w:tcPr>
                                  <w:tcW w:w="1128" w:type="dxa"/>
                                  <w:noWrap/>
                                  <w:vAlign w:val="bottom"/>
                                  <w:hideMark/>
                                </w:tcPr>
                                <w:p w14:paraId="6B3E4357" w14:textId="77777777" w:rsidR="00263194" w:rsidRDefault="00263194">
                                  <w:pPr>
                                    <w:spacing w:after="0"/>
                                    <w:rPr>
                                      <w:sz w:val="20"/>
                                      <w:szCs w:val="20"/>
                                    </w:rPr>
                                  </w:pPr>
                                </w:p>
                              </w:tc>
                            </w:tr>
                            <w:tr w:rsidR="00263194" w14:paraId="4170E959" w14:textId="77777777">
                              <w:trPr>
                                <w:trHeight w:val="300"/>
                              </w:trPr>
                              <w:tc>
                                <w:tcPr>
                                  <w:tcW w:w="1200" w:type="dxa"/>
                                  <w:noWrap/>
                                  <w:vAlign w:val="bottom"/>
                                  <w:hideMark/>
                                </w:tcPr>
                                <w:p w14:paraId="7687D704"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LEVEL-2</w:t>
                                  </w:r>
                                </w:p>
                              </w:tc>
                              <w:tc>
                                <w:tcPr>
                                  <w:tcW w:w="1280" w:type="dxa"/>
                                  <w:noWrap/>
                                  <w:vAlign w:val="bottom"/>
                                  <w:hideMark/>
                                </w:tcPr>
                                <w:p w14:paraId="5450AD63"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DESCRIPTIVE</w:t>
                                  </w:r>
                                </w:p>
                              </w:tc>
                              <w:tc>
                                <w:tcPr>
                                  <w:tcW w:w="1120" w:type="dxa"/>
                                  <w:noWrap/>
                                  <w:vAlign w:val="bottom"/>
                                  <w:hideMark/>
                                </w:tcPr>
                                <w:p w14:paraId="36188F66"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STATISTICS</w:t>
                                  </w:r>
                                </w:p>
                              </w:tc>
                              <w:tc>
                                <w:tcPr>
                                  <w:tcW w:w="940" w:type="dxa"/>
                                  <w:noWrap/>
                                  <w:vAlign w:val="bottom"/>
                                  <w:hideMark/>
                                </w:tcPr>
                                <w:p w14:paraId="67420D20" w14:textId="77777777" w:rsidR="00263194" w:rsidRDefault="00263194">
                                  <w:pPr>
                                    <w:rPr>
                                      <w:rFonts w:eastAsia="Times New Roman" w:cstheme="minorHAnsi"/>
                                      <w:sz w:val="20"/>
                                      <w:szCs w:val="20"/>
                                    </w:rPr>
                                  </w:pPr>
                                </w:p>
                              </w:tc>
                              <w:tc>
                                <w:tcPr>
                                  <w:tcW w:w="1088" w:type="dxa"/>
                                  <w:noWrap/>
                                  <w:vAlign w:val="bottom"/>
                                  <w:hideMark/>
                                </w:tcPr>
                                <w:p w14:paraId="6BFE72FE" w14:textId="77777777" w:rsidR="00263194" w:rsidRDefault="00263194">
                                  <w:pPr>
                                    <w:spacing w:after="0"/>
                                    <w:rPr>
                                      <w:sz w:val="20"/>
                                      <w:szCs w:val="20"/>
                                    </w:rPr>
                                  </w:pPr>
                                </w:p>
                              </w:tc>
                              <w:tc>
                                <w:tcPr>
                                  <w:tcW w:w="1128" w:type="dxa"/>
                                  <w:noWrap/>
                                  <w:vAlign w:val="bottom"/>
                                  <w:hideMark/>
                                </w:tcPr>
                                <w:p w14:paraId="1B8E6978" w14:textId="77777777" w:rsidR="00263194" w:rsidRDefault="00263194">
                                  <w:pPr>
                                    <w:spacing w:after="0"/>
                                    <w:rPr>
                                      <w:sz w:val="20"/>
                                      <w:szCs w:val="20"/>
                                    </w:rPr>
                                  </w:pPr>
                                </w:p>
                              </w:tc>
                            </w:tr>
                            <w:tr w:rsidR="00263194" w14:paraId="3A06F70B" w14:textId="77777777">
                              <w:trPr>
                                <w:trHeight w:val="300"/>
                              </w:trPr>
                              <w:tc>
                                <w:tcPr>
                                  <w:tcW w:w="1200" w:type="dxa"/>
                                  <w:noWrap/>
                                  <w:vAlign w:val="bottom"/>
                                  <w:hideMark/>
                                </w:tcPr>
                                <w:p w14:paraId="23B4E37C" w14:textId="77777777" w:rsidR="00263194" w:rsidRDefault="00263194">
                                  <w:pPr>
                                    <w:spacing w:after="0"/>
                                    <w:rPr>
                                      <w:sz w:val="20"/>
                                      <w:szCs w:val="20"/>
                                    </w:rPr>
                                  </w:pPr>
                                </w:p>
                              </w:tc>
                              <w:tc>
                                <w:tcPr>
                                  <w:tcW w:w="1280" w:type="dxa"/>
                                  <w:noWrap/>
                                  <w:vAlign w:val="bottom"/>
                                  <w:hideMark/>
                                </w:tcPr>
                                <w:p w14:paraId="6D87D1F4" w14:textId="77777777" w:rsidR="00263194" w:rsidRDefault="00263194">
                                  <w:pPr>
                                    <w:spacing w:after="0"/>
                                    <w:rPr>
                                      <w:sz w:val="20"/>
                                      <w:szCs w:val="20"/>
                                    </w:rPr>
                                  </w:pPr>
                                </w:p>
                              </w:tc>
                              <w:tc>
                                <w:tcPr>
                                  <w:tcW w:w="1120" w:type="dxa"/>
                                  <w:noWrap/>
                                  <w:vAlign w:val="bottom"/>
                                  <w:hideMark/>
                                </w:tcPr>
                                <w:p w14:paraId="0E8E698A" w14:textId="77777777" w:rsidR="00263194" w:rsidRDefault="00263194">
                                  <w:pPr>
                                    <w:spacing w:after="0"/>
                                    <w:rPr>
                                      <w:sz w:val="20"/>
                                      <w:szCs w:val="20"/>
                                    </w:rPr>
                                  </w:pPr>
                                </w:p>
                              </w:tc>
                              <w:tc>
                                <w:tcPr>
                                  <w:tcW w:w="940" w:type="dxa"/>
                                  <w:noWrap/>
                                  <w:vAlign w:val="bottom"/>
                                  <w:hideMark/>
                                </w:tcPr>
                                <w:p w14:paraId="08739C31" w14:textId="77777777" w:rsidR="00263194" w:rsidRDefault="00263194">
                                  <w:pPr>
                                    <w:spacing w:after="0"/>
                                    <w:rPr>
                                      <w:sz w:val="20"/>
                                      <w:szCs w:val="20"/>
                                    </w:rPr>
                                  </w:pPr>
                                </w:p>
                              </w:tc>
                              <w:tc>
                                <w:tcPr>
                                  <w:tcW w:w="1088" w:type="dxa"/>
                                  <w:noWrap/>
                                  <w:vAlign w:val="bottom"/>
                                  <w:hideMark/>
                                </w:tcPr>
                                <w:p w14:paraId="563BBB19" w14:textId="77777777" w:rsidR="00263194" w:rsidRDefault="00263194">
                                  <w:pPr>
                                    <w:spacing w:after="0"/>
                                    <w:rPr>
                                      <w:sz w:val="20"/>
                                      <w:szCs w:val="20"/>
                                    </w:rPr>
                                  </w:pPr>
                                </w:p>
                              </w:tc>
                              <w:tc>
                                <w:tcPr>
                                  <w:tcW w:w="1128" w:type="dxa"/>
                                  <w:noWrap/>
                                  <w:vAlign w:val="bottom"/>
                                  <w:hideMark/>
                                </w:tcPr>
                                <w:p w14:paraId="4C8589DE" w14:textId="77777777" w:rsidR="00263194" w:rsidRDefault="00263194">
                                  <w:pPr>
                                    <w:spacing w:after="0"/>
                                    <w:rPr>
                                      <w:sz w:val="20"/>
                                      <w:szCs w:val="20"/>
                                    </w:rPr>
                                  </w:pPr>
                                </w:p>
                              </w:tc>
                            </w:tr>
                            <w:tr w:rsidR="00263194" w14:paraId="07329677" w14:textId="77777777">
                              <w:trPr>
                                <w:trHeight w:val="300"/>
                              </w:trPr>
                              <w:tc>
                                <w:tcPr>
                                  <w:tcW w:w="1200" w:type="dxa"/>
                                  <w:tcBorders>
                                    <w:top w:val="nil"/>
                                    <w:left w:val="nil"/>
                                    <w:bottom w:val="single" w:sz="4" w:space="0" w:color="auto"/>
                                    <w:right w:val="nil"/>
                                  </w:tcBorders>
                                  <w:noWrap/>
                                  <w:vAlign w:val="bottom"/>
                                  <w:hideMark/>
                                </w:tcPr>
                                <w:p w14:paraId="38404254"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VARIABLE</w:t>
                                  </w:r>
                                </w:p>
                              </w:tc>
                              <w:tc>
                                <w:tcPr>
                                  <w:tcW w:w="1280" w:type="dxa"/>
                                  <w:tcBorders>
                                    <w:top w:val="nil"/>
                                    <w:left w:val="nil"/>
                                    <w:bottom w:val="single" w:sz="4" w:space="0" w:color="auto"/>
                                    <w:right w:val="nil"/>
                                  </w:tcBorders>
                                  <w:noWrap/>
                                  <w:vAlign w:val="bottom"/>
                                  <w:hideMark/>
                                </w:tcPr>
                                <w:p w14:paraId="143D687C"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N</w:t>
                                  </w:r>
                                </w:p>
                              </w:tc>
                              <w:tc>
                                <w:tcPr>
                                  <w:tcW w:w="1120" w:type="dxa"/>
                                  <w:tcBorders>
                                    <w:top w:val="nil"/>
                                    <w:left w:val="nil"/>
                                    <w:bottom w:val="single" w:sz="4" w:space="0" w:color="auto"/>
                                    <w:right w:val="nil"/>
                                  </w:tcBorders>
                                  <w:noWrap/>
                                  <w:vAlign w:val="bottom"/>
                                  <w:hideMark/>
                                </w:tcPr>
                                <w:p w14:paraId="12DE19F7"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MEAN</w:t>
                                  </w:r>
                                </w:p>
                              </w:tc>
                              <w:tc>
                                <w:tcPr>
                                  <w:tcW w:w="940" w:type="dxa"/>
                                  <w:tcBorders>
                                    <w:top w:val="nil"/>
                                    <w:left w:val="nil"/>
                                    <w:bottom w:val="single" w:sz="4" w:space="0" w:color="auto"/>
                                    <w:right w:val="nil"/>
                                  </w:tcBorders>
                                  <w:noWrap/>
                                  <w:vAlign w:val="bottom"/>
                                  <w:hideMark/>
                                </w:tcPr>
                                <w:p w14:paraId="6D96E60E"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SD</w:t>
                                  </w:r>
                                </w:p>
                              </w:tc>
                              <w:tc>
                                <w:tcPr>
                                  <w:tcW w:w="1088" w:type="dxa"/>
                                  <w:tcBorders>
                                    <w:top w:val="nil"/>
                                    <w:left w:val="nil"/>
                                    <w:bottom w:val="single" w:sz="4" w:space="0" w:color="auto"/>
                                    <w:right w:val="nil"/>
                                  </w:tcBorders>
                                  <w:noWrap/>
                                  <w:vAlign w:val="bottom"/>
                                  <w:hideMark/>
                                </w:tcPr>
                                <w:p w14:paraId="5104924F"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MINIMUM</w:t>
                                  </w:r>
                                </w:p>
                              </w:tc>
                              <w:tc>
                                <w:tcPr>
                                  <w:tcW w:w="1128" w:type="dxa"/>
                                  <w:tcBorders>
                                    <w:top w:val="nil"/>
                                    <w:left w:val="nil"/>
                                    <w:bottom w:val="single" w:sz="4" w:space="0" w:color="auto"/>
                                    <w:right w:val="nil"/>
                                  </w:tcBorders>
                                  <w:noWrap/>
                                  <w:vAlign w:val="bottom"/>
                                  <w:hideMark/>
                                </w:tcPr>
                                <w:p w14:paraId="376DB7D7"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MAXIMUM</w:t>
                                  </w:r>
                                </w:p>
                              </w:tc>
                            </w:tr>
                            <w:tr w:rsidR="00263194" w14:paraId="025B347F" w14:textId="77777777">
                              <w:trPr>
                                <w:trHeight w:val="300"/>
                              </w:trPr>
                              <w:tc>
                                <w:tcPr>
                                  <w:tcW w:w="1200" w:type="dxa"/>
                                  <w:noWrap/>
                                  <w:vAlign w:val="bottom"/>
                                  <w:hideMark/>
                                </w:tcPr>
                                <w:p w14:paraId="3AC3012A"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OBESITY</w:t>
                                  </w:r>
                                </w:p>
                              </w:tc>
                              <w:tc>
                                <w:tcPr>
                                  <w:tcW w:w="1280" w:type="dxa"/>
                                  <w:noWrap/>
                                  <w:vAlign w:val="bottom"/>
                                  <w:hideMark/>
                                </w:tcPr>
                                <w:p w14:paraId="661068FE"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45</w:t>
                                  </w:r>
                                </w:p>
                              </w:tc>
                              <w:tc>
                                <w:tcPr>
                                  <w:tcW w:w="1120" w:type="dxa"/>
                                  <w:noWrap/>
                                  <w:vAlign w:val="bottom"/>
                                  <w:hideMark/>
                                </w:tcPr>
                                <w:p w14:paraId="1E98D615"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30.9</w:t>
                                  </w:r>
                                </w:p>
                              </w:tc>
                              <w:tc>
                                <w:tcPr>
                                  <w:tcW w:w="940" w:type="dxa"/>
                                  <w:noWrap/>
                                  <w:vAlign w:val="bottom"/>
                                  <w:hideMark/>
                                </w:tcPr>
                                <w:p w14:paraId="6859962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3.9</w:t>
                                  </w:r>
                                </w:p>
                              </w:tc>
                              <w:tc>
                                <w:tcPr>
                                  <w:tcW w:w="1088" w:type="dxa"/>
                                  <w:noWrap/>
                                  <w:vAlign w:val="bottom"/>
                                  <w:hideMark/>
                                </w:tcPr>
                                <w:p w14:paraId="4FE15A2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22.6</w:t>
                                  </w:r>
                                </w:p>
                              </w:tc>
                              <w:tc>
                                <w:tcPr>
                                  <w:tcW w:w="1128" w:type="dxa"/>
                                  <w:noWrap/>
                                  <w:vAlign w:val="bottom"/>
                                  <w:hideMark/>
                                </w:tcPr>
                                <w:p w14:paraId="134CBF7F"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38.1</w:t>
                                  </w:r>
                                </w:p>
                              </w:tc>
                            </w:tr>
                            <w:tr w:rsidR="00263194" w14:paraId="0AAC7B0C" w14:textId="77777777">
                              <w:trPr>
                                <w:trHeight w:val="300"/>
                              </w:trPr>
                              <w:tc>
                                <w:tcPr>
                                  <w:tcW w:w="1200" w:type="dxa"/>
                                  <w:noWrap/>
                                  <w:vAlign w:val="bottom"/>
                                  <w:hideMark/>
                                </w:tcPr>
                                <w:p w14:paraId="7FF998F1"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SMOKING</w:t>
                                  </w:r>
                                </w:p>
                              </w:tc>
                              <w:tc>
                                <w:tcPr>
                                  <w:tcW w:w="1280" w:type="dxa"/>
                                  <w:noWrap/>
                                  <w:vAlign w:val="bottom"/>
                                  <w:hideMark/>
                                </w:tcPr>
                                <w:p w14:paraId="256D473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45</w:t>
                                  </w:r>
                                </w:p>
                              </w:tc>
                              <w:tc>
                                <w:tcPr>
                                  <w:tcW w:w="1120" w:type="dxa"/>
                                  <w:noWrap/>
                                  <w:vAlign w:val="bottom"/>
                                  <w:hideMark/>
                                </w:tcPr>
                                <w:p w14:paraId="6C520EE0"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17.4</w:t>
                                  </w:r>
                                </w:p>
                              </w:tc>
                              <w:tc>
                                <w:tcPr>
                                  <w:tcW w:w="940" w:type="dxa"/>
                                  <w:noWrap/>
                                  <w:vAlign w:val="bottom"/>
                                  <w:hideMark/>
                                </w:tcPr>
                                <w:p w14:paraId="231197E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3.7</w:t>
                                  </w:r>
                                </w:p>
                              </w:tc>
                              <w:tc>
                                <w:tcPr>
                                  <w:tcW w:w="1088" w:type="dxa"/>
                                  <w:noWrap/>
                                  <w:vAlign w:val="bottom"/>
                                  <w:hideMark/>
                                </w:tcPr>
                                <w:p w14:paraId="74FDE59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8.9</w:t>
                                  </w:r>
                                </w:p>
                              </w:tc>
                              <w:tc>
                                <w:tcPr>
                                  <w:tcW w:w="1128" w:type="dxa"/>
                                  <w:noWrap/>
                                  <w:vAlign w:val="bottom"/>
                                  <w:hideMark/>
                                </w:tcPr>
                                <w:p w14:paraId="4B5EB0A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26.0</w:t>
                                  </w:r>
                                </w:p>
                              </w:tc>
                            </w:tr>
                            <w:tr w:rsidR="00263194" w14:paraId="29BDCB0E" w14:textId="77777777">
                              <w:trPr>
                                <w:trHeight w:val="300"/>
                              </w:trPr>
                              <w:tc>
                                <w:tcPr>
                                  <w:tcW w:w="1200" w:type="dxa"/>
                                  <w:noWrap/>
                                  <w:vAlign w:val="bottom"/>
                                  <w:hideMark/>
                                </w:tcPr>
                                <w:p w14:paraId="15F9368E"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TRUMP_P</w:t>
                                  </w:r>
                                </w:p>
                              </w:tc>
                              <w:tc>
                                <w:tcPr>
                                  <w:tcW w:w="1280" w:type="dxa"/>
                                  <w:noWrap/>
                                  <w:vAlign w:val="bottom"/>
                                  <w:hideMark/>
                                </w:tcPr>
                                <w:p w14:paraId="14AEAC1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45</w:t>
                                  </w:r>
                                </w:p>
                              </w:tc>
                              <w:tc>
                                <w:tcPr>
                                  <w:tcW w:w="1120" w:type="dxa"/>
                                  <w:noWrap/>
                                  <w:vAlign w:val="bottom"/>
                                  <w:hideMark/>
                                </w:tcPr>
                                <w:p w14:paraId="0C0CEBA4"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49.1</w:t>
                                  </w:r>
                                </w:p>
                              </w:tc>
                              <w:tc>
                                <w:tcPr>
                                  <w:tcW w:w="940" w:type="dxa"/>
                                  <w:noWrap/>
                                  <w:vAlign w:val="bottom"/>
                                  <w:hideMark/>
                                </w:tcPr>
                                <w:p w14:paraId="66B89AA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10.6</w:t>
                                  </w:r>
                                </w:p>
                              </w:tc>
                              <w:tc>
                                <w:tcPr>
                                  <w:tcW w:w="1088" w:type="dxa"/>
                                  <w:noWrap/>
                                  <w:vAlign w:val="bottom"/>
                                  <w:hideMark/>
                                </w:tcPr>
                                <w:p w14:paraId="53124C6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30.0</w:t>
                                  </w:r>
                                </w:p>
                              </w:tc>
                              <w:tc>
                                <w:tcPr>
                                  <w:tcW w:w="1128" w:type="dxa"/>
                                  <w:noWrap/>
                                  <w:vAlign w:val="bottom"/>
                                  <w:hideMark/>
                                </w:tcPr>
                                <w:p w14:paraId="000A647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68.5</w:t>
                                  </w:r>
                                </w:p>
                              </w:tc>
                            </w:tr>
                            <w:tr w:rsidR="00263194" w14:paraId="13D1B8D3" w14:textId="77777777">
                              <w:trPr>
                                <w:trHeight w:val="300"/>
                              </w:trPr>
                              <w:tc>
                                <w:tcPr>
                                  <w:tcW w:w="1200" w:type="dxa"/>
                                  <w:noWrap/>
                                  <w:vAlign w:val="bottom"/>
                                  <w:hideMark/>
                                </w:tcPr>
                                <w:p w14:paraId="7123A20A"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TRUMP</w:t>
                                  </w:r>
                                </w:p>
                              </w:tc>
                              <w:tc>
                                <w:tcPr>
                                  <w:tcW w:w="1280" w:type="dxa"/>
                                  <w:noWrap/>
                                  <w:vAlign w:val="bottom"/>
                                  <w:hideMark/>
                                </w:tcPr>
                                <w:p w14:paraId="7F0C4BD2"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45</w:t>
                                  </w:r>
                                </w:p>
                              </w:tc>
                              <w:tc>
                                <w:tcPr>
                                  <w:tcW w:w="1120" w:type="dxa"/>
                                  <w:noWrap/>
                                  <w:vAlign w:val="bottom"/>
                                  <w:hideMark/>
                                </w:tcPr>
                                <w:p w14:paraId="15C5B09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0.6</w:t>
                                  </w:r>
                                </w:p>
                              </w:tc>
                              <w:tc>
                                <w:tcPr>
                                  <w:tcW w:w="940" w:type="dxa"/>
                                  <w:noWrap/>
                                  <w:vAlign w:val="bottom"/>
                                  <w:hideMark/>
                                </w:tcPr>
                                <w:p w14:paraId="5C14BA6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0.5</w:t>
                                  </w:r>
                                </w:p>
                              </w:tc>
                              <w:tc>
                                <w:tcPr>
                                  <w:tcW w:w="1088" w:type="dxa"/>
                                  <w:noWrap/>
                                  <w:vAlign w:val="bottom"/>
                                  <w:hideMark/>
                                </w:tcPr>
                                <w:p w14:paraId="224076BC"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1E17D84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1.0</w:t>
                                  </w:r>
                                </w:p>
                              </w:tc>
                            </w:tr>
                          </w:tbl>
                          <w:p w14:paraId="6FAC28A0" w14:textId="77777777" w:rsidR="00263194" w:rsidRDefault="00263194" w:rsidP="00263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BD01B" id="_x0000_t202" coordsize="21600,21600" o:spt="202" path="m,l,21600r21600,l21600,xe">
                <v:stroke joinstyle="miter"/>
                <v:path gradientshapeok="t" o:connecttype="rect"/>
              </v:shapetype>
              <v:shape id="Text Box 21" o:spid="_x0000_s1026" type="#_x0000_t202" style="position:absolute;margin-left:-1.25pt;margin-top:17.5pt;width:464.3pt;height:40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" fillcolor="white [3201]" strokeweight=".5pt">
                <v:textbox>
                  <w:txbxContent>
                    <w:p w14:paraId="76203BD6" w14:textId="77777777" w:rsidR="00263194" w:rsidRDefault="00263194" w:rsidP="00263194">
                      <w:pPr>
                        <w:rPr>
                          <w:b/>
                        </w:rPr>
                      </w:pPr>
                      <w:r>
                        <w:rPr>
                          <w:b/>
                        </w:rPr>
                        <w:t>Table 2:</w:t>
                      </w:r>
                    </w:p>
                    <w:tbl>
                      <w:tblPr>
                        <w:tblW w:w="6756" w:type="dxa"/>
                        <w:tblLook w:val="04A0" w:firstRow="1" w:lastRow="0" w:firstColumn="1" w:lastColumn="0" w:noHBand="0" w:noVBand="1"/>
                      </w:tblPr>
                      <w:tblGrid>
                        <w:gridCol w:w="1200"/>
                        <w:gridCol w:w="1280"/>
                        <w:gridCol w:w="1120"/>
                        <w:gridCol w:w="940"/>
                        <w:gridCol w:w="1088"/>
                        <w:gridCol w:w="1128"/>
                      </w:tblGrid>
                      <w:tr w:rsidR="00263194" w14:paraId="2EA047E3" w14:textId="77777777">
                        <w:trPr>
                          <w:trHeight w:val="300"/>
                        </w:trPr>
                        <w:tc>
                          <w:tcPr>
                            <w:tcW w:w="1200" w:type="dxa"/>
                            <w:noWrap/>
                            <w:vAlign w:val="bottom"/>
                            <w:hideMark/>
                          </w:tcPr>
                          <w:p w14:paraId="4DA46DB0"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LEVEL-1</w:t>
                            </w:r>
                          </w:p>
                        </w:tc>
                        <w:tc>
                          <w:tcPr>
                            <w:tcW w:w="1280" w:type="dxa"/>
                            <w:noWrap/>
                            <w:vAlign w:val="bottom"/>
                            <w:hideMark/>
                          </w:tcPr>
                          <w:p w14:paraId="3810D6F9"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DESCRIPTIVE</w:t>
                            </w:r>
                          </w:p>
                        </w:tc>
                        <w:tc>
                          <w:tcPr>
                            <w:tcW w:w="1120" w:type="dxa"/>
                            <w:noWrap/>
                            <w:vAlign w:val="bottom"/>
                            <w:hideMark/>
                          </w:tcPr>
                          <w:p w14:paraId="7913E6B8"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STATISTICS</w:t>
                            </w:r>
                          </w:p>
                        </w:tc>
                        <w:tc>
                          <w:tcPr>
                            <w:tcW w:w="940" w:type="dxa"/>
                            <w:noWrap/>
                            <w:vAlign w:val="bottom"/>
                            <w:hideMark/>
                          </w:tcPr>
                          <w:p w14:paraId="0B872000" w14:textId="77777777" w:rsidR="00263194" w:rsidRDefault="00263194">
                            <w:pPr>
                              <w:rPr>
                                <w:rFonts w:eastAsia="Times New Roman" w:cstheme="minorHAnsi"/>
                                <w:sz w:val="20"/>
                                <w:szCs w:val="20"/>
                              </w:rPr>
                            </w:pPr>
                          </w:p>
                        </w:tc>
                        <w:tc>
                          <w:tcPr>
                            <w:tcW w:w="1088" w:type="dxa"/>
                            <w:noWrap/>
                            <w:vAlign w:val="bottom"/>
                            <w:hideMark/>
                          </w:tcPr>
                          <w:p w14:paraId="59E35CEA" w14:textId="77777777" w:rsidR="00263194" w:rsidRDefault="00263194">
                            <w:pPr>
                              <w:spacing w:after="0"/>
                              <w:rPr>
                                <w:sz w:val="20"/>
                                <w:szCs w:val="20"/>
                              </w:rPr>
                            </w:pPr>
                          </w:p>
                        </w:tc>
                        <w:tc>
                          <w:tcPr>
                            <w:tcW w:w="1128" w:type="dxa"/>
                            <w:noWrap/>
                            <w:vAlign w:val="bottom"/>
                            <w:hideMark/>
                          </w:tcPr>
                          <w:p w14:paraId="027070B4" w14:textId="77777777" w:rsidR="00263194" w:rsidRDefault="00263194">
                            <w:pPr>
                              <w:spacing w:after="0"/>
                              <w:rPr>
                                <w:sz w:val="20"/>
                                <w:szCs w:val="20"/>
                              </w:rPr>
                            </w:pPr>
                          </w:p>
                        </w:tc>
                      </w:tr>
                      <w:tr w:rsidR="00263194" w14:paraId="603D676C" w14:textId="77777777">
                        <w:trPr>
                          <w:trHeight w:val="300"/>
                        </w:trPr>
                        <w:tc>
                          <w:tcPr>
                            <w:tcW w:w="1200" w:type="dxa"/>
                            <w:noWrap/>
                            <w:vAlign w:val="bottom"/>
                            <w:hideMark/>
                          </w:tcPr>
                          <w:p w14:paraId="55F2A688" w14:textId="77777777" w:rsidR="00263194" w:rsidRDefault="00263194">
                            <w:pPr>
                              <w:spacing w:after="0"/>
                              <w:rPr>
                                <w:sz w:val="20"/>
                                <w:szCs w:val="20"/>
                              </w:rPr>
                            </w:pPr>
                          </w:p>
                        </w:tc>
                        <w:tc>
                          <w:tcPr>
                            <w:tcW w:w="1280" w:type="dxa"/>
                            <w:noWrap/>
                            <w:vAlign w:val="bottom"/>
                            <w:hideMark/>
                          </w:tcPr>
                          <w:p w14:paraId="58EBA2CB" w14:textId="77777777" w:rsidR="00263194" w:rsidRDefault="00263194">
                            <w:pPr>
                              <w:spacing w:after="0"/>
                              <w:rPr>
                                <w:sz w:val="20"/>
                                <w:szCs w:val="20"/>
                              </w:rPr>
                            </w:pPr>
                          </w:p>
                        </w:tc>
                        <w:tc>
                          <w:tcPr>
                            <w:tcW w:w="1120" w:type="dxa"/>
                            <w:noWrap/>
                            <w:vAlign w:val="bottom"/>
                            <w:hideMark/>
                          </w:tcPr>
                          <w:p w14:paraId="62D13B75" w14:textId="77777777" w:rsidR="00263194" w:rsidRDefault="00263194">
                            <w:pPr>
                              <w:spacing w:after="0"/>
                              <w:rPr>
                                <w:sz w:val="20"/>
                                <w:szCs w:val="20"/>
                              </w:rPr>
                            </w:pPr>
                          </w:p>
                        </w:tc>
                        <w:tc>
                          <w:tcPr>
                            <w:tcW w:w="940" w:type="dxa"/>
                            <w:noWrap/>
                            <w:vAlign w:val="bottom"/>
                            <w:hideMark/>
                          </w:tcPr>
                          <w:p w14:paraId="0FE2DF0F" w14:textId="77777777" w:rsidR="00263194" w:rsidRDefault="00263194">
                            <w:pPr>
                              <w:spacing w:after="0"/>
                              <w:rPr>
                                <w:sz w:val="20"/>
                                <w:szCs w:val="20"/>
                              </w:rPr>
                            </w:pPr>
                          </w:p>
                        </w:tc>
                        <w:tc>
                          <w:tcPr>
                            <w:tcW w:w="1088" w:type="dxa"/>
                            <w:noWrap/>
                            <w:vAlign w:val="bottom"/>
                            <w:hideMark/>
                          </w:tcPr>
                          <w:p w14:paraId="0D93F6FA" w14:textId="77777777" w:rsidR="00263194" w:rsidRDefault="00263194">
                            <w:pPr>
                              <w:spacing w:after="0"/>
                              <w:rPr>
                                <w:sz w:val="20"/>
                                <w:szCs w:val="20"/>
                              </w:rPr>
                            </w:pPr>
                          </w:p>
                        </w:tc>
                        <w:tc>
                          <w:tcPr>
                            <w:tcW w:w="1128" w:type="dxa"/>
                            <w:noWrap/>
                            <w:vAlign w:val="bottom"/>
                            <w:hideMark/>
                          </w:tcPr>
                          <w:p w14:paraId="007694F7" w14:textId="77777777" w:rsidR="00263194" w:rsidRDefault="00263194">
                            <w:pPr>
                              <w:spacing w:after="0"/>
                              <w:rPr>
                                <w:sz w:val="20"/>
                                <w:szCs w:val="20"/>
                              </w:rPr>
                            </w:pPr>
                          </w:p>
                        </w:tc>
                      </w:tr>
                      <w:tr w:rsidR="00263194" w14:paraId="2C772C9D" w14:textId="77777777">
                        <w:trPr>
                          <w:trHeight w:val="300"/>
                        </w:trPr>
                        <w:tc>
                          <w:tcPr>
                            <w:tcW w:w="1200" w:type="dxa"/>
                            <w:tcBorders>
                              <w:top w:val="nil"/>
                              <w:left w:val="nil"/>
                              <w:bottom w:val="single" w:sz="4" w:space="0" w:color="auto"/>
                              <w:right w:val="nil"/>
                            </w:tcBorders>
                            <w:noWrap/>
                            <w:vAlign w:val="bottom"/>
                            <w:hideMark/>
                          </w:tcPr>
                          <w:p w14:paraId="2EB59412"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VARIABLE</w:t>
                            </w:r>
                          </w:p>
                        </w:tc>
                        <w:tc>
                          <w:tcPr>
                            <w:tcW w:w="1280" w:type="dxa"/>
                            <w:tcBorders>
                              <w:top w:val="nil"/>
                              <w:left w:val="nil"/>
                              <w:bottom w:val="single" w:sz="4" w:space="0" w:color="auto"/>
                              <w:right w:val="nil"/>
                            </w:tcBorders>
                            <w:noWrap/>
                            <w:vAlign w:val="bottom"/>
                            <w:hideMark/>
                          </w:tcPr>
                          <w:p w14:paraId="06FE42D2"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N</w:t>
                            </w:r>
                          </w:p>
                        </w:tc>
                        <w:tc>
                          <w:tcPr>
                            <w:tcW w:w="1120" w:type="dxa"/>
                            <w:tcBorders>
                              <w:top w:val="nil"/>
                              <w:left w:val="nil"/>
                              <w:bottom w:val="single" w:sz="4" w:space="0" w:color="auto"/>
                              <w:right w:val="nil"/>
                            </w:tcBorders>
                            <w:noWrap/>
                            <w:vAlign w:val="bottom"/>
                            <w:hideMark/>
                          </w:tcPr>
                          <w:p w14:paraId="63562251"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MEAN</w:t>
                            </w:r>
                          </w:p>
                        </w:tc>
                        <w:tc>
                          <w:tcPr>
                            <w:tcW w:w="940" w:type="dxa"/>
                            <w:tcBorders>
                              <w:top w:val="nil"/>
                              <w:left w:val="nil"/>
                              <w:bottom w:val="single" w:sz="4" w:space="0" w:color="auto"/>
                              <w:right w:val="nil"/>
                            </w:tcBorders>
                            <w:noWrap/>
                            <w:vAlign w:val="bottom"/>
                            <w:hideMark/>
                          </w:tcPr>
                          <w:p w14:paraId="7A6F67D2"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SD</w:t>
                            </w:r>
                          </w:p>
                        </w:tc>
                        <w:tc>
                          <w:tcPr>
                            <w:tcW w:w="1088" w:type="dxa"/>
                            <w:tcBorders>
                              <w:top w:val="nil"/>
                              <w:left w:val="nil"/>
                              <w:bottom w:val="single" w:sz="4" w:space="0" w:color="auto"/>
                              <w:right w:val="nil"/>
                            </w:tcBorders>
                            <w:noWrap/>
                            <w:vAlign w:val="bottom"/>
                            <w:hideMark/>
                          </w:tcPr>
                          <w:p w14:paraId="1EEEE0CC"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MINIMUM</w:t>
                            </w:r>
                          </w:p>
                        </w:tc>
                        <w:tc>
                          <w:tcPr>
                            <w:tcW w:w="1128" w:type="dxa"/>
                            <w:tcBorders>
                              <w:top w:val="nil"/>
                              <w:left w:val="nil"/>
                              <w:bottom w:val="single" w:sz="4" w:space="0" w:color="auto"/>
                              <w:right w:val="nil"/>
                            </w:tcBorders>
                            <w:noWrap/>
                            <w:vAlign w:val="bottom"/>
                            <w:hideMark/>
                          </w:tcPr>
                          <w:p w14:paraId="4D32AF2D"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MAXIMUM</w:t>
                            </w:r>
                          </w:p>
                        </w:tc>
                      </w:tr>
                      <w:tr w:rsidR="00263194" w14:paraId="20345DE2" w14:textId="77777777">
                        <w:trPr>
                          <w:trHeight w:val="300"/>
                        </w:trPr>
                        <w:tc>
                          <w:tcPr>
                            <w:tcW w:w="1200" w:type="dxa"/>
                            <w:noWrap/>
                            <w:vAlign w:val="bottom"/>
                            <w:hideMark/>
                          </w:tcPr>
                          <w:p w14:paraId="72F73FA6"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ADJ_INC</w:t>
                            </w:r>
                          </w:p>
                        </w:tc>
                        <w:tc>
                          <w:tcPr>
                            <w:tcW w:w="1280" w:type="dxa"/>
                            <w:noWrap/>
                            <w:vAlign w:val="bottom"/>
                            <w:hideMark/>
                          </w:tcPr>
                          <w:p w14:paraId="1251C17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65788763"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440.1</w:t>
                            </w:r>
                          </w:p>
                        </w:tc>
                        <w:tc>
                          <w:tcPr>
                            <w:tcW w:w="940" w:type="dxa"/>
                            <w:noWrap/>
                            <w:vAlign w:val="bottom"/>
                            <w:hideMark/>
                          </w:tcPr>
                          <w:p w14:paraId="5BEEDCE5"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57.7</w:t>
                            </w:r>
                          </w:p>
                        </w:tc>
                        <w:tc>
                          <w:tcPr>
                            <w:tcW w:w="1088" w:type="dxa"/>
                            <w:noWrap/>
                            <w:vAlign w:val="bottom"/>
                            <w:hideMark/>
                          </w:tcPr>
                          <w:p w14:paraId="759D27A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153.9</w:t>
                            </w:r>
                          </w:p>
                        </w:tc>
                        <w:tc>
                          <w:tcPr>
                            <w:tcW w:w="1128" w:type="dxa"/>
                            <w:noWrap/>
                            <w:vAlign w:val="bottom"/>
                            <w:hideMark/>
                          </w:tcPr>
                          <w:p w14:paraId="290782DF"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1195.2</w:t>
                            </w:r>
                          </w:p>
                        </w:tc>
                      </w:tr>
                      <w:tr w:rsidR="00263194" w14:paraId="0572A521" w14:textId="77777777">
                        <w:trPr>
                          <w:trHeight w:val="300"/>
                        </w:trPr>
                        <w:tc>
                          <w:tcPr>
                            <w:tcW w:w="1200" w:type="dxa"/>
                            <w:noWrap/>
                            <w:vAlign w:val="bottom"/>
                            <w:hideMark/>
                          </w:tcPr>
                          <w:p w14:paraId="14027BC6"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LAND_SQM</w:t>
                            </w:r>
                          </w:p>
                        </w:tc>
                        <w:tc>
                          <w:tcPr>
                            <w:tcW w:w="1280" w:type="dxa"/>
                            <w:noWrap/>
                            <w:vAlign w:val="bottom"/>
                            <w:hideMark/>
                          </w:tcPr>
                          <w:p w14:paraId="3E53182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14D22CA5"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1121.2</w:t>
                            </w:r>
                          </w:p>
                        </w:tc>
                        <w:tc>
                          <w:tcPr>
                            <w:tcW w:w="940" w:type="dxa"/>
                            <w:noWrap/>
                            <w:vAlign w:val="bottom"/>
                            <w:hideMark/>
                          </w:tcPr>
                          <w:p w14:paraId="5E076A5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3798.3</w:t>
                            </w:r>
                          </w:p>
                        </w:tc>
                        <w:tc>
                          <w:tcPr>
                            <w:tcW w:w="1088" w:type="dxa"/>
                            <w:noWrap/>
                            <w:vAlign w:val="bottom"/>
                            <w:hideMark/>
                          </w:tcPr>
                          <w:p w14:paraId="5D867DF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22.8</w:t>
                            </w:r>
                          </w:p>
                        </w:tc>
                        <w:tc>
                          <w:tcPr>
                            <w:tcW w:w="1128" w:type="dxa"/>
                            <w:noWrap/>
                            <w:vAlign w:val="bottom"/>
                            <w:hideMark/>
                          </w:tcPr>
                          <w:p w14:paraId="0B9C4794"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145504.8</w:t>
                            </w:r>
                          </w:p>
                        </w:tc>
                      </w:tr>
                      <w:tr w:rsidR="00263194" w14:paraId="61AE44CC" w14:textId="77777777">
                        <w:trPr>
                          <w:trHeight w:val="300"/>
                        </w:trPr>
                        <w:tc>
                          <w:tcPr>
                            <w:tcW w:w="1200" w:type="dxa"/>
                            <w:noWrap/>
                            <w:vAlign w:val="bottom"/>
                            <w:hideMark/>
                          </w:tcPr>
                          <w:p w14:paraId="1A35847C"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DENSITY_</w:t>
                            </w:r>
                          </w:p>
                        </w:tc>
                        <w:tc>
                          <w:tcPr>
                            <w:tcW w:w="1280" w:type="dxa"/>
                            <w:noWrap/>
                            <w:vAlign w:val="bottom"/>
                            <w:hideMark/>
                          </w:tcPr>
                          <w:p w14:paraId="122843F2"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2DC3458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246.8</w:t>
                            </w:r>
                          </w:p>
                        </w:tc>
                        <w:tc>
                          <w:tcPr>
                            <w:tcW w:w="940" w:type="dxa"/>
                            <w:noWrap/>
                            <w:vAlign w:val="bottom"/>
                            <w:hideMark/>
                          </w:tcPr>
                          <w:p w14:paraId="374FF343"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1796.9</w:t>
                            </w:r>
                          </w:p>
                        </w:tc>
                        <w:tc>
                          <w:tcPr>
                            <w:tcW w:w="1088" w:type="dxa"/>
                            <w:noWrap/>
                            <w:vAlign w:val="bottom"/>
                            <w:hideMark/>
                          </w:tcPr>
                          <w:p w14:paraId="11341E4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177AEBA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69468.4</w:t>
                            </w:r>
                          </w:p>
                        </w:tc>
                      </w:tr>
                      <w:tr w:rsidR="00263194" w14:paraId="255F9610" w14:textId="77777777">
                        <w:trPr>
                          <w:trHeight w:val="300"/>
                        </w:trPr>
                        <w:tc>
                          <w:tcPr>
                            <w:tcW w:w="1200" w:type="dxa"/>
                            <w:noWrap/>
                            <w:vAlign w:val="bottom"/>
                            <w:hideMark/>
                          </w:tcPr>
                          <w:p w14:paraId="7592209F"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WM_MEAN</w:t>
                            </w:r>
                          </w:p>
                        </w:tc>
                        <w:tc>
                          <w:tcPr>
                            <w:tcW w:w="1280" w:type="dxa"/>
                            <w:noWrap/>
                            <w:vAlign w:val="bottom"/>
                            <w:hideMark/>
                          </w:tcPr>
                          <w:p w14:paraId="01FA5DC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7CECC2C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5.2</w:t>
                            </w:r>
                          </w:p>
                        </w:tc>
                        <w:tc>
                          <w:tcPr>
                            <w:tcW w:w="940" w:type="dxa"/>
                            <w:noWrap/>
                            <w:vAlign w:val="bottom"/>
                            <w:hideMark/>
                          </w:tcPr>
                          <w:p w14:paraId="21F8650C"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75.8</w:t>
                            </w:r>
                          </w:p>
                        </w:tc>
                        <w:tc>
                          <w:tcPr>
                            <w:tcW w:w="1088" w:type="dxa"/>
                            <w:noWrap/>
                            <w:vAlign w:val="bottom"/>
                            <w:hideMark/>
                          </w:tcPr>
                          <w:p w14:paraId="51493C60"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019DFF8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3378.3</w:t>
                            </w:r>
                          </w:p>
                        </w:tc>
                      </w:tr>
                      <w:tr w:rsidR="00263194" w14:paraId="70D7C4A3" w14:textId="77777777">
                        <w:trPr>
                          <w:trHeight w:val="300"/>
                        </w:trPr>
                        <w:tc>
                          <w:tcPr>
                            <w:tcW w:w="1200" w:type="dxa"/>
                            <w:noWrap/>
                            <w:vAlign w:val="bottom"/>
                            <w:hideMark/>
                          </w:tcPr>
                          <w:p w14:paraId="5F0C9F01"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WM_YN</w:t>
                            </w:r>
                          </w:p>
                        </w:tc>
                        <w:tc>
                          <w:tcPr>
                            <w:tcW w:w="1280" w:type="dxa"/>
                            <w:noWrap/>
                            <w:vAlign w:val="bottom"/>
                            <w:hideMark/>
                          </w:tcPr>
                          <w:p w14:paraId="023CE1B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74ACCEE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0.1</w:t>
                            </w:r>
                          </w:p>
                        </w:tc>
                        <w:tc>
                          <w:tcPr>
                            <w:tcW w:w="940" w:type="dxa"/>
                            <w:noWrap/>
                            <w:vAlign w:val="bottom"/>
                            <w:hideMark/>
                          </w:tcPr>
                          <w:p w14:paraId="248A331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0.2</w:t>
                            </w:r>
                          </w:p>
                        </w:tc>
                        <w:tc>
                          <w:tcPr>
                            <w:tcW w:w="1088" w:type="dxa"/>
                            <w:noWrap/>
                            <w:vAlign w:val="bottom"/>
                            <w:hideMark/>
                          </w:tcPr>
                          <w:p w14:paraId="64D6A23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19190B6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1.0</w:t>
                            </w:r>
                          </w:p>
                        </w:tc>
                      </w:tr>
                      <w:tr w:rsidR="00263194" w14:paraId="08574AFD" w14:textId="77777777">
                        <w:trPr>
                          <w:trHeight w:val="300"/>
                        </w:trPr>
                        <w:tc>
                          <w:tcPr>
                            <w:tcW w:w="1200" w:type="dxa"/>
                            <w:noWrap/>
                            <w:vAlign w:val="bottom"/>
                            <w:hideMark/>
                          </w:tcPr>
                          <w:p w14:paraId="209F86F8"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NOTEDUCA</w:t>
                            </w:r>
                          </w:p>
                        </w:tc>
                        <w:tc>
                          <w:tcPr>
                            <w:tcW w:w="1280" w:type="dxa"/>
                            <w:noWrap/>
                            <w:vAlign w:val="bottom"/>
                            <w:hideMark/>
                          </w:tcPr>
                          <w:p w14:paraId="2309A55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4419053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14.7</w:t>
                            </w:r>
                          </w:p>
                        </w:tc>
                        <w:tc>
                          <w:tcPr>
                            <w:tcW w:w="940" w:type="dxa"/>
                            <w:noWrap/>
                            <w:vAlign w:val="bottom"/>
                            <w:hideMark/>
                          </w:tcPr>
                          <w:p w14:paraId="0EEA36E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6.5</w:t>
                            </w:r>
                          </w:p>
                        </w:tc>
                        <w:tc>
                          <w:tcPr>
                            <w:tcW w:w="1088" w:type="dxa"/>
                            <w:noWrap/>
                            <w:vAlign w:val="bottom"/>
                            <w:hideMark/>
                          </w:tcPr>
                          <w:p w14:paraId="4A48CB34"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2.0</w:t>
                            </w:r>
                          </w:p>
                        </w:tc>
                        <w:tc>
                          <w:tcPr>
                            <w:tcW w:w="1128" w:type="dxa"/>
                            <w:noWrap/>
                            <w:vAlign w:val="bottom"/>
                            <w:hideMark/>
                          </w:tcPr>
                          <w:p w14:paraId="65A865D3"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51.5</w:t>
                            </w:r>
                          </w:p>
                        </w:tc>
                      </w:tr>
                      <w:tr w:rsidR="00263194" w14:paraId="48D03B26" w14:textId="77777777">
                        <w:trPr>
                          <w:trHeight w:val="300"/>
                        </w:trPr>
                        <w:tc>
                          <w:tcPr>
                            <w:tcW w:w="1200" w:type="dxa"/>
                            <w:noWrap/>
                            <w:vAlign w:val="bottom"/>
                            <w:hideMark/>
                          </w:tcPr>
                          <w:p w14:paraId="17E47EA4"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MED_INCO</w:t>
                            </w:r>
                          </w:p>
                        </w:tc>
                        <w:tc>
                          <w:tcPr>
                            <w:tcW w:w="1280" w:type="dxa"/>
                            <w:noWrap/>
                            <w:vAlign w:val="bottom"/>
                            <w:hideMark/>
                          </w:tcPr>
                          <w:p w14:paraId="33DB0BEE"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756585B2"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58703.5</w:t>
                            </w:r>
                          </w:p>
                        </w:tc>
                        <w:tc>
                          <w:tcPr>
                            <w:tcW w:w="940" w:type="dxa"/>
                            <w:noWrap/>
                            <w:vAlign w:val="bottom"/>
                            <w:hideMark/>
                          </w:tcPr>
                          <w:p w14:paraId="52C6EE8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14600.0</w:t>
                            </w:r>
                          </w:p>
                        </w:tc>
                        <w:tc>
                          <w:tcPr>
                            <w:tcW w:w="1088" w:type="dxa"/>
                            <w:noWrap/>
                            <w:vAlign w:val="bottom"/>
                            <w:hideMark/>
                          </w:tcPr>
                          <w:p w14:paraId="34B8B9FC"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22500.0</w:t>
                            </w:r>
                          </w:p>
                        </w:tc>
                        <w:tc>
                          <w:tcPr>
                            <w:tcW w:w="1128" w:type="dxa"/>
                            <w:noWrap/>
                            <w:vAlign w:val="bottom"/>
                            <w:hideMark/>
                          </w:tcPr>
                          <w:p w14:paraId="2DC3BA5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147164.0</w:t>
                            </w:r>
                          </w:p>
                        </w:tc>
                      </w:tr>
                      <w:tr w:rsidR="00263194" w14:paraId="0B454EF5" w14:textId="77777777">
                        <w:trPr>
                          <w:trHeight w:val="300"/>
                        </w:trPr>
                        <w:tc>
                          <w:tcPr>
                            <w:tcW w:w="1200" w:type="dxa"/>
                            <w:noWrap/>
                            <w:vAlign w:val="bottom"/>
                            <w:hideMark/>
                          </w:tcPr>
                          <w:p w14:paraId="777A0CB3"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INSURED_</w:t>
                            </w:r>
                          </w:p>
                        </w:tc>
                        <w:tc>
                          <w:tcPr>
                            <w:tcW w:w="1280" w:type="dxa"/>
                            <w:noWrap/>
                            <w:vAlign w:val="bottom"/>
                            <w:hideMark/>
                          </w:tcPr>
                          <w:p w14:paraId="20461E73"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3D0AD92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86.5</w:t>
                            </w:r>
                          </w:p>
                        </w:tc>
                        <w:tc>
                          <w:tcPr>
                            <w:tcW w:w="940" w:type="dxa"/>
                            <w:noWrap/>
                            <w:vAlign w:val="bottom"/>
                            <w:hideMark/>
                          </w:tcPr>
                          <w:p w14:paraId="6439698F"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6.2</w:t>
                            </w:r>
                          </w:p>
                        </w:tc>
                        <w:tc>
                          <w:tcPr>
                            <w:tcW w:w="1088" w:type="dxa"/>
                            <w:noWrap/>
                            <w:vAlign w:val="bottom"/>
                            <w:hideMark/>
                          </w:tcPr>
                          <w:p w14:paraId="09937C3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59.3</w:t>
                            </w:r>
                          </w:p>
                        </w:tc>
                        <w:tc>
                          <w:tcPr>
                            <w:tcW w:w="1128" w:type="dxa"/>
                            <w:noWrap/>
                            <w:vAlign w:val="bottom"/>
                            <w:hideMark/>
                          </w:tcPr>
                          <w:p w14:paraId="7A11786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97.5</w:t>
                            </w:r>
                          </w:p>
                        </w:tc>
                      </w:tr>
                      <w:tr w:rsidR="00263194" w14:paraId="05183C03" w14:textId="77777777">
                        <w:trPr>
                          <w:trHeight w:val="300"/>
                        </w:trPr>
                        <w:tc>
                          <w:tcPr>
                            <w:tcW w:w="1200" w:type="dxa"/>
                            <w:noWrap/>
                            <w:vAlign w:val="bottom"/>
                            <w:hideMark/>
                          </w:tcPr>
                          <w:p w14:paraId="7CF2B563"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POVERTY_</w:t>
                            </w:r>
                          </w:p>
                        </w:tc>
                        <w:tc>
                          <w:tcPr>
                            <w:tcW w:w="1280" w:type="dxa"/>
                            <w:noWrap/>
                            <w:vAlign w:val="bottom"/>
                            <w:hideMark/>
                          </w:tcPr>
                          <w:p w14:paraId="06259380"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6A9844C7"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16.9</w:t>
                            </w:r>
                          </w:p>
                        </w:tc>
                        <w:tc>
                          <w:tcPr>
                            <w:tcW w:w="940" w:type="dxa"/>
                            <w:noWrap/>
                            <w:vAlign w:val="bottom"/>
                            <w:hideMark/>
                          </w:tcPr>
                          <w:p w14:paraId="6E9377B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6.6</w:t>
                            </w:r>
                          </w:p>
                        </w:tc>
                        <w:tc>
                          <w:tcPr>
                            <w:tcW w:w="1088" w:type="dxa"/>
                            <w:noWrap/>
                            <w:vAlign w:val="bottom"/>
                            <w:hideMark/>
                          </w:tcPr>
                          <w:p w14:paraId="2A65414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3.7</w:t>
                            </w:r>
                          </w:p>
                        </w:tc>
                        <w:tc>
                          <w:tcPr>
                            <w:tcW w:w="1128" w:type="dxa"/>
                            <w:noWrap/>
                            <w:vAlign w:val="bottom"/>
                            <w:hideMark/>
                          </w:tcPr>
                          <w:p w14:paraId="09866D35"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53.9</w:t>
                            </w:r>
                          </w:p>
                        </w:tc>
                      </w:tr>
                      <w:tr w:rsidR="00263194" w14:paraId="52116983" w14:textId="77777777">
                        <w:trPr>
                          <w:trHeight w:val="300"/>
                        </w:trPr>
                        <w:tc>
                          <w:tcPr>
                            <w:tcW w:w="1200" w:type="dxa"/>
                            <w:noWrap/>
                            <w:vAlign w:val="bottom"/>
                            <w:hideMark/>
                          </w:tcPr>
                          <w:p w14:paraId="0DC2E395"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UNEMPLOY</w:t>
                            </w:r>
                          </w:p>
                        </w:tc>
                        <w:tc>
                          <w:tcPr>
                            <w:tcW w:w="1280" w:type="dxa"/>
                            <w:noWrap/>
                            <w:vAlign w:val="bottom"/>
                            <w:hideMark/>
                          </w:tcPr>
                          <w:p w14:paraId="08A19037"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39265397"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7.4</w:t>
                            </w:r>
                          </w:p>
                        </w:tc>
                        <w:tc>
                          <w:tcPr>
                            <w:tcW w:w="940" w:type="dxa"/>
                            <w:noWrap/>
                            <w:vAlign w:val="bottom"/>
                            <w:hideMark/>
                          </w:tcPr>
                          <w:p w14:paraId="0E6197E2"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3.2</w:t>
                            </w:r>
                          </w:p>
                        </w:tc>
                        <w:tc>
                          <w:tcPr>
                            <w:tcW w:w="1088" w:type="dxa"/>
                            <w:noWrap/>
                            <w:vAlign w:val="bottom"/>
                            <w:hideMark/>
                          </w:tcPr>
                          <w:p w14:paraId="510C6C47"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64A2BBF4"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29.9</w:t>
                            </w:r>
                          </w:p>
                        </w:tc>
                      </w:tr>
                      <w:tr w:rsidR="00263194" w14:paraId="1B7C4645" w14:textId="77777777">
                        <w:trPr>
                          <w:trHeight w:val="300"/>
                        </w:trPr>
                        <w:tc>
                          <w:tcPr>
                            <w:tcW w:w="1200" w:type="dxa"/>
                            <w:noWrap/>
                            <w:vAlign w:val="bottom"/>
                            <w:hideMark/>
                          </w:tcPr>
                          <w:p w14:paraId="0109B9AF"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NOMOVE_P</w:t>
                            </w:r>
                          </w:p>
                        </w:tc>
                        <w:tc>
                          <w:tcPr>
                            <w:tcW w:w="1280" w:type="dxa"/>
                            <w:noWrap/>
                            <w:vAlign w:val="bottom"/>
                            <w:hideMark/>
                          </w:tcPr>
                          <w:p w14:paraId="6D25220C"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44981E65"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93.3</w:t>
                            </w:r>
                          </w:p>
                        </w:tc>
                        <w:tc>
                          <w:tcPr>
                            <w:tcW w:w="940" w:type="dxa"/>
                            <w:noWrap/>
                            <w:vAlign w:val="bottom"/>
                            <w:hideMark/>
                          </w:tcPr>
                          <w:p w14:paraId="1AD2ED9F"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2.9</w:t>
                            </w:r>
                          </w:p>
                        </w:tc>
                        <w:tc>
                          <w:tcPr>
                            <w:tcW w:w="1088" w:type="dxa"/>
                            <w:noWrap/>
                            <w:vAlign w:val="bottom"/>
                            <w:hideMark/>
                          </w:tcPr>
                          <w:p w14:paraId="28F2B9F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55.9</w:t>
                            </w:r>
                          </w:p>
                        </w:tc>
                        <w:tc>
                          <w:tcPr>
                            <w:tcW w:w="1128" w:type="dxa"/>
                            <w:noWrap/>
                            <w:vAlign w:val="bottom"/>
                            <w:hideMark/>
                          </w:tcPr>
                          <w:p w14:paraId="02D4097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98.9</w:t>
                            </w:r>
                          </w:p>
                        </w:tc>
                      </w:tr>
                      <w:tr w:rsidR="00263194" w14:paraId="3F3AFDE1" w14:textId="77777777">
                        <w:trPr>
                          <w:trHeight w:val="300"/>
                        </w:trPr>
                        <w:tc>
                          <w:tcPr>
                            <w:tcW w:w="1200" w:type="dxa"/>
                            <w:noWrap/>
                            <w:vAlign w:val="bottom"/>
                            <w:hideMark/>
                          </w:tcPr>
                          <w:p w14:paraId="09A07A59"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WM_SQMI</w:t>
                            </w:r>
                          </w:p>
                        </w:tc>
                        <w:tc>
                          <w:tcPr>
                            <w:tcW w:w="1280" w:type="dxa"/>
                            <w:noWrap/>
                            <w:vAlign w:val="bottom"/>
                            <w:hideMark/>
                          </w:tcPr>
                          <w:p w14:paraId="6C82521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5E9336AF"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940" w:type="dxa"/>
                            <w:noWrap/>
                            <w:vAlign w:val="bottom"/>
                            <w:hideMark/>
                          </w:tcPr>
                          <w:p w14:paraId="50A5AF9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088" w:type="dxa"/>
                            <w:noWrap/>
                            <w:vAlign w:val="bottom"/>
                            <w:hideMark/>
                          </w:tcPr>
                          <w:p w14:paraId="7F4F0448"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15642DB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0.5</w:t>
                            </w:r>
                          </w:p>
                        </w:tc>
                      </w:tr>
                      <w:tr w:rsidR="00263194" w14:paraId="73300229" w14:textId="77777777">
                        <w:trPr>
                          <w:trHeight w:val="300"/>
                        </w:trPr>
                        <w:tc>
                          <w:tcPr>
                            <w:tcW w:w="1200" w:type="dxa"/>
                            <w:noWrap/>
                            <w:vAlign w:val="bottom"/>
                            <w:hideMark/>
                          </w:tcPr>
                          <w:p w14:paraId="552A7B40"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WM_DENS</w:t>
                            </w:r>
                          </w:p>
                        </w:tc>
                        <w:tc>
                          <w:tcPr>
                            <w:tcW w:w="1280" w:type="dxa"/>
                            <w:noWrap/>
                            <w:vAlign w:val="bottom"/>
                            <w:hideMark/>
                          </w:tcPr>
                          <w:p w14:paraId="59C73046"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2740</w:t>
                            </w:r>
                          </w:p>
                        </w:tc>
                        <w:tc>
                          <w:tcPr>
                            <w:tcW w:w="1120" w:type="dxa"/>
                            <w:noWrap/>
                            <w:vAlign w:val="bottom"/>
                            <w:hideMark/>
                          </w:tcPr>
                          <w:p w14:paraId="4993C818"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799.3</w:t>
                            </w:r>
                          </w:p>
                        </w:tc>
                        <w:tc>
                          <w:tcPr>
                            <w:tcW w:w="940" w:type="dxa"/>
                            <w:noWrap/>
                            <w:vAlign w:val="bottom"/>
                            <w:hideMark/>
                          </w:tcPr>
                          <w:p w14:paraId="4570125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16183.0</w:t>
                            </w:r>
                          </w:p>
                        </w:tc>
                        <w:tc>
                          <w:tcPr>
                            <w:tcW w:w="1088" w:type="dxa"/>
                            <w:noWrap/>
                            <w:vAlign w:val="bottom"/>
                            <w:hideMark/>
                          </w:tcPr>
                          <w:p w14:paraId="777B7FD8"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57E47A2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525613.9</w:t>
                            </w:r>
                          </w:p>
                        </w:tc>
                      </w:tr>
                      <w:tr w:rsidR="00263194" w14:paraId="4287E08D" w14:textId="77777777">
                        <w:trPr>
                          <w:trHeight w:val="300"/>
                        </w:trPr>
                        <w:tc>
                          <w:tcPr>
                            <w:tcW w:w="1200" w:type="dxa"/>
                            <w:noWrap/>
                            <w:vAlign w:val="bottom"/>
                            <w:hideMark/>
                          </w:tcPr>
                          <w:p w14:paraId="13CFDBBA" w14:textId="77777777" w:rsidR="00263194" w:rsidRDefault="00263194">
                            <w:pPr>
                              <w:rPr>
                                <w:rFonts w:eastAsia="Times New Roman" w:cstheme="minorHAnsi"/>
                                <w:sz w:val="20"/>
                                <w:szCs w:val="20"/>
                              </w:rPr>
                            </w:pPr>
                          </w:p>
                        </w:tc>
                        <w:tc>
                          <w:tcPr>
                            <w:tcW w:w="1280" w:type="dxa"/>
                            <w:noWrap/>
                            <w:vAlign w:val="bottom"/>
                            <w:hideMark/>
                          </w:tcPr>
                          <w:p w14:paraId="282D39BA" w14:textId="77777777" w:rsidR="00263194" w:rsidRDefault="00263194">
                            <w:pPr>
                              <w:spacing w:after="0"/>
                              <w:rPr>
                                <w:sz w:val="20"/>
                                <w:szCs w:val="20"/>
                              </w:rPr>
                            </w:pPr>
                          </w:p>
                        </w:tc>
                        <w:tc>
                          <w:tcPr>
                            <w:tcW w:w="1120" w:type="dxa"/>
                            <w:noWrap/>
                            <w:vAlign w:val="bottom"/>
                            <w:hideMark/>
                          </w:tcPr>
                          <w:p w14:paraId="6A0C4F29" w14:textId="77777777" w:rsidR="00263194" w:rsidRDefault="00263194">
                            <w:pPr>
                              <w:spacing w:after="0"/>
                              <w:rPr>
                                <w:sz w:val="20"/>
                                <w:szCs w:val="20"/>
                              </w:rPr>
                            </w:pPr>
                          </w:p>
                        </w:tc>
                        <w:tc>
                          <w:tcPr>
                            <w:tcW w:w="940" w:type="dxa"/>
                            <w:noWrap/>
                            <w:vAlign w:val="bottom"/>
                            <w:hideMark/>
                          </w:tcPr>
                          <w:p w14:paraId="7545D9BE" w14:textId="77777777" w:rsidR="00263194" w:rsidRDefault="00263194">
                            <w:pPr>
                              <w:spacing w:after="0"/>
                              <w:rPr>
                                <w:sz w:val="20"/>
                                <w:szCs w:val="20"/>
                              </w:rPr>
                            </w:pPr>
                          </w:p>
                        </w:tc>
                        <w:tc>
                          <w:tcPr>
                            <w:tcW w:w="1088" w:type="dxa"/>
                            <w:noWrap/>
                            <w:vAlign w:val="bottom"/>
                            <w:hideMark/>
                          </w:tcPr>
                          <w:p w14:paraId="13BF45E9" w14:textId="77777777" w:rsidR="00263194" w:rsidRDefault="00263194">
                            <w:pPr>
                              <w:spacing w:after="0"/>
                              <w:rPr>
                                <w:sz w:val="20"/>
                                <w:szCs w:val="20"/>
                              </w:rPr>
                            </w:pPr>
                          </w:p>
                        </w:tc>
                        <w:tc>
                          <w:tcPr>
                            <w:tcW w:w="1128" w:type="dxa"/>
                            <w:noWrap/>
                            <w:vAlign w:val="bottom"/>
                            <w:hideMark/>
                          </w:tcPr>
                          <w:p w14:paraId="2BE9C719" w14:textId="77777777" w:rsidR="00263194" w:rsidRDefault="00263194">
                            <w:pPr>
                              <w:spacing w:after="0"/>
                              <w:rPr>
                                <w:sz w:val="20"/>
                                <w:szCs w:val="20"/>
                              </w:rPr>
                            </w:pPr>
                          </w:p>
                        </w:tc>
                      </w:tr>
                      <w:tr w:rsidR="00263194" w14:paraId="4EAA4E3A" w14:textId="77777777">
                        <w:trPr>
                          <w:trHeight w:val="300"/>
                        </w:trPr>
                        <w:tc>
                          <w:tcPr>
                            <w:tcW w:w="1200" w:type="dxa"/>
                            <w:noWrap/>
                            <w:vAlign w:val="bottom"/>
                            <w:hideMark/>
                          </w:tcPr>
                          <w:p w14:paraId="71BE4C39" w14:textId="77777777" w:rsidR="00263194" w:rsidRDefault="00263194">
                            <w:pPr>
                              <w:spacing w:after="0"/>
                              <w:rPr>
                                <w:sz w:val="20"/>
                                <w:szCs w:val="20"/>
                              </w:rPr>
                            </w:pPr>
                          </w:p>
                        </w:tc>
                        <w:tc>
                          <w:tcPr>
                            <w:tcW w:w="1280" w:type="dxa"/>
                            <w:noWrap/>
                            <w:vAlign w:val="bottom"/>
                            <w:hideMark/>
                          </w:tcPr>
                          <w:p w14:paraId="2C7F2018" w14:textId="77777777" w:rsidR="00263194" w:rsidRDefault="00263194">
                            <w:pPr>
                              <w:spacing w:after="0"/>
                              <w:rPr>
                                <w:sz w:val="20"/>
                                <w:szCs w:val="20"/>
                              </w:rPr>
                            </w:pPr>
                          </w:p>
                        </w:tc>
                        <w:tc>
                          <w:tcPr>
                            <w:tcW w:w="1120" w:type="dxa"/>
                            <w:noWrap/>
                            <w:vAlign w:val="bottom"/>
                            <w:hideMark/>
                          </w:tcPr>
                          <w:p w14:paraId="23FEF616" w14:textId="77777777" w:rsidR="00263194" w:rsidRDefault="00263194">
                            <w:pPr>
                              <w:spacing w:after="0"/>
                              <w:rPr>
                                <w:sz w:val="20"/>
                                <w:szCs w:val="20"/>
                              </w:rPr>
                            </w:pPr>
                          </w:p>
                        </w:tc>
                        <w:tc>
                          <w:tcPr>
                            <w:tcW w:w="940" w:type="dxa"/>
                            <w:noWrap/>
                            <w:vAlign w:val="bottom"/>
                            <w:hideMark/>
                          </w:tcPr>
                          <w:p w14:paraId="07337AC5" w14:textId="77777777" w:rsidR="00263194" w:rsidRDefault="00263194">
                            <w:pPr>
                              <w:spacing w:after="0"/>
                              <w:rPr>
                                <w:sz w:val="20"/>
                                <w:szCs w:val="20"/>
                              </w:rPr>
                            </w:pPr>
                          </w:p>
                        </w:tc>
                        <w:tc>
                          <w:tcPr>
                            <w:tcW w:w="1088" w:type="dxa"/>
                            <w:noWrap/>
                            <w:vAlign w:val="bottom"/>
                            <w:hideMark/>
                          </w:tcPr>
                          <w:p w14:paraId="5CF983B3" w14:textId="77777777" w:rsidR="00263194" w:rsidRDefault="00263194">
                            <w:pPr>
                              <w:spacing w:after="0"/>
                              <w:rPr>
                                <w:sz w:val="20"/>
                                <w:szCs w:val="20"/>
                              </w:rPr>
                            </w:pPr>
                          </w:p>
                        </w:tc>
                        <w:tc>
                          <w:tcPr>
                            <w:tcW w:w="1128" w:type="dxa"/>
                            <w:noWrap/>
                            <w:vAlign w:val="bottom"/>
                            <w:hideMark/>
                          </w:tcPr>
                          <w:p w14:paraId="6B3E4357" w14:textId="77777777" w:rsidR="00263194" w:rsidRDefault="00263194">
                            <w:pPr>
                              <w:spacing w:after="0"/>
                              <w:rPr>
                                <w:sz w:val="20"/>
                                <w:szCs w:val="20"/>
                              </w:rPr>
                            </w:pPr>
                          </w:p>
                        </w:tc>
                      </w:tr>
                      <w:tr w:rsidR="00263194" w14:paraId="4170E959" w14:textId="77777777">
                        <w:trPr>
                          <w:trHeight w:val="300"/>
                        </w:trPr>
                        <w:tc>
                          <w:tcPr>
                            <w:tcW w:w="1200" w:type="dxa"/>
                            <w:noWrap/>
                            <w:vAlign w:val="bottom"/>
                            <w:hideMark/>
                          </w:tcPr>
                          <w:p w14:paraId="7687D704"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LEVEL-2</w:t>
                            </w:r>
                          </w:p>
                        </w:tc>
                        <w:tc>
                          <w:tcPr>
                            <w:tcW w:w="1280" w:type="dxa"/>
                            <w:noWrap/>
                            <w:vAlign w:val="bottom"/>
                            <w:hideMark/>
                          </w:tcPr>
                          <w:p w14:paraId="5450AD63"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DESCRIPTIVE</w:t>
                            </w:r>
                          </w:p>
                        </w:tc>
                        <w:tc>
                          <w:tcPr>
                            <w:tcW w:w="1120" w:type="dxa"/>
                            <w:noWrap/>
                            <w:vAlign w:val="bottom"/>
                            <w:hideMark/>
                          </w:tcPr>
                          <w:p w14:paraId="36188F66"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STATISTICS</w:t>
                            </w:r>
                          </w:p>
                        </w:tc>
                        <w:tc>
                          <w:tcPr>
                            <w:tcW w:w="940" w:type="dxa"/>
                            <w:noWrap/>
                            <w:vAlign w:val="bottom"/>
                            <w:hideMark/>
                          </w:tcPr>
                          <w:p w14:paraId="67420D20" w14:textId="77777777" w:rsidR="00263194" w:rsidRDefault="00263194">
                            <w:pPr>
                              <w:rPr>
                                <w:rFonts w:eastAsia="Times New Roman" w:cstheme="minorHAnsi"/>
                                <w:sz w:val="20"/>
                                <w:szCs w:val="20"/>
                              </w:rPr>
                            </w:pPr>
                          </w:p>
                        </w:tc>
                        <w:tc>
                          <w:tcPr>
                            <w:tcW w:w="1088" w:type="dxa"/>
                            <w:noWrap/>
                            <w:vAlign w:val="bottom"/>
                            <w:hideMark/>
                          </w:tcPr>
                          <w:p w14:paraId="6BFE72FE" w14:textId="77777777" w:rsidR="00263194" w:rsidRDefault="00263194">
                            <w:pPr>
                              <w:spacing w:after="0"/>
                              <w:rPr>
                                <w:sz w:val="20"/>
                                <w:szCs w:val="20"/>
                              </w:rPr>
                            </w:pPr>
                          </w:p>
                        </w:tc>
                        <w:tc>
                          <w:tcPr>
                            <w:tcW w:w="1128" w:type="dxa"/>
                            <w:noWrap/>
                            <w:vAlign w:val="bottom"/>
                            <w:hideMark/>
                          </w:tcPr>
                          <w:p w14:paraId="1B8E6978" w14:textId="77777777" w:rsidR="00263194" w:rsidRDefault="00263194">
                            <w:pPr>
                              <w:spacing w:after="0"/>
                              <w:rPr>
                                <w:sz w:val="20"/>
                                <w:szCs w:val="20"/>
                              </w:rPr>
                            </w:pPr>
                          </w:p>
                        </w:tc>
                      </w:tr>
                      <w:tr w:rsidR="00263194" w14:paraId="3A06F70B" w14:textId="77777777">
                        <w:trPr>
                          <w:trHeight w:val="300"/>
                        </w:trPr>
                        <w:tc>
                          <w:tcPr>
                            <w:tcW w:w="1200" w:type="dxa"/>
                            <w:noWrap/>
                            <w:vAlign w:val="bottom"/>
                            <w:hideMark/>
                          </w:tcPr>
                          <w:p w14:paraId="23B4E37C" w14:textId="77777777" w:rsidR="00263194" w:rsidRDefault="00263194">
                            <w:pPr>
                              <w:spacing w:after="0"/>
                              <w:rPr>
                                <w:sz w:val="20"/>
                                <w:szCs w:val="20"/>
                              </w:rPr>
                            </w:pPr>
                          </w:p>
                        </w:tc>
                        <w:tc>
                          <w:tcPr>
                            <w:tcW w:w="1280" w:type="dxa"/>
                            <w:noWrap/>
                            <w:vAlign w:val="bottom"/>
                            <w:hideMark/>
                          </w:tcPr>
                          <w:p w14:paraId="6D87D1F4" w14:textId="77777777" w:rsidR="00263194" w:rsidRDefault="00263194">
                            <w:pPr>
                              <w:spacing w:after="0"/>
                              <w:rPr>
                                <w:sz w:val="20"/>
                                <w:szCs w:val="20"/>
                              </w:rPr>
                            </w:pPr>
                          </w:p>
                        </w:tc>
                        <w:tc>
                          <w:tcPr>
                            <w:tcW w:w="1120" w:type="dxa"/>
                            <w:noWrap/>
                            <w:vAlign w:val="bottom"/>
                            <w:hideMark/>
                          </w:tcPr>
                          <w:p w14:paraId="0E8E698A" w14:textId="77777777" w:rsidR="00263194" w:rsidRDefault="00263194">
                            <w:pPr>
                              <w:spacing w:after="0"/>
                              <w:rPr>
                                <w:sz w:val="20"/>
                                <w:szCs w:val="20"/>
                              </w:rPr>
                            </w:pPr>
                          </w:p>
                        </w:tc>
                        <w:tc>
                          <w:tcPr>
                            <w:tcW w:w="940" w:type="dxa"/>
                            <w:noWrap/>
                            <w:vAlign w:val="bottom"/>
                            <w:hideMark/>
                          </w:tcPr>
                          <w:p w14:paraId="08739C31" w14:textId="77777777" w:rsidR="00263194" w:rsidRDefault="00263194">
                            <w:pPr>
                              <w:spacing w:after="0"/>
                              <w:rPr>
                                <w:sz w:val="20"/>
                                <w:szCs w:val="20"/>
                              </w:rPr>
                            </w:pPr>
                          </w:p>
                        </w:tc>
                        <w:tc>
                          <w:tcPr>
                            <w:tcW w:w="1088" w:type="dxa"/>
                            <w:noWrap/>
                            <w:vAlign w:val="bottom"/>
                            <w:hideMark/>
                          </w:tcPr>
                          <w:p w14:paraId="563BBB19" w14:textId="77777777" w:rsidR="00263194" w:rsidRDefault="00263194">
                            <w:pPr>
                              <w:spacing w:after="0"/>
                              <w:rPr>
                                <w:sz w:val="20"/>
                                <w:szCs w:val="20"/>
                              </w:rPr>
                            </w:pPr>
                          </w:p>
                        </w:tc>
                        <w:tc>
                          <w:tcPr>
                            <w:tcW w:w="1128" w:type="dxa"/>
                            <w:noWrap/>
                            <w:vAlign w:val="bottom"/>
                            <w:hideMark/>
                          </w:tcPr>
                          <w:p w14:paraId="4C8589DE" w14:textId="77777777" w:rsidR="00263194" w:rsidRDefault="00263194">
                            <w:pPr>
                              <w:spacing w:after="0"/>
                              <w:rPr>
                                <w:sz w:val="20"/>
                                <w:szCs w:val="20"/>
                              </w:rPr>
                            </w:pPr>
                          </w:p>
                        </w:tc>
                      </w:tr>
                      <w:tr w:rsidR="00263194" w14:paraId="07329677" w14:textId="77777777">
                        <w:trPr>
                          <w:trHeight w:val="300"/>
                        </w:trPr>
                        <w:tc>
                          <w:tcPr>
                            <w:tcW w:w="1200" w:type="dxa"/>
                            <w:tcBorders>
                              <w:top w:val="nil"/>
                              <w:left w:val="nil"/>
                              <w:bottom w:val="single" w:sz="4" w:space="0" w:color="auto"/>
                              <w:right w:val="nil"/>
                            </w:tcBorders>
                            <w:noWrap/>
                            <w:vAlign w:val="bottom"/>
                            <w:hideMark/>
                          </w:tcPr>
                          <w:p w14:paraId="38404254"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VARIABLE</w:t>
                            </w:r>
                          </w:p>
                        </w:tc>
                        <w:tc>
                          <w:tcPr>
                            <w:tcW w:w="1280" w:type="dxa"/>
                            <w:tcBorders>
                              <w:top w:val="nil"/>
                              <w:left w:val="nil"/>
                              <w:bottom w:val="single" w:sz="4" w:space="0" w:color="auto"/>
                              <w:right w:val="nil"/>
                            </w:tcBorders>
                            <w:noWrap/>
                            <w:vAlign w:val="bottom"/>
                            <w:hideMark/>
                          </w:tcPr>
                          <w:p w14:paraId="143D687C"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N</w:t>
                            </w:r>
                          </w:p>
                        </w:tc>
                        <w:tc>
                          <w:tcPr>
                            <w:tcW w:w="1120" w:type="dxa"/>
                            <w:tcBorders>
                              <w:top w:val="nil"/>
                              <w:left w:val="nil"/>
                              <w:bottom w:val="single" w:sz="4" w:space="0" w:color="auto"/>
                              <w:right w:val="nil"/>
                            </w:tcBorders>
                            <w:noWrap/>
                            <w:vAlign w:val="bottom"/>
                            <w:hideMark/>
                          </w:tcPr>
                          <w:p w14:paraId="12DE19F7"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MEAN</w:t>
                            </w:r>
                          </w:p>
                        </w:tc>
                        <w:tc>
                          <w:tcPr>
                            <w:tcW w:w="940" w:type="dxa"/>
                            <w:tcBorders>
                              <w:top w:val="nil"/>
                              <w:left w:val="nil"/>
                              <w:bottom w:val="single" w:sz="4" w:space="0" w:color="auto"/>
                              <w:right w:val="nil"/>
                            </w:tcBorders>
                            <w:noWrap/>
                            <w:vAlign w:val="bottom"/>
                            <w:hideMark/>
                          </w:tcPr>
                          <w:p w14:paraId="6D96E60E"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SD</w:t>
                            </w:r>
                          </w:p>
                        </w:tc>
                        <w:tc>
                          <w:tcPr>
                            <w:tcW w:w="1088" w:type="dxa"/>
                            <w:tcBorders>
                              <w:top w:val="nil"/>
                              <w:left w:val="nil"/>
                              <w:bottom w:val="single" w:sz="4" w:space="0" w:color="auto"/>
                              <w:right w:val="nil"/>
                            </w:tcBorders>
                            <w:noWrap/>
                            <w:vAlign w:val="bottom"/>
                            <w:hideMark/>
                          </w:tcPr>
                          <w:p w14:paraId="5104924F"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MINIMUM</w:t>
                            </w:r>
                          </w:p>
                        </w:tc>
                        <w:tc>
                          <w:tcPr>
                            <w:tcW w:w="1128" w:type="dxa"/>
                            <w:tcBorders>
                              <w:top w:val="nil"/>
                              <w:left w:val="nil"/>
                              <w:bottom w:val="single" w:sz="4" w:space="0" w:color="auto"/>
                              <w:right w:val="nil"/>
                            </w:tcBorders>
                            <w:noWrap/>
                            <w:vAlign w:val="bottom"/>
                            <w:hideMark/>
                          </w:tcPr>
                          <w:p w14:paraId="376DB7D7" w14:textId="77777777" w:rsidR="00263194" w:rsidRDefault="00263194">
                            <w:pPr>
                              <w:spacing w:after="0" w:line="240" w:lineRule="auto"/>
                              <w:jc w:val="center"/>
                              <w:rPr>
                                <w:rFonts w:eastAsia="Times New Roman" w:cstheme="minorHAnsi"/>
                                <w:sz w:val="20"/>
                                <w:szCs w:val="20"/>
                              </w:rPr>
                            </w:pPr>
                            <w:r>
                              <w:rPr>
                                <w:rFonts w:eastAsia="Times New Roman" w:cstheme="minorHAnsi"/>
                                <w:sz w:val="20"/>
                                <w:szCs w:val="20"/>
                              </w:rPr>
                              <w:t>MAXIMUM</w:t>
                            </w:r>
                          </w:p>
                        </w:tc>
                      </w:tr>
                      <w:tr w:rsidR="00263194" w14:paraId="025B347F" w14:textId="77777777">
                        <w:trPr>
                          <w:trHeight w:val="300"/>
                        </w:trPr>
                        <w:tc>
                          <w:tcPr>
                            <w:tcW w:w="1200" w:type="dxa"/>
                            <w:noWrap/>
                            <w:vAlign w:val="bottom"/>
                            <w:hideMark/>
                          </w:tcPr>
                          <w:p w14:paraId="3AC3012A"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OBESITY</w:t>
                            </w:r>
                          </w:p>
                        </w:tc>
                        <w:tc>
                          <w:tcPr>
                            <w:tcW w:w="1280" w:type="dxa"/>
                            <w:noWrap/>
                            <w:vAlign w:val="bottom"/>
                            <w:hideMark/>
                          </w:tcPr>
                          <w:p w14:paraId="661068FE"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45</w:t>
                            </w:r>
                          </w:p>
                        </w:tc>
                        <w:tc>
                          <w:tcPr>
                            <w:tcW w:w="1120" w:type="dxa"/>
                            <w:noWrap/>
                            <w:vAlign w:val="bottom"/>
                            <w:hideMark/>
                          </w:tcPr>
                          <w:p w14:paraId="1E98D615"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30.9</w:t>
                            </w:r>
                          </w:p>
                        </w:tc>
                        <w:tc>
                          <w:tcPr>
                            <w:tcW w:w="940" w:type="dxa"/>
                            <w:noWrap/>
                            <w:vAlign w:val="bottom"/>
                            <w:hideMark/>
                          </w:tcPr>
                          <w:p w14:paraId="68599621"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3.9</w:t>
                            </w:r>
                          </w:p>
                        </w:tc>
                        <w:tc>
                          <w:tcPr>
                            <w:tcW w:w="1088" w:type="dxa"/>
                            <w:noWrap/>
                            <w:vAlign w:val="bottom"/>
                            <w:hideMark/>
                          </w:tcPr>
                          <w:p w14:paraId="4FE15A2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22.6</w:t>
                            </w:r>
                          </w:p>
                        </w:tc>
                        <w:tc>
                          <w:tcPr>
                            <w:tcW w:w="1128" w:type="dxa"/>
                            <w:noWrap/>
                            <w:vAlign w:val="bottom"/>
                            <w:hideMark/>
                          </w:tcPr>
                          <w:p w14:paraId="134CBF7F"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38.1</w:t>
                            </w:r>
                          </w:p>
                        </w:tc>
                      </w:tr>
                      <w:tr w:rsidR="00263194" w14:paraId="0AAC7B0C" w14:textId="77777777">
                        <w:trPr>
                          <w:trHeight w:val="300"/>
                        </w:trPr>
                        <w:tc>
                          <w:tcPr>
                            <w:tcW w:w="1200" w:type="dxa"/>
                            <w:noWrap/>
                            <w:vAlign w:val="bottom"/>
                            <w:hideMark/>
                          </w:tcPr>
                          <w:p w14:paraId="7FF998F1"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SMOKING</w:t>
                            </w:r>
                          </w:p>
                        </w:tc>
                        <w:tc>
                          <w:tcPr>
                            <w:tcW w:w="1280" w:type="dxa"/>
                            <w:noWrap/>
                            <w:vAlign w:val="bottom"/>
                            <w:hideMark/>
                          </w:tcPr>
                          <w:p w14:paraId="256D473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45</w:t>
                            </w:r>
                          </w:p>
                        </w:tc>
                        <w:tc>
                          <w:tcPr>
                            <w:tcW w:w="1120" w:type="dxa"/>
                            <w:noWrap/>
                            <w:vAlign w:val="bottom"/>
                            <w:hideMark/>
                          </w:tcPr>
                          <w:p w14:paraId="6C520EE0"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17.4</w:t>
                            </w:r>
                          </w:p>
                        </w:tc>
                        <w:tc>
                          <w:tcPr>
                            <w:tcW w:w="940" w:type="dxa"/>
                            <w:noWrap/>
                            <w:vAlign w:val="bottom"/>
                            <w:hideMark/>
                          </w:tcPr>
                          <w:p w14:paraId="231197E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3.7</w:t>
                            </w:r>
                          </w:p>
                        </w:tc>
                        <w:tc>
                          <w:tcPr>
                            <w:tcW w:w="1088" w:type="dxa"/>
                            <w:noWrap/>
                            <w:vAlign w:val="bottom"/>
                            <w:hideMark/>
                          </w:tcPr>
                          <w:p w14:paraId="74FDE59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8.9</w:t>
                            </w:r>
                          </w:p>
                        </w:tc>
                        <w:tc>
                          <w:tcPr>
                            <w:tcW w:w="1128" w:type="dxa"/>
                            <w:noWrap/>
                            <w:vAlign w:val="bottom"/>
                            <w:hideMark/>
                          </w:tcPr>
                          <w:p w14:paraId="4B5EB0A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26.0</w:t>
                            </w:r>
                          </w:p>
                        </w:tc>
                      </w:tr>
                      <w:tr w:rsidR="00263194" w14:paraId="29BDCB0E" w14:textId="77777777">
                        <w:trPr>
                          <w:trHeight w:val="300"/>
                        </w:trPr>
                        <w:tc>
                          <w:tcPr>
                            <w:tcW w:w="1200" w:type="dxa"/>
                            <w:noWrap/>
                            <w:vAlign w:val="bottom"/>
                            <w:hideMark/>
                          </w:tcPr>
                          <w:p w14:paraId="15F9368E"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TRUMP_P</w:t>
                            </w:r>
                          </w:p>
                        </w:tc>
                        <w:tc>
                          <w:tcPr>
                            <w:tcW w:w="1280" w:type="dxa"/>
                            <w:noWrap/>
                            <w:vAlign w:val="bottom"/>
                            <w:hideMark/>
                          </w:tcPr>
                          <w:p w14:paraId="14AEAC19"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45</w:t>
                            </w:r>
                          </w:p>
                        </w:tc>
                        <w:tc>
                          <w:tcPr>
                            <w:tcW w:w="1120" w:type="dxa"/>
                            <w:noWrap/>
                            <w:vAlign w:val="bottom"/>
                            <w:hideMark/>
                          </w:tcPr>
                          <w:p w14:paraId="0C0CEBA4"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49.1</w:t>
                            </w:r>
                          </w:p>
                        </w:tc>
                        <w:tc>
                          <w:tcPr>
                            <w:tcW w:w="940" w:type="dxa"/>
                            <w:noWrap/>
                            <w:vAlign w:val="bottom"/>
                            <w:hideMark/>
                          </w:tcPr>
                          <w:p w14:paraId="66B89AA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10.6</w:t>
                            </w:r>
                          </w:p>
                        </w:tc>
                        <w:tc>
                          <w:tcPr>
                            <w:tcW w:w="1088" w:type="dxa"/>
                            <w:noWrap/>
                            <w:vAlign w:val="bottom"/>
                            <w:hideMark/>
                          </w:tcPr>
                          <w:p w14:paraId="53124C6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30.0</w:t>
                            </w:r>
                          </w:p>
                        </w:tc>
                        <w:tc>
                          <w:tcPr>
                            <w:tcW w:w="1128" w:type="dxa"/>
                            <w:noWrap/>
                            <w:vAlign w:val="bottom"/>
                            <w:hideMark/>
                          </w:tcPr>
                          <w:p w14:paraId="000A647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68.5</w:t>
                            </w:r>
                          </w:p>
                        </w:tc>
                      </w:tr>
                      <w:tr w:rsidR="00263194" w14:paraId="13D1B8D3" w14:textId="77777777">
                        <w:trPr>
                          <w:trHeight w:val="300"/>
                        </w:trPr>
                        <w:tc>
                          <w:tcPr>
                            <w:tcW w:w="1200" w:type="dxa"/>
                            <w:noWrap/>
                            <w:vAlign w:val="bottom"/>
                            <w:hideMark/>
                          </w:tcPr>
                          <w:p w14:paraId="7123A20A" w14:textId="77777777" w:rsidR="00263194" w:rsidRDefault="00263194">
                            <w:pPr>
                              <w:spacing w:after="0" w:line="240" w:lineRule="auto"/>
                              <w:rPr>
                                <w:rFonts w:eastAsia="Times New Roman" w:cstheme="minorHAnsi"/>
                                <w:sz w:val="20"/>
                                <w:szCs w:val="20"/>
                              </w:rPr>
                            </w:pPr>
                            <w:r>
                              <w:rPr>
                                <w:rFonts w:eastAsia="Times New Roman" w:cstheme="minorHAnsi"/>
                                <w:sz w:val="20"/>
                                <w:szCs w:val="20"/>
                              </w:rPr>
                              <w:t>TRUMP</w:t>
                            </w:r>
                          </w:p>
                        </w:tc>
                        <w:tc>
                          <w:tcPr>
                            <w:tcW w:w="1280" w:type="dxa"/>
                            <w:noWrap/>
                            <w:vAlign w:val="bottom"/>
                            <w:hideMark/>
                          </w:tcPr>
                          <w:p w14:paraId="7F0C4BD2"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45</w:t>
                            </w:r>
                          </w:p>
                        </w:tc>
                        <w:tc>
                          <w:tcPr>
                            <w:tcW w:w="1120" w:type="dxa"/>
                            <w:noWrap/>
                            <w:vAlign w:val="bottom"/>
                            <w:hideMark/>
                          </w:tcPr>
                          <w:p w14:paraId="15C5B09A"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0.6</w:t>
                            </w:r>
                          </w:p>
                        </w:tc>
                        <w:tc>
                          <w:tcPr>
                            <w:tcW w:w="940" w:type="dxa"/>
                            <w:noWrap/>
                            <w:vAlign w:val="bottom"/>
                            <w:hideMark/>
                          </w:tcPr>
                          <w:p w14:paraId="5C14BA6B"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0.5</w:t>
                            </w:r>
                          </w:p>
                        </w:tc>
                        <w:tc>
                          <w:tcPr>
                            <w:tcW w:w="1088" w:type="dxa"/>
                            <w:noWrap/>
                            <w:vAlign w:val="bottom"/>
                            <w:hideMark/>
                          </w:tcPr>
                          <w:p w14:paraId="224076BC"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0.0</w:t>
                            </w:r>
                          </w:p>
                        </w:tc>
                        <w:tc>
                          <w:tcPr>
                            <w:tcW w:w="1128" w:type="dxa"/>
                            <w:noWrap/>
                            <w:vAlign w:val="bottom"/>
                            <w:hideMark/>
                          </w:tcPr>
                          <w:p w14:paraId="1E17D84D" w14:textId="77777777" w:rsidR="00263194" w:rsidRDefault="00263194">
                            <w:pPr>
                              <w:spacing w:after="0" w:line="240" w:lineRule="auto"/>
                              <w:jc w:val="right"/>
                              <w:rPr>
                                <w:rFonts w:eastAsia="Times New Roman" w:cstheme="minorHAnsi"/>
                                <w:sz w:val="20"/>
                                <w:szCs w:val="20"/>
                              </w:rPr>
                            </w:pPr>
                            <w:r>
                              <w:rPr>
                                <w:rFonts w:eastAsia="Times New Roman" w:cstheme="minorHAnsi"/>
                                <w:sz w:val="20"/>
                                <w:szCs w:val="20"/>
                              </w:rPr>
                              <w:t>1.0</w:t>
                            </w:r>
                          </w:p>
                        </w:tc>
                      </w:tr>
                    </w:tbl>
                    <w:p w14:paraId="6FAC28A0" w14:textId="77777777" w:rsidR="00263194" w:rsidRDefault="00263194" w:rsidP="00263194"/>
                  </w:txbxContent>
                </v:textbox>
              </v:shape>
            </w:pict>
          </mc:Fallback>
        </mc:AlternateContent>
      </w:r>
    </w:p>
    <w:p w14:paraId="793B0A3F" w14:textId="77777777" w:rsidR="00263194" w:rsidRDefault="00263194" w:rsidP="00263194">
      <w:pPr>
        <w:rPr>
          <w:b/>
        </w:rPr>
      </w:pPr>
    </w:p>
    <w:p w14:paraId="69050513" w14:textId="77777777" w:rsidR="00263194" w:rsidRDefault="00263194" w:rsidP="00263194">
      <w:pPr>
        <w:rPr>
          <w:b/>
        </w:rPr>
      </w:pPr>
    </w:p>
    <w:p w14:paraId="00A0A337" w14:textId="77777777" w:rsidR="00263194" w:rsidRDefault="00263194" w:rsidP="00263194">
      <w:pPr>
        <w:rPr>
          <w:b/>
        </w:rPr>
      </w:pPr>
    </w:p>
    <w:p w14:paraId="2DA22B61" w14:textId="77777777" w:rsidR="00263194" w:rsidRDefault="00263194" w:rsidP="00263194">
      <w:pPr>
        <w:rPr>
          <w:b/>
        </w:rPr>
      </w:pPr>
    </w:p>
    <w:p w14:paraId="4166FD22" w14:textId="77777777" w:rsidR="00263194" w:rsidRDefault="00263194" w:rsidP="00263194">
      <w:pPr>
        <w:rPr>
          <w:b/>
        </w:rPr>
      </w:pPr>
    </w:p>
    <w:p w14:paraId="2709DEFA" w14:textId="77777777" w:rsidR="00263194" w:rsidRDefault="00263194" w:rsidP="00263194">
      <w:pPr>
        <w:rPr>
          <w:b/>
        </w:rPr>
      </w:pPr>
    </w:p>
    <w:p w14:paraId="40BBE1E8" w14:textId="77777777" w:rsidR="00263194" w:rsidRDefault="00263194" w:rsidP="00263194">
      <w:pPr>
        <w:rPr>
          <w:b/>
        </w:rPr>
      </w:pPr>
    </w:p>
    <w:p w14:paraId="02D646E5" w14:textId="77777777" w:rsidR="00263194" w:rsidRDefault="00263194" w:rsidP="00263194">
      <w:pPr>
        <w:rPr>
          <w:b/>
        </w:rPr>
      </w:pPr>
    </w:p>
    <w:p w14:paraId="716A68D9" w14:textId="77777777" w:rsidR="00263194" w:rsidRDefault="00263194" w:rsidP="00263194">
      <w:pPr>
        <w:rPr>
          <w:b/>
        </w:rPr>
      </w:pPr>
    </w:p>
    <w:p w14:paraId="1A454CBD" w14:textId="77777777" w:rsidR="00263194" w:rsidRDefault="00263194" w:rsidP="00263194">
      <w:pPr>
        <w:rPr>
          <w:b/>
        </w:rPr>
      </w:pPr>
    </w:p>
    <w:p w14:paraId="6F9DBB76" w14:textId="77777777" w:rsidR="00263194" w:rsidRDefault="00263194" w:rsidP="00263194">
      <w:pPr>
        <w:rPr>
          <w:b/>
        </w:rPr>
      </w:pPr>
    </w:p>
    <w:p w14:paraId="112D7EAD" w14:textId="77777777" w:rsidR="00263194" w:rsidRDefault="00263194" w:rsidP="00263194">
      <w:pPr>
        <w:rPr>
          <w:b/>
        </w:rPr>
      </w:pPr>
    </w:p>
    <w:p w14:paraId="19618067" w14:textId="77777777" w:rsidR="00263194" w:rsidRDefault="00263194" w:rsidP="00263194">
      <w:pPr>
        <w:rPr>
          <w:b/>
        </w:rPr>
      </w:pPr>
    </w:p>
    <w:p w14:paraId="4C87A2D1" w14:textId="77777777" w:rsidR="00263194" w:rsidRDefault="00263194" w:rsidP="00263194">
      <w:pPr>
        <w:rPr>
          <w:b/>
        </w:rPr>
      </w:pPr>
    </w:p>
    <w:p w14:paraId="0A7E1CFF"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66CDAC1A" w14:textId="77777777" w:rsidTr="00263194">
        <w:tc>
          <w:tcPr>
            <w:tcW w:w="9350" w:type="dxa"/>
            <w:tcBorders>
              <w:top w:val="single" w:sz="4" w:space="0" w:color="auto"/>
              <w:left w:val="single" w:sz="4" w:space="0" w:color="auto"/>
              <w:bottom w:val="single" w:sz="4" w:space="0" w:color="auto"/>
              <w:right w:val="single" w:sz="4" w:space="0" w:color="auto"/>
            </w:tcBorders>
          </w:tcPr>
          <w:p w14:paraId="232B19C9" w14:textId="77777777" w:rsidR="00263194" w:rsidRDefault="00263194">
            <w:pPr>
              <w:rPr>
                <w:b/>
              </w:rPr>
            </w:pPr>
            <w:r>
              <w:rPr>
                <w:b/>
              </w:rPr>
              <w:lastRenderedPageBreak/>
              <w:t xml:space="preserve">Table 3: </w:t>
            </w:r>
          </w:p>
          <w:p w14:paraId="478901DF" w14:textId="32865704" w:rsidR="00263194" w:rsidRDefault="00263194">
            <w:pPr>
              <w:rPr>
                <w:b/>
              </w:rPr>
            </w:pPr>
            <w:r>
              <w:rPr>
                <w:noProof/>
              </w:rPr>
              <w:drawing>
                <wp:inline distT="0" distB="0" distL="0" distR="0" wp14:anchorId="0A876280" wp14:editId="07C52E1A">
                  <wp:extent cx="4981575" cy="38004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1575" cy="3800475"/>
                          </a:xfrm>
                          <a:prstGeom prst="rect">
                            <a:avLst/>
                          </a:prstGeom>
                          <a:noFill/>
                          <a:ln>
                            <a:noFill/>
                          </a:ln>
                        </pic:spPr>
                      </pic:pic>
                    </a:graphicData>
                  </a:graphic>
                </wp:inline>
              </w:drawing>
            </w:r>
          </w:p>
          <w:p w14:paraId="6E199749" w14:textId="77777777" w:rsidR="00263194" w:rsidRDefault="00263194">
            <w:pPr>
              <w:rPr>
                <w:b/>
              </w:rPr>
            </w:pPr>
          </w:p>
        </w:tc>
      </w:tr>
    </w:tbl>
    <w:p w14:paraId="7B504087"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4A49F820" w14:textId="77777777" w:rsidTr="00263194">
        <w:tc>
          <w:tcPr>
            <w:tcW w:w="9350" w:type="dxa"/>
            <w:tcBorders>
              <w:top w:val="single" w:sz="4" w:space="0" w:color="auto"/>
              <w:left w:val="single" w:sz="4" w:space="0" w:color="auto"/>
              <w:bottom w:val="single" w:sz="4" w:space="0" w:color="auto"/>
              <w:right w:val="single" w:sz="4" w:space="0" w:color="auto"/>
            </w:tcBorders>
          </w:tcPr>
          <w:p w14:paraId="50C86823" w14:textId="77777777" w:rsidR="00263194" w:rsidRDefault="00263194">
            <w:pPr>
              <w:rPr>
                <w:b/>
              </w:rPr>
            </w:pPr>
            <w:r>
              <w:rPr>
                <w:b/>
              </w:rPr>
              <w:t xml:space="preserve">Table 4: </w:t>
            </w:r>
          </w:p>
          <w:p w14:paraId="334FF28A" w14:textId="36906E7D" w:rsidR="00263194" w:rsidRDefault="00263194">
            <w:r>
              <w:rPr>
                <w:noProof/>
              </w:rPr>
              <w:drawing>
                <wp:inline distT="0" distB="0" distL="0" distR="0" wp14:anchorId="06DA7AA1" wp14:editId="797C748E">
                  <wp:extent cx="5038725" cy="2019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8725" cy="2019300"/>
                          </a:xfrm>
                          <a:prstGeom prst="rect">
                            <a:avLst/>
                          </a:prstGeom>
                          <a:noFill/>
                          <a:ln>
                            <a:noFill/>
                          </a:ln>
                        </pic:spPr>
                      </pic:pic>
                    </a:graphicData>
                  </a:graphic>
                </wp:inline>
              </w:drawing>
            </w:r>
          </w:p>
          <w:p w14:paraId="1D185A39" w14:textId="77777777" w:rsidR="00263194" w:rsidRDefault="00263194"/>
        </w:tc>
      </w:tr>
    </w:tbl>
    <w:p w14:paraId="12C0BF0A" w14:textId="77777777" w:rsidR="00263194" w:rsidRDefault="00263194" w:rsidP="00263194"/>
    <w:p w14:paraId="076DAD31" w14:textId="77777777" w:rsidR="00263194" w:rsidRDefault="00263194" w:rsidP="00263194"/>
    <w:p w14:paraId="1599DA04" w14:textId="77777777" w:rsidR="00263194" w:rsidRDefault="00263194" w:rsidP="00263194"/>
    <w:p w14:paraId="4A4D7B2F" w14:textId="77777777" w:rsidR="00263194" w:rsidRDefault="00263194" w:rsidP="00263194"/>
    <w:p w14:paraId="197B889A"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20C2AC66" w14:textId="77777777" w:rsidTr="00263194">
        <w:tc>
          <w:tcPr>
            <w:tcW w:w="9350" w:type="dxa"/>
            <w:tcBorders>
              <w:top w:val="single" w:sz="4" w:space="0" w:color="auto"/>
              <w:left w:val="single" w:sz="4" w:space="0" w:color="auto"/>
              <w:bottom w:val="single" w:sz="4" w:space="0" w:color="auto"/>
              <w:right w:val="single" w:sz="4" w:space="0" w:color="auto"/>
            </w:tcBorders>
          </w:tcPr>
          <w:p w14:paraId="33343D35" w14:textId="77777777" w:rsidR="00263194" w:rsidRDefault="00263194">
            <w:pPr>
              <w:rPr>
                <w:b/>
              </w:rPr>
            </w:pPr>
            <w:r>
              <w:rPr>
                <w:b/>
              </w:rPr>
              <w:lastRenderedPageBreak/>
              <w:t>Table 5:  Hypothesis and Deviance Test</w:t>
            </w:r>
          </w:p>
          <w:p w14:paraId="761CFC1B" w14:textId="77777777" w:rsidR="00263194" w:rsidRDefault="00263194">
            <w:pPr>
              <w:rPr>
                <w:b/>
              </w:rPr>
            </w:pPr>
          </w:p>
          <w:p w14:paraId="5100A08D" w14:textId="77777777" w:rsidR="00263194" w:rsidRDefault="00263194">
            <w:pPr>
              <w:rPr>
                <w:b/>
              </w:rPr>
            </w:pPr>
            <w:r>
              <w:rPr>
                <w:b/>
              </w:rPr>
              <w:t>Wald Test to determine if the difference in cancer incidence between counties with and without windmills, and the effect of a change in windmills per square mile are significant.</w:t>
            </w:r>
          </w:p>
          <w:p w14:paraId="201C2E19" w14:textId="77777777" w:rsidR="00263194" w:rsidRDefault="00263194">
            <w:pPr>
              <w:rPr>
                <w:b/>
              </w:rPr>
            </w:pPr>
          </w:p>
          <w:p w14:paraId="742125A2" w14:textId="3D2DC9A8" w:rsidR="00263194" w:rsidRDefault="00263194">
            <w:r>
              <w:rPr>
                <w:noProof/>
              </w:rPr>
              <w:drawing>
                <wp:inline distT="0" distB="0" distL="0" distR="0" wp14:anchorId="069F39D3" wp14:editId="0BEA78ED">
                  <wp:extent cx="3495675" cy="11811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95675" cy="1181100"/>
                          </a:xfrm>
                          <a:prstGeom prst="rect">
                            <a:avLst/>
                          </a:prstGeom>
                          <a:noFill/>
                          <a:ln>
                            <a:noFill/>
                          </a:ln>
                        </pic:spPr>
                      </pic:pic>
                    </a:graphicData>
                  </a:graphic>
                </wp:inline>
              </w:drawing>
            </w:r>
          </w:p>
          <w:p w14:paraId="36ADACAA" w14:textId="77777777" w:rsidR="00263194" w:rsidRDefault="00263194"/>
          <w:p w14:paraId="3FC5D67E" w14:textId="77777777" w:rsidR="00263194" w:rsidRDefault="00263194"/>
          <w:p w14:paraId="23C2665C" w14:textId="77777777" w:rsidR="00263194" w:rsidRDefault="00263194">
            <w:pPr>
              <w:rPr>
                <w:b/>
              </w:rPr>
            </w:pPr>
            <w:r>
              <w:rPr>
                <w:b/>
              </w:rPr>
              <w:t xml:space="preserve">Deviance Test to determine if adding windmill data to the model explains significant variation compared to the original model without windmill indicators. </w:t>
            </w:r>
          </w:p>
          <w:p w14:paraId="73DD8EF1" w14:textId="77777777" w:rsidR="00263194" w:rsidRDefault="00263194">
            <w:pPr>
              <w:rPr>
                <w:b/>
              </w:rPr>
            </w:pPr>
          </w:p>
          <w:p w14:paraId="15C1A43F" w14:textId="79A6EBD9" w:rsidR="00263194" w:rsidRDefault="00263194">
            <w:r>
              <w:rPr>
                <w:noProof/>
              </w:rPr>
              <w:drawing>
                <wp:inline distT="0" distB="0" distL="0" distR="0" wp14:anchorId="257A0422" wp14:editId="085D2D7E">
                  <wp:extent cx="2476500" cy="15525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76500" cy="1552575"/>
                          </a:xfrm>
                          <a:prstGeom prst="rect">
                            <a:avLst/>
                          </a:prstGeom>
                          <a:noFill/>
                          <a:ln>
                            <a:noFill/>
                          </a:ln>
                        </pic:spPr>
                      </pic:pic>
                    </a:graphicData>
                  </a:graphic>
                </wp:inline>
              </w:drawing>
            </w:r>
          </w:p>
          <w:p w14:paraId="40C6BF8E" w14:textId="77777777" w:rsidR="00263194" w:rsidRDefault="00263194"/>
          <w:p w14:paraId="23AF8D0B" w14:textId="77777777" w:rsidR="00263194" w:rsidRDefault="00263194"/>
        </w:tc>
      </w:tr>
    </w:tbl>
    <w:p w14:paraId="675C90E1" w14:textId="77777777" w:rsidR="00263194" w:rsidRDefault="00263194" w:rsidP="00263194"/>
    <w:p w14:paraId="652F010C" w14:textId="77777777" w:rsidR="00263194" w:rsidRDefault="00263194" w:rsidP="00263194"/>
    <w:p w14:paraId="5748061F" w14:textId="77777777" w:rsidR="00263194" w:rsidRDefault="00263194" w:rsidP="00263194"/>
    <w:p w14:paraId="011FA829" w14:textId="77777777" w:rsidR="00263194" w:rsidRDefault="00263194" w:rsidP="00263194"/>
    <w:p w14:paraId="3682D8A7" w14:textId="77777777" w:rsidR="00263194" w:rsidRDefault="00263194" w:rsidP="00263194"/>
    <w:p w14:paraId="54BE5B81" w14:textId="77777777" w:rsidR="00263194" w:rsidRDefault="00263194" w:rsidP="00263194"/>
    <w:p w14:paraId="25C94B31" w14:textId="77777777" w:rsidR="00263194" w:rsidRDefault="00263194" w:rsidP="00263194"/>
    <w:p w14:paraId="36565CC9" w14:textId="77777777" w:rsidR="00263194" w:rsidRDefault="00263194" w:rsidP="00263194"/>
    <w:p w14:paraId="2A325786" w14:textId="77777777" w:rsidR="00263194" w:rsidRDefault="00263194" w:rsidP="00263194"/>
    <w:p w14:paraId="6854749D" w14:textId="77777777" w:rsidR="00263194" w:rsidRDefault="00263194" w:rsidP="00263194"/>
    <w:p w14:paraId="0B0A8913" w14:textId="77777777" w:rsidR="00263194" w:rsidRDefault="00263194" w:rsidP="00263194"/>
    <w:p w14:paraId="2E394FCE" w14:textId="77777777" w:rsidR="00263194" w:rsidRDefault="00263194" w:rsidP="00263194"/>
    <w:p w14:paraId="67B76AA0" w14:textId="77777777" w:rsidR="00263194" w:rsidRDefault="00263194" w:rsidP="00263194"/>
    <w:p w14:paraId="02825F56" w14:textId="77777777" w:rsidR="00263194" w:rsidRDefault="00263194" w:rsidP="00263194">
      <w:pPr>
        <w:rPr>
          <w:b/>
        </w:rPr>
      </w:pPr>
      <w:r>
        <w:rPr>
          <w:b/>
        </w:rPr>
        <w:t>Study 2 – Longitudinal, 3-level model (repeated measures, nested within counties, nested within states)</w:t>
      </w:r>
    </w:p>
    <w:tbl>
      <w:tblPr>
        <w:tblStyle w:val="TableGrid"/>
        <w:tblW w:w="0" w:type="auto"/>
        <w:tblInd w:w="0" w:type="dxa"/>
        <w:tblLook w:val="04A0" w:firstRow="1" w:lastRow="0" w:firstColumn="1" w:lastColumn="0" w:noHBand="0" w:noVBand="1"/>
      </w:tblPr>
      <w:tblGrid>
        <w:gridCol w:w="9350"/>
      </w:tblGrid>
      <w:tr w:rsidR="00263194" w14:paraId="5B5F1EEC" w14:textId="77777777" w:rsidTr="00263194">
        <w:tc>
          <w:tcPr>
            <w:tcW w:w="9350" w:type="dxa"/>
            <w:tcBorders>
              <w:top w:val="single" w:sz="4" w:space="0" w:color="auto"/>
              <w:left w:val="single" w:sz="4" w:space="0" w:color="auto"/>
              <w:bottom w:val="single" w:sz="4" w:space="0" w:color="auto"/>
              <w:right w:val="single" w:sz="4" w:space="0" w:color="auto"/>
            </w:tcBorders>
          </w:tcPr>
          <w:p w14:paraId="5E90063C" w14:textId="77777777" w:rsidR="00263194" w:rsidRDefault="00263194">
            <w:pPr>
              <w:rPr>
                <w:b/>
              </w:rPr>
            </w:pPr>
            <w:r>
              <w:rPr>
                <w:b/>
              </w:rPr>
              <w:t>Table 6:</w:t>
            </w:r>
          </w:p>
          <w:p w14:paraId="564C1B24" w14:textId="77777777" w:rsidR="00263194" w:rsidRDefault="00263194">
            <w:pPr>
              <w:rPr>
                <w:b/>
              </w:rPr>
            </w:pPr>
          </w:p>
          <w:p w14:paraId="40BA21C6" w14:textId="5EF87EF6" w:rsidR="00263194" w:rsidRDefault="00263194">
            <w:pPr>
              <w:rPr>
                <w:b/>
              </w:rPr>
            </w:pPr>
            <w:r>
              <w:rPr>
                <w:noProof/>
              </w:rPr>
              <w:drawing>
                <wp:inline distT="0" distB="0" distL="0" distR="0" wp14:anchorId="54FD53D5" wp14:editId="57547AD1">
                  <wp:extent cx="5943600" cy="5476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5476875"/>
                          </a:xfrm>
                          <a:prstGeom prst="rect">
                            <a:avLst/>
                          </a:prstGeom>
                          <a:noFill/>
                          <a:ln>
                            <a:noFill/>
                          </a:ln>
                        </pic:spPr>
                      </pic:pic>
                    </a:graphicData>
                  </a:graphic>
                </wp:inline>
              </w:drawing>
            </w:r>
          </w:p>
          <w:p w14:paraId="3FAE7FC6" w14:textId="0F3CB9CD" w:rsidR="00263194" w:rsidRDefault="00263194">
            <w:pPr>
              <w:rPr>
                <w:b/>
              </w:rPr>
            </w:pPr>
            <w:r>
              <w:rPr>
                <w:b/>
              </w:rPr>
              <w:t xml:space="preserve">    </w:t>
            </w:r>
            <w:r>
              <w:rPr>
                <w:noProof/>
              </w:rPr>
              <w:drawing>
                <wp:inline distT="0" distB="0" distL="0" distR="0" wp14:anchorId="1585F729" wp14:editId="1E326AED">
                  <wp:extent cx="87630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6300" cy="200025"/>
                          </a:xfrm>
                          <a:prstGeom prst="rect">
                            <a:avLst/>
                          </a:prstGeom>
                          <a:noFill/>
                          <a:ln>
                            <a:noFill/>
                          </a:ln>
                        </pic:spPr>
                      </pic:pic>
                    </a:graphicData>
                  </a:graphic>
                </wp:inline>
              </w:drawing>
            </w:r>
          </w:p>
          <w:p w14:paraId="2468966A" w14:textId="77777777" w:rsidR="00263194" w:rsidRDefault="00263194">
            <w:pPr>
              <w:rPr>
                <w:b/>
              </w:rPr>
            </w:pPr>
          </w:p>
        </w:tc>
      </w:tr>
    </w:tbl>
    <w:p w14:paraId="6B322956" w14:textId="77777777" w:rsidR="00263194" w:rsidRDefault="00263194" w:rsidP="00263194">
      <w:pPr>
        <w:rPr>
          <w:b/>
        </w:rPr>
      </w:pPr>
    </w:p>
    <w:p w14:paraId="7E68ADC4" w14:textId="77777777" w:rsidR="00263194" w:rsidRDefault="00263194" w:rsidP="00263194">
      <w:pPr>
        <w:rPr>
          <w:b/>
        </w:rPr>
      </w:pPr>
    </w:p>
    <w:p w14:paraId="10DF3D34" w14:textId="77777777" w:rsidR="00263194" w:rsidRDefault="00263194" w:rsidP="00263194">
      <w:pPr>
        <w:rPr>
          <w:b/>
        </w:rPr>
      </w:pPr>
    </w:p>
    <w:p w14:paraId="5F3BB740" w14:textId="77777777" w:rsidR="00263194" w:rsidRDefault="00263194" w:rsidP="00263194">
      <w:pPr>
        <w:rPr>
          <w:b/>
        </w:rPr>
      </w:pPr>
    </w:p>
    <w:p w14:paraId="10F1F768" w14:textId="494180FD" w:rsidR="00263194" w:rsidRDefault="00263194" w:rsidP="00263194">
      <w:pPr>
        <w:rPr>
          <w:b/>
        </w:rPr>
      </w:pPr>
      <w:r>
        <w:rPr>
          <w:noProof/>
        </w:rPr>
        <w:lastRenderedPageBreak/>
        <mc:AlternateContent>
          <mc:Choice Requires="wps">
            <w:drawing>
              <wp:anchor distT="0" distB="0" distL="114300" distR="114300" simplePos="0" relativeHeight="251660288" behindDoc="0" locked="0" layoutInCell="1" allowOverlap="1" wp14:anchorId="77EB6DDA" wp14:editId="031B4C0F">
                <wp:simplePos x="0" y="0"/>
                <wp:positionH relativeFrom="column">
                  <wp:posOffset>78740</wp:posOffset>
                </wp:positionH>
                <wp:positionV relativeFrom="paragraph">
                  <wp:posOffset>220980</wp:posOffset>
                </wp:positionV>
                <wp:extent cx="5596890" cy="8655050"/>
                <wp:effectExtent l="0" t="0" r="22860" b="12700"/>
                <wp:wrapNone/>
                <wp:docPr id="20" name="Text Box 20"/>
                <wp:cNvGraphicFramePr/>
                <a:graphic xmlns:a="http://schemas.openxmlformats.org/drawingml/2006/main">
                  <a:graphicData uri="http://schemas.microsoft.com/office/word/2010/wordprocessingShape">
                    <wps:wsp>
                      <wps:cNvSpPr txBox="1"/>
                      <wps:spPr>
                        <a:xfrm>
                          <a:off x="0" y="0"/>
                          <a:ext cx="5596255" cy="8655050"/>
                        </a:xfrm>
                        <a:prstGeom prst="rect">
                          <a:avLst/>
                        </a:prstGeom>
                        <a:solidFill>
                          <a:schemeClr val="lt1"/>
                        </a:solidFill>
                        <a:ln w="6350">
                          <a:solidFill>
                            <a:prstClr val="black"/>
                          </a:solidFill>
                        </a:ln>
                      </wps:spPr>
                      <wps:txbx>
                        <w:txbxContent>
                          <w:p w14:paraId="153AB820" w14:textId="77777777" w:rsidR="00263194" w:rsidRDefault="00263194" w:rsidP="00263194">
                            <w:pPr>
                              <w:rPr>
                                <w:b/>
                              </w:rPr>
                            </w:pPr>
                            <w:r>
                              <w:rPr>
                                <w:b/>
                              </w:rPr>
                              <w:t xml:space="preserve">Table 7: </w:t>
                            </w:r>
                          </w:p>
                          <w:tbl>
                            <w:tblPr>
                              <w:tblW w:w="6700" w:type="dxa"/>
                              <w:tblLook w:val="04A0" w:firstRow="1" w:lastRow="0" w:firstColumn="1" w:lastColumn="0" w:noHBand="0" w:noVBand="1"/>
                            </w:tblPr>
                            <w:tblGrid>
                              <w:gridCol w:w="1293"/>
                              <w:gridCol w:w="1361"/>
                              <w:gridCol w:w="1197"/>
                              <w:gridCol w:w="941"/>
                              <w:gridCol w:w="1175"/>
                              <w:gridCol w:w="1219"/>
                            </w:tblGrid>
                            <w:tr w:rsidR="00263194" w14:paraId="7850DF20" w14:textId="77777777">
                              <w:trPr>
                                <w:trHeight w:val="300"/>
                              </w:trPr>
                              <w:tc>
                                <w:tcPr>
                                  <w:tcW w:w="1200" w:type="dxa"/>
                                  <w:noWrap/>
                                  <w:vAlign w:val="bottom"/>
                                  <w:hideMark/>
                                </w:tcPr>
                                <w:p w14:paraId="08B651EF" w14:textId="77777777" w:rsidR="00263194" w:rsidRDefault="00263194">
                                  <w:pPr>
                                    <w:spacing w:after="0" w:line="240" w:lineRule="auto"/>
                                    <w:rPr>
                                      <w:rFonts w:ascii="Calibri" w:eastAsia="Times New Roman" w:hAnsi="Calibri" w:cs="Calibri"/>
                                    </w:rPr>
                                  </w:pPr>
                                  <w:r>
                                    <w:rPr>
                                      <w:rFonts w:ascii="Calibri" w:eastAsia="Times New Roman" w:hAnsi="Calibri" w:cs="Calibri"/>
                                    </w:rPr>
                                    <w:t>LEVEL-1</w:t>
                                  </w:r>
                                </w:p>
                              </w:tc>
                              <w:tc>
                                <w:tcPr>
                                  <w:tcW w:w="1280" w:type="dxa"/>
                                  <w:noWrap/>
                                  <w:vAlign w:val="bottom"/>
                                  <w:hideMark/>
                                </w:tcPr>
                                <w:p w14:paraId="5571FB0A" w14:textId="77777777" w:rsidR="00263194" w:rsidRDefault="00263194">
                                  <w:pPr>
                                    <w:spacing w:after="0" w:line="240" w:lineRule="auto"/>
                                    <w:rPr>
                                      <w:rFonts w:ascii="Calibri" w:eastAsia="Times New Roman" w:hAnsi="Calibri" w:cs="Calibri"/>
                                    </w:rPr>
                                  </w:pPr>
                                  <w:r>
                                    <w:rPr>
                                      <w:rFonts w:ascii="Calibri" w:eastAsia="Times New Roman" w:hAnsi="Calibri" w:cs="Calibri"/>
                                    </w:rPr>
                                    <w:t>DESCRIPTIVE</w:t>
                                  </w:r>
                                </w:p>
                              </w:tc>
                              <w:tc>
                                <w:tcPr>
                                  <w:tcW w:w="1120" w:type="dxa"/>
                                  <w:noWrap/>
                                  <w:vAlign w:val="bottom"/>
                                  <w:hideMark/>
                                </w:tcPr>
                                <w:p w14:paraId="10B897D6" w14:textId="77777777" w:rsidR="00263194" w:rsidRDefault="00263194">
                                  <w:pPr>
                                    <w:spacing w:after="0" w:line="240" w:lineRule="auto"/>
                                    <w:rPr>
                                      <w:rFonts w:ascii="Calibri" w:eastAsia="Times New Roman" w:hAnsi="Calibri" w:cs="Calibri"/>
                                    </w:rPr>
                                  </w:pPr>
                                  <w:r>
                                    <w:rPr>
                                      <w:rFonts w:ascii="Calibri" w:eastAsia="Times New Roman" w:hAnsi="Calibri" w:cs="Calibri"/>
                                    </w:rPr>
                                    <w:t>STATISTICS</w:t>
                                  </w:r>
                                </w:p>
                              </w:tc>
                              <w:tc>
                                <w:tcPr>
                                  <w:tcW w:w="940" w:type="dxa"/>
                                  <w:noWrap/>
                                  <w:vAlign w:val="bottom"/>
                                  <w:hideMark/>
                                </w:tcPr>
                                <w:p w14:paraId="14A5A11F" w14:textId="77777777" w:rsidR="00263194" w:rsidRDefault="00263194">
                                  <w:pPr>
                                    <w:rPr>
                                      <w:rFonts w:ascii="Calibri" w:eastAsia="Times New Roman" w:hAnsi="Calibri" w:cs="Calibri"/>
                                    </w:rPr>
                                  </w:pPr>
                                </w:p>
                              </w:tc>
                              <w:tc>
                                <w:tcPr>
                                  <w:tcW w:w="1060" w:type="dxa"/>
                                  <w:noWrap/>
                                  <w:vAlign w:val="bottom"/>
                                  <w:hideMark/>
                                </w:tcPr>
                                <w:p w14:paraId="3122D477" w14:textId="77777777" w:rsidR="00263194" w:rsidRDefault="00263194">
                                  <w:pPr>
                                    <w:spacing w:after="0"/>
                                    <w:rPr>
                                      <w:sz w:val="20"/>
                                      <w:szCs w:val="20"/>
                                    </w:rPr>
                                  </w:pPr>
                                </w:p>
                              </w:tc>
                              <w:tc>
                                <w:tcPr>
                                  <w:tcW w:w="1100" w:type="dxa"/>
                                  <w:noWrap/>
                                  <w:vAlign w:val="bottom"/>
                                  <w:hideMark/>
                                </w:tcPr>
                                <w:p w14:paraId="203DA788" w14:textId="77777777" w:rsidR="00263194" w:rsidRDefault="00263194">
                                  <w:pPr>
                                    <w:spacing w:after="0"/>
                                    <w:rPr>
                                      <w:sz w:val="20"/>
                                      <w:szCs w:val="20"/>
                                    </w:rPr>
                                  </w:pPr>
                                </w:p>
                              </w:tc>
                            </w:tr>
                            <w:tr w:rsidR="00263194" w14:paraId="53B598C9" w14:textId="77777777">
                              <w:trPr>
                                <w:trHeight w:val="300"/>
                              </w:trPr>
                              <w:tc>
                                <w:tcPr>
                                  <w:tcW w:w="1200" w:type="dxa"/>
                                  <w:noWrap/>
                                  <w:vAlign w:val="bottom"/>
                                  <w:hideMark/>
                                </w:tcPr>
                                <w:p w14:paraId="518CBCD8" w14:textId="77777777" w:rsidR="00263194" w:rsidRDefault="00263194">
                                  <w:pPr>
                                    <w:spacing w:after="0"/>
                                    <w:rPr>
                                      <w:sz w:val="20"/>
                                      <w:szCs w:val="20"/>
                                    </w:rPr>
                                  </w:pPr>
                                </w:p>
                              </w:tc>
                              <w:tc>
                                <w:tcPr>
                                  <w:tcW w:w="1280" w:type="dxa"/>
                                  <w:noWrap/>
                                  <w:vAlign w:val="bottom"/>
                                  <w:hideMark/>
                                </w:tcPr>
                                <w:p w14:paraId="1F358BCE" w14:textId="77777777" w:rsidR="00263194" w:rsidRDefault="00263194">
                                  <w:pPr>
                                    <w:spacing w:after="0"/>
                                    <w:rPr>
                                      <w:sz w:val="20"/>
                                      <w:szCs w:val="20"/>
                                    </w:rPr>
                                  </w:pPr>
                                </w:p>
                              </w:tc>
                              <w:tc>
                                <w:tcPr>
                                  <w:tcW w:w="1120" w:type="dxa"/>
                                  <w:noWrap/>
                                  <w:vAlign w:val="bottom"/>
                                  <w:hideMark/>
                                </w:tcPr>
                                <w:p w14:paraId="64410F70" w14:textId="77777777" w:rsidR="00263194" w:rsidRDefault="00263194">
                                  <w:pPr>
                                    <w:spacing w:after="0"/>
                                    <w:rPr>
                                      <w:sz w:val="20"/>
                                      <w:szCs w:val="20"/>
                                    </w:rPr>
                                  </w:pPr>
                                </w:p>
                              </w:tc>
                              <w:tc>
                                <w:tcPr>
                                  <w:tcW w:w="940" w:type="dxa"/>
                                  <w:noWrap/>
                                  <w:vAlign w:val="bottom"/>
                                  <w:hideMark/>
                                </w:tcPr>
                                <w:p w14:paraId="2EFA1EF8" w14:textId="77777777" w:rsidR="00263194" w:rsidRDefault="00263194">
                                  <w:pPr>
                                    <w:spacing w:after="0"/>
                                    <w:rPr>
                                      <w:sz w:val="20"/>
                                      <w:szCs w:val="20"/>
                                    </w:rPr>
                                  </w:pPr>
                                </w:p>
                              </w:tc>
                              <w:tc>
                                <w:tcPr>
                                  <w:tcW w:w="1060" w:type="dxa"/>
                                  <w:noWrap/>
                                  <w:vAlign w:val="bottom"/>
                                  <w:hideMark/>
                                </w:tcPr>
                                <w:p w14:paraId="4C82DD6B" w14:textId="77777777" w:rsidR="00263194" w:rsidRDefault="00263194">
                                  <w:pPr>
                                    <w:spacing w:after="0"/>
                                    <w:rPr>
                                      <w:sz w:val="20"/>
                                      <w:szCs w:val="20"/>
                                    </w:rPr>
                                  </w:pPr>
                                </w:p>
                              </w:tc>
                              <w:tc>
                                <w:tcPr>
                                  <w:tcW w:w="1100" w:type="dxa"/>
                                  <w:noWrap/>
                                  <w:vAlign w:val="bottom"/>
                                  <w:hideMark/>
                                </w:tcPr>
                                <w:p w14:paraId="53753D18" w14:textId="77777777" w:rsidR="00263194" w:rsidRDefault="00263194">
                                  <w:pPr>
                                    <w:spacing w:after="0"/>
                                    <w:rPr>
                                      <w:sz w:val="20"/>
                                      <w:szCs w:val="20"/>
                                    </w:rPr>
                                  </w:pPr>
                                </w:p>
                              </w:tc>
                            </w:tr>
                            <w:tr w:rsidR="00263194" w14:paraId="181312FC" w14:textId="77777777">
                              <w:trPr>
                                <w:trHeight w:val="300"/>
                              </w:trPr>
                              <w:tc>
                                <w:tcPr>
                                  <w:tcW w:w="1200" w:type="dxa"/>
                                  <w:tcBorders>
                                    <w:top w:val="nil"/>
                                    <w:left w:val="nil"/>
                                    <w:bottom w:val="single" w:sz="4" w:space="0" w:color="auto"/>
                                    <w:right w:val="nil"/>
                                  </w:tcBorders>
                                  <w:noWrap/>
                                  <w:vAlign w:val="bottom"/>
                                  <w:hideMark/>
                                </w:tcPr>
                                <w:p w14:paraId="78B33367"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VARIABLE</w:t>
                                  </w:r>
                                </w:p>
                              </w:tc>
                              <w:tc>
                                <w:tcPr>
                                  <w:tcW w:w="1280" w:type="dxa"/>
                                  <w:tcBorders>
                                    <w:top w:val="nil"/>
                                    <w:left w:val="nil"/>
                                    <w:bottom w:val="single" w:sz="4" w:space="0" w:color="auto"/>
                                    <w:right w:val="nil"/>
                                  </w:tcBorders>
                                  <w:noWrap/>
                                  <w:vAlign w:val="bottom"/>
                                  <w:hideMark/>
                                </w:tcPr>
                                <w:p w14:paraId="0DC7F533"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N</w:t>
                                  </w:r>
                                </w:p>
                              </w:tc>
                              <w:tc>
                                <w:tcPr>
                                  <w:tcW w:w="1120" w:type="dxa"/>
                                  <w:tcBorders>
                                    <w:top w:val="nil"/>
                                    <w:left w:val="nil"/>
                                    <w:bottom w:val="single" w:sz="4" w:space="0" w:color="auto"/>
                                    <w:right w:val="nil"/>
                                  </w:tcBorders>
                                  <w:noWrap/>
                                  <w:vAlign w:val="bottom"/>
                                  <w:hideMark/>
                                </w:tcPr>
                                <w:p w14:paraId="4B1665E4"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MEAN</w:t>
                                  </w:r>
                                </w:p>
                              </w:tc>
                              <w:tc>
                                <w:tcPr>
                                  <w:tcW w:w="940" w:type="dxa"/>
                                  <w:tcBorders>
                                    <w:top w:val="nil"/>
                                    <w:left w:val="nil"/>
                                    <w:bottom w:val="single" w:sz="4" w:space="0" w:color="auto"/>
                                    <w:right w:val="nil"/>
                                  </w:tcBorders>
                                  <w:noWrap/>
                                  <w:vAlign w:val="bottom"/>
                                  <w:hideMark/>
                                </w:tcPr>
                                <w:p w14:paraId="354FB6CB"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SD</w:t>
                                  </w:r>
                                </w:p>
                              </w:tc>
                              <w:tc>
                                <w:tcPr>
                                  <w:tcW w:w="1060" w:type="dxa"/>
                                  <w:tcBorders>
                                    <w:top w:val="nil"/>
                                    <w:left w:val="nil"/>
                                    <w:bottom w:val="single" w:sz="4" w:space="0" w:color="auto"/>
                                    <w:right w:val="nil"/>
                                  </w:tcBorders>
                                  <w:noWrap/>
                                  <w:vAlign w:val="bottom"/>
                                  <w:hideMark/>
                                </w:tcPr>
                                <w:p w14:paraId="4E2450DA"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MINIMUM</w:t>
                                  </w:r>
                                </w:p>
                              </w:tc>
                              <w:tc>
                                <w:tcPr>
                                  <w:tcW w:w="1100" w:type="dxa"/>
                                  <w:tcBorders>
                                    <w:top w:val="nil"/>
                                    <w:left w:val="nil"/>
                                    <w:bottom w:val="single" w:sz="4" w:space="0" w:color="auto"/>
                                    <w:right w:val="nil"/>
                                  </w:tcBorders>
                                  <w:noWrap/>
                                  <w:vAlign w:val="bottom"/>
                                  <w:hideMark/>
                                </w:tcPr>
                                <w:p w14:paraId="623EA37E"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MAXIMUM</w:t>
                                  </w:r>
                                </w:p>
                              </w:tc>
                            </w:tr>
                            <w:tr w:rsidR="00263194" w14:paraId="4C783D3C" w14:textId="77777777">
                              <w:trPr>
                                <w:trHeight w:val="300"/>
                              </w:trPr>
                              <w:tc>
                                <w:tcPr>
                                  <w:tcW w:w="1200" w:type="dxa"/>
                                  <w:noWrap/>
                                  <w:vAlign w:val="bottom"/>
                                  <w:hideMark/>
                                </w:tcPr>
                                <w:p w14:paraId="2ECC0AD7" w14:textId="77777777" w:rsidR="00263194" w:rsidRDefault="00263194">
                                  <w:pPr>
                                    <w:spacing w:after="0" w:line="240" w:lineRule="auto"/>
                                    <w:rPr>
                                      <w:rFonts w:ascii="Calibri" w:eastAsia="Times New Roman" w:hAnsi="Calibri" w:cs="Calibri"/>
                                    </w:rPr>
                                  </w:pPr>
                                  <w:r>
                                    <w:rPr>
                                      <w:rFonts w:ascii="Calibri" w:eastAsia="Times New Roman" w:hAnsi="Calibri" w:cs="Calibri"/>
                                    </w:rPr>
                                    <w:t>YEAR</w:t>
                                  </w:r>
                                </w:p>
                              </w:tc>
                              <w:tc>
                                <w:tcPr>
                                  <w:tcW w:w="1280" w:type="dxa"/>
                                  <w:noWrap/>
                                  <w:vAlign w:val="bottom"/>
                                  <w:hideMark/>
                                </w:tcPr>
                                <w:p w14:paraId="64C8A3E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0044F84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1995.7</w:t>
                                  </w:r>
                                </w:p>
                              </w:tc>
                              <w:tc>
                                <w:tcPr>
                                  <w:tcW w:w="940" w:type="dxa"/>
                                  <w:noWrap/>
                                  <w:vAlign w:val="bottom"/>
                                  <w:hideMark/>
                                </w:tcPr>
                                <w:p w14:paraId="70F4FB4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12.2</w:t>
                                  </w:r>
                                </w:p>
                              </w:tc>
                              <w:tc>
                                <w:tcPr>
                                  <w:tcW w:w="1060" w:type="dxa"/>
                                  <w:noWrap/>
                                  <w:vAlign w:val="bottom"/>
                                  <w:hideMark/>
                                </w:tcPr>
                                <w:p w14:paraId="0158C3F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1975.0</w:t>
                                  </w:r>
                                </w:p>
                              </w:tc>
                              <w:tc>
                                <w:tcPr>
                                  <w:tcW w:w="1100" w:type="dxa"/>
                                  <w:noWrap/>
                                  <w:vAlign w:val="bottom"/>
                                  <w:hideMark/>
                                </w:tcPr>
                                <w:p w14:paraId="45619AB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2019.0</w:t>
                                  </w:r>
                                </w:p>
                              </w:tc>
                            </w:tr>
                            <w:tr w:rsidR="00263194" w14:paraId="58796872" w14:textId="77777777">
                              <w:trPr>
                                <w:trHeight w:val="300"/>
                              </w:trPr>
                              <w:tc>
                                <w:tcPr>
                                  <w:tcW w:w="1200" w:type="dxa"/>
                                  <w:noWrap/>
                                  <w:vAlign w:val="bottom"/>
                                  <w:hideMark/>
                                </w:tcPr>
                                <w:p w14:paraId="3BD2104C" w14:textId="77777777" w:rsidR="00263194" w:rsidRDefault="00263194">
                                  <w:pPr>
                                    <w:spacing w:after="0" w:line="240" w:lineRule="auto"/>
                                    <w:rPr>
                                      <w:rFonts w:ascii="Calibri" w:eastAsia="Times New Roman" w:hAnsi="Calibri" w:cs="Calibri"/>
                                    </w:rPr>
                                  </w:pPr>
                                  <w:r>
                                    <w:rPr>
                                      <w:rFonts w:ascii="Calibri" w:eastAsia="Times New Roman" w:hAnsi="Calibri" w:cs="Calibri"/>
                                    </w:rPr>
                                    <w:t>RATE</w:t>
                                  </w:r>
                                </w:p>
                              </w:tc>
                              <w:tc>
                                <w:tcPr>
                                  <w:tcW w:w="1280" w:type="dxa"/>
                                  <w:noWrap/>
                                  <w:vAlign w:val="bottom"/>
                                  <w:hideMark/>
                                </w:tcPr>
                                <w:p w14:paraId="04C803D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0848D70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428.1</w:t>
                                  </w:r>
                                </w:p>
                              </w:tc>
                              <w:tc>
                                <w:tcPr>
                                  <w:tcW w:w="940" w:type="dxa"/>
                                  <w:noWrap/>
                                  <w:vAlign w:val="bottom"/>
                                  <w:hideMark/>
                                </w:tcPr>
                                <w:p w14:paraId="6D6D112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79.1</w:t>
                                  </w:r>
                                </w:p>
                              </w:tc>
                              <w:tc>
                                <w:tcPr>
                                  <w:tcW w:w="1060" w:type="dxa"/>
                                  <w:noWrap/>
                                  <w:vAlign w:val="bottom"/>
                                  <w:hideMark/>
                                </w:tcPr>
                                <w:p w14:paraId="0C383CE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49.6</w:t>
                                  </w:r>
                                </w:p>
                              </w:tc>
                              <w:tc>
                                <w:tcPr>
                                  <w:tcW w:w="1100" w:type="dxa"/>
                                  <w:noWrap/>
                                  <w:vAlign w:val="bottom"/>
                                  <w:hideMark/>
                                </w:tcPr>
                                <w:p w14:paraId="6484DF5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894.5</w:t>
                                  </w:r>
                                </w:p>
                              </w:tc>
                            </w:tr>
                            <w:tr w:rsidR="00263194" w14:paraId="1D353858" w14:textId="77777777">
                              <w:trPr>
                                <w:trHeight w:val="300"/>
                              </w:trPr>
                              <w:tc>
                                <w:tcPr>
                                  <w:tcW w:w="1200" w:type="dxa"/>
                                  <w:noWrap/>
                                  <w:vAlign w:val="bottom"/>
                                  <w:hideMark/>
                                </w:tcPr>
                                <w:p w14:paraId="44A8B4B5" w14:textId="77777777" w:rsidR="00263194" w:rsidRDefault="00263194">
                                  <w:pPr>
                                    <w:spacing w:after="0" w:line="240" w:lineRule="auto"/>
                                    <w:rPr>
                                      <w:rFonts w:ascii="Calibri" w:eastAsia="Times New Roman" w:hAnsi="Calibri" w:cs="Calibri"/>
                                    </w:rPr>
                                  </w:pPr>
                                  <w:r>
                                    <w:rPr>
                                      <w:rFonts w:ascii="Calibri" w:eastAsia="Times New Roman" w:hAnsi="Calibri" w:cs="Calibri"/>
                                    </w:rPr>
                                    <w:t>CURENT</w:t>
                                  </w:r>
                                </w:p>
                              </w:tc>
                              <w:tc>
                                <w:tcPr>
                                  <w:tcW w:w="1280" w:type="dxa"/>
                                  <w:noWrap/>
                                  <w:vAlign w:val="bottom"/>
                                  <w:hideMark/>
                                </w:tcPr>
                                <w:p w14:paraId="17294EA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26BC5BA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6.8</w:t>
                                  </w:r>
                                </w:p>
                              </w:tc>
                              <w:tc>
                                <w:tcPr>
                                  <w:tcW w:w="940" w:type="dxa"/>
                                  <w:noWrap/>
                                  <w:vAlign w:val="bottom"/>
                                  <w:hideMark/>
                                </w:tcPr>
                                <w:p w14:paraId="2313F0F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30.8</w:t>
                                  </w:r>
                                </w:p>
                              </w:tc>
                              <w:tc>
                                <w:tcPr>
                                  <w:tcW w:w="1060" w:type="dxa"/>
                                  <w:noWrap/>
                                  <w:vAlign w:val="bottom"/>
                                  <w:hideMark/>
                                </w:tcPr>
                                <w:p w14:paraId="4F10773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5BA755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317.0</w:t>
                                  </w:r>
                                </w:p>
                              </w:tc>
                            </w:tr>
                            <w:tr w:rsidR="00263194" w14:paraId="1665DB4C" w14:textId="77777777">
                              <w:trPr>
                                <w:trHeight w:val="300"/>
                              </w:trPr>
                              <w:tc>
                                <w:tcPr>
                                  <w:tcW w:w="1200" w:type="dxa"/>
                                  <w:noWrap/>
                                  <w:vAlign w:val="bottom"/>
                                  <w:hideMark/>
                                </w:tcPr>
                                <w:p w14:paraId="1DBF4D5B" w14:textId="77777777" w:rsidR="00263194" w:rsidRDefault="00263194">
                                  <w:pPr>
                                    <w:spacing w:after="0" w:line="240" w:lineRule="auto"/>
                                    <w:rPr>
                                      <w:rFonts w:ascii="Calibri" w:eastAsia="Times New Roman" w:hAnsi="Calibri" w:cs="Calibri"/>
                                    </w:rPr>
                                  </w:pPr>
                                  <w:r>
                                    <w:rPr>
                                      <w:rFonts w:ascii="Calibri" w:eastAsia="Times New Roman" w:hAnsi="Calibri" w:cs="Calibri"/>
                                    </w:rPr>
                                    <w:t>WM_SQMI</w:t>
                                  </w:r>
                                </w:p>
                              </w:tc>
                              <w:tc>
                                <w:tcPr>
                                  <w:tcW w:w="1280" w:type="dxa"/>
                                  <w:noWrap/>
                                  <w:vAlign w:val="bottom"/>
                                  <w:hideMark/>
                                </w:tcPr>
                                <w:p w14:paraId="4F07572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67A83F3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940" w:type="dxa"/>
                                  <w:noWrap/>
                                  <w:vAlign w:val="bottom"/>
                                  <w:hideMark/>
                                </w:tcPr>
                                <w:p w14:paraId="3C8F554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1060" w:type="dxa"/>
                                  <w:noWrap/>
                                  <w:vAlign w:val="bottom"/>
                                  <w:hideMark/>
                                </w:tcPr>
                                <w:p w14:paraId="61C7C5F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8022C2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0.6</w:t>
                                  </w:r>
                                </w:p>
                              </w:tc>
                            </w:tr>
                            <w:tr w:rsidR="00263194" w14:paraId="121F0D51" w14:textId="77777777">
                              <w:trPr>
                                <w:trHeight w:val="300"/>
                              </w:trPr>
                              <w:tc>
                                <w:tcPr>
                                  <w:tcW w:w="1200" w:type="dxa"/>
                                  <w:noWrap/>
                                  <w:vAlign w:val="bottom"/>
                                  <w:hideMark/>
                                </w:tcPr>
                                <w:p w14:paraId="5C9AAC61" w14:textId="77777777" w:rsidR="00263194" w:rsidRDefault="00263194">
                                  <w:pPr>
                                    <w:spacing w:after="0" w:line="240" w:lineRule="auto"/>
                                    <w:rPr>
                                      <w:rFonts w:ascii="Calibri" w:eastAsia="Times New Roman" w:hAnsi="Calibri" w:cs="Calibri"/>
                                    </w:rPr>
                                  </w:pPr>
                                  <w:r>
                                    <w:rPr>
                                      <w:rFonts w:ascii="Calibri" w:eastAsia="Times New Roman" w:hAnsi="Calibri" w:cs="Calibri"/>
                                    </w:rPr>
                                    <w:t>WM_DENS</w:t>
                                  </w:r>
                                </w:p>
                              </w:tc>
                              <w:tc>
                                <w:tcPr>
                                  <w:tcW w:w="1280" w:type="dxa"/>
                                  <w:noWrap/>
                                  <w:vAlign w:val="bottom"/>
                                  <w:hideMark/>
                                </w:tcPr>
                                <w:p w14:paraId="34D3E0C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3F63F0F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2200.2</w:t>
                                  </w:r>
                                </w:p>
                              </w:tc>
                              <w:tc>
                                <w:tcPr>
                                  <w:tcW w:w="940" w:type="dxa"/>
                                  <w:noWrap/>
                                  <w:vAlign w:val="bottom"/>
                                  <w:hideMark/>
                                </w:tcPr>
                                <w:p w14:paraId="781FFB0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29654.5</w:t>
                                  </w:r>
                                </w:p>
                              </w:tc>
                              <w:tc>
                                <w:tcPr>
                                  <w:tcW w:w="1060" w:type="dxa"/>
                                  <w:noWrap/>
                                  <w:vAlign w:val="bottom"/>
                                  <w:hideMark/>
                                </w:tcPr>
                                <w:p w14:paraId="7DEF6BA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6501D39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637603.2</w:t>
                                  </w:r>
                                </w:p>
                              </w:tc>
                            </w:tr>
                            <w:tr w:rsidR="00263194" w14:paraId="0C3C23ED" w14:textId="77777777">
                              <w:trPr>
                                <w:trHeight w:val="300"/>
                              </w:trPr>
                              <w:tc>
                                <w:tcPr>
                                  <w:tcW w:w="1200" w:type="dxa"/>
                                  <w:noWrap/>
                                  <w:vAlign w:val="bottom"/>
                                  <w:hideMark/>
                                </w:tcPr>
                                <w:p w14:paraId="4C4E9E83" w14:textId="77777777" w:rsidR="00263194" w:rsidRDefault="00263194">
                                  <w:pPr>
                                    <w:spacing w:after="0" w:line="240" w:lineRule="auto"/>
                                    <w:rPr>
                                      <w:rFonts w:ascii="Calibri" w:eastAsia="Times New Roman" w:hAnsi="Calibri" w:cs="Calibri"/>
                                    </w:rPr>
                                  </w:pPr>
                                  <w:r>
                                    <w:rPr>
                                      <w:rFonts w:ascii="Calibri" w:eastAsia="Times New Roman" w:hAnsi="Calibri" w:cs="Calibri"/>
                                    </w:rPr>
                                    <w:t>CAP</w:t>
                                  </w:r>
                                </w:p>
                              </w:tc>
                              <w:tc>
                                <w:tcPr>
                                  <w:tcW w:w="1280" w:type="dxa"/>
                                  <w:noWrap/>
                                  <w:vAlign w:val="bottom"/>
                                  <w:hideMark/>
                                </w:tcPr>
                                <w:p w14:paraId="7F23E95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1FBCBCE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145.8</w:t>
                                  </w:r>
                                </w:p>
                              </w:tc>
                              <w:tc>
                                <w:tcPr>
                                  <w:tcW w:w="940" w:type="dxa"/>
                                  <w:noWrap/>
                                  <w:vAlign w:val="bottom"/>
                                  <w:hideMark/>
                                </w:tcPr>
                                <w:p w14:paraId="26A89AA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488.6</w:t>
                                  </w:r>
                                </w:p>
                              </w:tc>
                              <w:tc>
                                <w:tcPr>
                                  <w:tcW w:w="1060" w:type="dxa"/>
                                  <w:noWrap/>
                                  <w:vAlign w:val="bottom"/>
                                  <w:hideMark/>
                                </w:tcPr>
                                <w:p w14:paraId="2D41C83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FABC89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3557.1</w:t>
                                  </w:r>
                                </w:p>
                              </w:tc>
                            </w:tr>
                            <w:tr w:rsidR="00263194" w14:paraId="7483638A" w14:textId="77777777">
                              <w:trPr>
                                <w:trHeight w:val="300"/>
                              </w:trPr>
                              <w:tc>
                                <w:tcPr>
                                  <w:tcW w:w="1200" w:type="dxa"/>
                                  <w:noWrap/>
                                  <w:vAlign w:val="bottom"/>
                                  <w:hideMark/>
                                </w:tcPr>
                                <w:p w14:paraId="7A3AFC5B" w14:textId="77777777" w:rsidR="00263194" w:rsidRDefault="00263194">
                                  <w:pPr>
                                    <w:spacing w:after="0" w:line="240" w:lineRule="auto"/>
                                    <w:rPr>
                                      <w:rFonts w:ascii="Calibri" w:eastAsia="Times New Roman" w:hAnsi="Calibri" w:cs="Calibri"/>
                                    </w:rPr>
                                  </w:pPr>
                                  <w:r>
                                    <w:rPr>
                                      <w:rFonts w:ascii="Calibri" w:eastAsia="Times New Roman" w:hAnsi="Calibri" w:cs="Calibri"/>
                                    </w:rPr>
                                    <w:t>HEIGHT</w:t>
                                  </w:r>
                                </w:p>
                              </w:tc>
                              <w:tc>
                                <w:tcPr>
                                  <w:tcW w:w="1280" w:type="dxa"/>
                                  <w:noWrap/>
                                  <w:vAlign w:val="bottom"/>
                                  <w:hideMark/>
                                </w:tcPr>
                                <w:p w14:paraId="43F0374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7185815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7.1</w:t>
                                  </w:r>
                                </w:p>
                              </w:tc>
                              <w:tc>
                                <w:tcPr>
                                  <w:tcW w:w="940" w:type="dxa"/>
                                  <w:noWrap/>
                                  <w:vAlign w:val="bottom"/>
                                  <w:hideMark/>
                                </w:tcPr>
                                <w:p w14:paraId="29BF218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22.0</w:t>
                                  </w:r>
                                </w:p>
                              </w:tc>
                              <w:tc>
                                <w:tcPr>
                                  <w:tcW w:w="1060" w:type="dxa"/>
                                  <w:noWrap/>
                                  <w:vAlign w:val="bottom"/>
                                  <w:hideMark/>
                                </w:tcPr>
                                <w:p w14:paraId="2475D98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58273E0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100.0</w:t>
                                  </w:r>
                                </w:p>
                              </w:tc>
                            </w:tr>
                            <w:tr w:rsidR="00263194" w14:paraId="479451C2" w14:textId="77777777">
                              <w:trPr>
                                <w:trHeight w:val="300"/>
                              </w:trPr>
                              <w:tc>
                                <w:tcPr>
                                  <w:tcW w:w="1200" w:type="dxa"/>
                                  <w:noWrap/>
                                  <w:vAlign w:val="bottom"/>
                                  <w:hideMark/>
                                </w:tcPr>
                                <w:p w14:paraId="6F8E8C88" w14:textId="77777777" w:rsidR="00263194" w:rsidRDefault="00263194">
                                  <w:pPr>
                                    <w:spacing w:after="0" w:line="240" w:lineRule="auto"/>
                                    <w:rPr>
                                      <w:rFonts w:ascii="Calibri" w:eastAsia="Times New Roman" w:hAnsi="Calibri" w:cs="Calibri"/>
                                    </w:rPr>
                                  </w:pPr>
                                  <w:r>
                                    <w:rPr>
                                      <w:rFonts w:ascii="Calibri" w:eastAsia="Times New Roman" w:hAnsi="Calibri" w:cs="Calibri"/>
                                    </w:rPr>
                                    <w:t>ROT_DIA</w:t>
                                  </w:r>
                                </w:p>
                              </w:tc>
                              <w:tc>
                                <w:tcPr>
                                  <w:tcW w:w="1280" w:type="dxa"/>
                                  <w:noWrap/>
                                  <w:vAlign w:val="bottom"/>
                                  <w:hideMark/>
                                </w:tcPr>
                                <w:p w14:paraId="4AB230B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3103F1A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7.5</w:t>
                                  </w:r>
                                </w:p>
                              </w:tc>
                              <w:tc>
                                <w:tcPr>
                                  <w:tcW w:w="940" w:type="dxa"/>
                                  <w:noWrap/>
                                  <w:vAlign w:val="bottom"/>
                                  <w:hideMark/>
                                </w:tcPr>
                                <w:p w14:paraId="7F5AD30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23.8</w:t>
                                  </w:r>
                                </w:p>
                              </w:tc>
                              <w:tc>
                                <w:tcPr>
                                  <w:tcW w:w="1060" w:type="dxa"/>
                                  <w:noWrap/>
                                  <w:vAlign w:val="bottom"/>
                                  <w:hideMark/>
                                </w:tcPr>
                                <w:p w14:paraId="5A5ED6A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035DFBD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136.0</w:t>
                                  </w:r>
                                </w:p>
                              </w:tc>
                            </w:tr>
                            <w:tr w:rsidR="00263194" w14:paraId="77019C46" w14:textId="77777777">
                              <w:trPr>
                                <w:trHeight w:val="300"/>
                              </w:trPr>
                              <w:tc>
                                <w:tcPr>
                                  <w:tcW w:w="1200" w:type="dxa"/>
                                  <w:noWrap/>
                                  <w:vAlign w:val="bottom"/>
                                  <w:hideMark/>
                                </w:tcPr>
                                <w:p w14:paraId="20115EB6" w14:textId="77777777" w:rsidR="00263194" w:rsidRDefault="00263194">
                                  <w:pPr>
                                    <w:spacing w:after="0" w:line="240" w:lineRule="auto"/>
                                    <w:rPr>
                                      <w:rFonts w:ascii="Calibri" w:eastAsia="Times New Roman" w:hAnsi="Calibri" w:cs="Calibri"/>
                                    </w:rPr>
                                  </w:pPr>
                                  <w:r>
                                    <w:rPr>
                                      <w:rFonts w:ascii="Calibri" w:eastAsia="Times New Roman" w:hAnsi="Calibri" w:cs="Calibri"/>
                                    </w:rPr>
                                    <w:t>LAND_SQM</w:t>
                                  </w:r>
                                </w:p>
                              </w:tc>
                              <w:tc>
                                <w:tcPr>
                                  <w:tcW w:w="1280" w:type="dxa"/>
                                  <w:noWrap/>
                                  <w:vAlign w:val="bottom"/>
                                  <w:hideMark/>
                                </w:tcPr>
                                <w:p w14:paraId="556B40C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0EA1429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1465.8</w:t>
                                  </w:r>
                                </w:p>
                              </w:tc>
                              <w:tc>
                                <w:tcPr>
                                  <w:tcW w:w="940" w:type="dxa"/>
                                  <w:noWrap/>
                                  <w:vAlign w:val="bottom"/>
                                  <w:hideMark/>
                                </w:tcPr>
                                <w:p w14:paraId="5B84D0C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1668.8</w:t>
                                  </w:r>
                                </w:p>
                              </w:tc>
                              <w:tc>
                                <w:tcPr>
                                  <w:tcW w:w="1060" w:type="dxa"/>
                                  <w:noWrap/>
                                  <w:vAlign w:val="bottom"/>
                                  <w:hideMark/>
                                </w:tcPr>
                                <w:p w14:paraId="114A636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46.9</w:t>
                                  </w:r>
                                </w:p>
                              </w:tc>
                              <w:tc>
                                <w:tcPr>
                                  <w:tcW w:w="1100" w:type="dxa"/>
                                  <w:noWrap/>
                                  <w:vAlign w:val="bottom"/>
                                  <w:hideMark/>
                                </w:tcPr>
                                <w:p w14:paraId="6DD3F24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7820.0</w:t>
                                  </w:r>
                                </w:p>
                              </w:tc>
                            </w:tr>
                            <w:tr w:rsidR="00263194" w14:paraId="1D696D75" w14:textId="77777777">
                              <w:trPr>
                                <w:trHeight w:val="300"/>
                              </w:trPr>
                              <w:tc>
                                <w:tcPr>
                                  <w:tcW w:w="1200" w:type="dxa"/>
                                  <w:noWrap/>
                                  <w:vAlign w:val="bottom"/>
                                  <w:hideMark/>
                                </w:tcPr>
                                <w:p w14:paraId="13D52297" w14:textId="77777777" w:rsidR="00263194" w:rsidRDefault="00263194">
                                  <w:pPr>
                                    <w:spacing w:after="0" w:line="240" w:lineRule="auto"/>
                                    <w:rPr>
                                      <w:rFonts w:ascii="Calibri" w:eastAsia="Times New Roman" w:hAnsi="Calibri" w:cs="Calibri"/>
                                    </w:rPr>
                                  </w:pPr>
                                  <w:r>
                                    <w:rPr>
                                      <w:rFonts w:ascii="Calibri" w:eastAsia="Times New Roman" w:hAnsi="Calibri" w:cs="Calibri"/>
                                    </w:rPr>
                                    <w:t>DENSITY_</w:t>
                                  </w:r>
                                </w:p>
                              </w:tc>
                              <w:tc>
                                <w:tcPr>
                                  <w:tcW w:w="1280" w:type="dxa"/>
                                  <w:noWrap/>
                                  <w:vAlign w:val="bottom"/>
                                  <w:hideMark/>
                                </w:tcPr>
                                <w:p w14:paraId="729CC9C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03F4D53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304.7</w:t>
                                  </w:r>
                                </w:p>
                              </w:tc>
                              <w:tc>
                                <w:tcPr>
                                  <w:tcW w:w="940" w:type="dxa"/>
                                  <w:noWrap/>
                                  <w:vAlign w:val="bottom"/>
                                  <w:hideMark/>
                                </w:tcPr>
                                <w:p w14:paraId="62A4929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1317.1</w:t>
                                  </w:r>
                                </w:p>
                              </w:tc>
                              <w:tc>
                                <w:tcPr>
                                  <w:tcW w:w="1060" w:type="dxa"/>
                                  <w:noWrap/>
                                  <w:vAlign w:val="bottom"/>
                                  <w:hideMark/>
                                </w:tcPr>
                                <w:p w14:paraId="5E98B57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2376BE2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17179.2</w:t>
                                  </w:r>
                                </w:p>
                              </w:tc>
                            </w:tr>
                            <w:tr w:rsidR="00263194" w14:paraId="62464B9A" w14:textId="77777777">
                              <w:trPr>
                                <w:trHeight w:val="300"/>
                              </w:trPr>
                              <w:tc>
                                <w:tcPr>
                                  <w:tcW w:w="1200" w:type="dxa"/>
                                  <w:noWrap/>
                                  <w:vAlign w:val="bottom"/>
                                  <w:hideMark/>
                                </w:tcPr>
                                <w:p w14:paraId="7098D713" w14:textId="77777777" w:rsidR="00263194" w:rsidRDefault="00263194">
                                  <w:pPr>
                                    <w:spacing w:after="0" w:line="240" w:lineRule="auto"/>
                                    <w:rPr>
                                      <w:rFonts w:ascii="Calibri" w:eastAsia="Times New Roman" w:hAnsi="Calibri" w:cs="Calibri"/>
                                    </w:rPr>
                                  </w:pPr>
                                  <w:r>
                                    <w:rPr>
                                      <w:rFonts w:ascii="Calibri" w:eastAsia="Times New Roman" w:hAnsi="Calibri" w:cs="Calibri"/>
                                    </w:rPr>
                                    <w:t>LOG_BURD</w:t>
                                  </w:r>
                                </w:p>
                              </w:tc>
                              <w:tc>
                                <w:tcPr>
                                  <w:tcW w:w="1280" w:type="dxa"/>
                                  <w:noWrap/>
                                  <w:vAlign w:val="bottom"/>
                                  <w:hideMark/>
                                </w:tcPr>
                                <w:p w14:paraId="327FEF3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7109AA0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940" w:type="dxa"/>
                                  <w:noWrap/>
                                  <w:vAlign w:val="bottom"/>
                                  <w:hideMark/>
                                </w:tcPr>
                                <w:p w14:paraId="1ACD01E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w:t>
                                  </w:r>
                                </w:p>
                              </w:tc>
                              <w:tc>
                                <w:tcPr>
                                  <w:tcW w:w="1060" w:type="dxa"/>
                                  <w:noWrap/>
                                  <w:vAlign w:val="bottom"/>
                                  <w:hideMark/>
                                </w:tcPr>
                                <w:p w14:paraId="45CF8EE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6A926E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7.5</w:t>
                                  </w:r>
                                </w:p>
                              </w:tc>
                            </w:tr>
                            <w:tr w:rsidR="00263194" w14:paraId="6B017452" w14:textId="77777777">
                              <w:trPr>
                                <w:trHeight w:val="300"/>
                              </w:trPr>
                              <w:tc>
                                <w:tcPr>
                                  <w:tcW w:w="1200" w:type="dxa"/>
                                  <w:noWrap/>
                                  <w:vAlign w:val="bottom"/>
                                  <w:hideMark/>
                                </w:tcPr>
                                <w:p w14:paraId="3DCF2B10" w14:textId="77777777" w:rsidR="00263194" w:rsidRDefault="00263194">
                                  <w:pPr>
                                    <w:spacing w:after="0" w:line="240" w:lineRule="auto"/>
                                    <w:rPr>
                                      <w:rFonts w:ascii="Calibri" w:eastAsia="Times New Roman" w:hAnsi="Calibri" w:cs="Calibri"/>
                                    </w:rPr>
                                  </w:pPr>
                                  <w:r>
                                    <w:rPr>
                                      <w:rFonts w:ascii="Calibri" w:eastAsia="Times New Roman" w:hAnsi="Calibri" w:cs="Calibri"/>
                                    </w:rPr>
                                    <w:t>YR_1984</w:t>
                                  </w:r>
                                </w:p>
                              </w:tc>
                              <w:tc>
                                <w:tcPr>
                                  <w:tcW w:w="1280" w:type="dxa"/>
                                  <w:noWrap/>
                                  <w:vAlign w:val="bottom"/>
                                  <w:hideMark/>
                                </w:tcPr>
                                <w:p w14:paraId="4FB3CFA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4032983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0.8</w:t>
                                  </w:r>
                                </w:p>
                              </w:tc>
                              <w:tc>
                                <w:tcPr>
                                  <w:tcW w:w="940" w:type="dxa"/>
                                  <w:noWrap/>
                                  <w:vAlign w:val="bottom"/>
                                  <w:hideMark/>
                                </w:tcPr>
                                <w:p w14:paraId="7005EED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0.4</w:t>
                                  </w:r>
                                </w:p>
                              </w:tc>
                              <w:tc>
                                <w:tcPr>
                                  <w:tcW w:w="1060" w:type="dxa"/>
                                  <w:noWrap/>
                                  <w:vAlign w:val="bottom"/>
                                  <w:hideMark/>
                                </w:tcPr>
                                <w:p w14:paraId="2EA9644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337A043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7288BAED" w14:textId="77777777">
                              <w:trPr>
                                <w:trHeight w:val="300"/>
                              </w:trPr>
                              <w:tc>
                                <w:tcPr>
                                  <w:tcW w:w="1200" w:type="dxa"/>
                                  <w:noWrap/>
                                  <w:vAlign w:val="bottom"/>
                                  <w:hideMark/>
                                </w:tcPr>
                                <w:p w14:paraId="31D857AA" w14:textId="77777777" w:rsidR="00263194" w:rsidRDefault="00263194">
                                  <w:pPr>
                                    <w:spacing w:after="0" w:line="240" w:lineRule="auto"/>
                                    <w:rPr>
                                      <w:rFonts w:ascii="Calibri" w:eastAsia="Times New Roman" w:hAnsi="Calibri" w:cs="Calibri"/>
                                    </w:rPr>
                                  </w:pPr>
                                  <w:r>
                                    <w:rPr>
                                      <w:rFonts w:ascii="Calibri" w:eastAsia="Times New Roman" w:hAnsi="Calibri" w:cs="Calibri"/>
                                    </w:rPr>
                                    <w:t>YR_2012</w:t>
                                  </w:r>
                                </w:p>
                              </w:tc>
                              <w:tc>
                                <w:tcPr>
                                  <w:tcW w:w="1280" w:type="dxa"/>
                                  <w:noWrap/>
                                  <w:vAlign w:val="bottom"/>
                                  <w:hideMark/>
                                </w:tcPr>
                                <w:p w14:paraId="53A7E18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6A850BC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0D20DF0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4118E94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73BB466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3D9F1E5C" w14:textId="77777777">
                              <w:trPr>
                                <w:trHeight w:val="300"/>
                              </w:trPr>
                              <w:tc>
                                <w:tcPr>
                                  <w:tcW w:w="1200" w:type="dxa"/>
                                  <w:noWrap/>
                                  <w:vAlign w:val="bottom"/>
                                  <w:hideMark/>
                                </w:tcPr>
                                <w:p w14:paraId="02780A51" w14:textId="77777777" w:rsidR="00263194" w:rsidRDefault="00263194">
                                  <w:pPr>
                                    <w:spacing w:after="0" w:line="240" w:lineRule="auto"/>
                                    <w:rPr>
                                      <w:rFonts w:ascii="Calibri" w:eastAsia="Times New Roman" w:hAnsi="Calibri" w:cs="Calibri"/>
                                    </w:rPr>
                                  </w:pPr>
                                  <w:r>
                                    <w:rPr>
                                      <w:rFonts w:ascii="Calibri" w:eastAsia="Times New Roman" w:hAnsi="Calibri" w:cs="Calibri"/>
                                    </w:rPr>
                                    <w:t>WM_YN</w:t>
                                  </w:r>
                                </w:p>
                              </w:tc>
                              <w:tc>
                                <w:tcPr>
                                  <w:tcW w:w="1280" w:type="dxa"/>
                                  <w:noWrap/>
                                  <w:vAlign w:val="bottom"/>
                                  <w:hideMark/>
                                </w:tcPr>
                                <w:p w14:paraId="52306E6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270899B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0FFD338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7FAFAC0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1167291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75A8FA90" w14:textId="77777777">
                              <w:trPr>
                                <w:trHeight w:val="300"/>
                              </w:trPr>
                              <w:tc>
                                <w:tcPr>
                                  <w:tcW w:w="1200" w:type="dxa"/>
                                  <w:noWrap/>
                                  <w:vAlign w:val="bottom"/>
                                  <w:hideMark/>
                                </w:tcPr>
                                <w:p w14:paraId="1C5C7735" w14:textId="77777777" w:rsidR="00263194" w:rsidRDefault="00263194">
                                  <w:pPr>
                                    <w:spacing w:after="0" w:line="240" w:lineRule="auto"/>
                                    <w:rPr>
                                      <w:rFonts w:ascii="Calibri" w:eastAsia="Times New Roman" w:hAnsi="Calibri" w:cs="Calibri"/>
                                    </w:rPr>
                                  </w:pPr>
                                  <w:r>
                                    <w:rPr>
                                      <w:rFonts w:ascii="Calibri" w:eastAsia="Times New Roman" w:hAnsi="Calibri" w:cs="Calibri"/>
                                    </w:rPr>
                                    <w:t>DID_1984</w:t>
                                  </w:r>
                                </w:p>
                              </w:tc>
                              <w:tc>
                                <w:tcPr>
                                  <w:tcW w:w="1280" w:type="dxa"/>
                                  <w:noWrap/>
                                  <w:vAlign w:val="bottom"/>
                                  <w:hideMark/>
                                </w:tcPr>
                                <w:p w14:paraId="2255E02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538619D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5A99C10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578F937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3A193F9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61500FCC" w14:textId="77777777">
                              <w:trPr>
                                <w:trHeight w:val="300"/>
                              </w:trPr>
                              <w:tc>
                                <w:tcPr>
                                  <w:tcW w:w="1200" w:type="dxa"/>
                                  <w:noWrap/>
                                  <w:vAlign w:val="bottom"/>
                                  <w:hideMark/>
                                </w:tcPr>
                                <w:p w14:paraId="6EA1526E" w14:textId="77777777" w:rsidR="00263194" w:rsidRDefault="00263194">
                                  <w:pPr>
                                    <w:spacing w:after="0" w:line="240" w:lineRule="auto"/>
                                    <w:rPr>
                                      <w:rFonts w:ascii="Calibri" w:eastAsia="Times New Roman" w:hAnsi="Calibri" w:cs="Calibri"/>
                                    </w:rPr>
                                  </w:pPr>
                                  <w:r>
                                    <w:rPr>
                                      <w:rFonts w:ascii="Calibri" w:eastAsia="Times New Roman" w:hAnsi="Calibri" w:cs="Calibri"/>
                                    </w:rPr>
                                    <w:t>DID_2012</w:t>
                                  </w:r>
                                </w:p>
                              </w:tc>
                              <w:tc>
                                <w:tcPr>
                                  <w:tcW w:w="1280" w:type="dxa"/>
                                  <w:noWrap/>
                                  <w:vAlign w:val="bottom"/>
                                  <w:hideMark/>
                                </w:tcPr>
                                <w:p w14:paraId="3DE44A5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7A0583C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409CAF9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0.2</w:t>
                                  </w:r>
                                </w:p>
                              </w:tc>
                              <w:tc>
                                <w:tcPr>
                                  <w:tcW w:w="1060" w:type="dxa"/>
                                  <w:noWrap/>
                                  <w:vAlign w:val="bottom"/>
                                  <w:hideMark/>
                                </w:tcPr>
                                <w:p w14:paraId="56095FD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0ADA99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13D51DA5" w14:textId="77777777">
                              <w:trPr>
                                <w:trHeight w:val="300"/>
                              </w:trPr>
                              <w:tc>
                                <w:tcPr>
                                  <w:tcW w:w="1200" w:type="dxa"/>
                                  <w:noWrap/>
                                  <w:vAlign w:val="bottom"/>
                                  <w:hideMark/>
                                </w:tcPr>
                                <w:p w14:paraId="577AEE4F" w14:textId="77777777" w:rsidR="00263194" w:rsidRDefault="00263194">
                                  <w:pPr>
                                    <w:rPr>
                                      <w:rFonts w:ascii="Calibri" w:eastAsia="Times New Roman" w:hAnsi="Calibri" w:cs="Calibri"/>
                                    </w:rPr>
                                  </w:pPr>
                                </w:p>
                              </w:tc>
                              <w:tc>
                                <w:tcPr>
                                  <w:tcW w:w="1280" w:type="dxa"/>
                                  <w:noWrap/>
                                  <w:vAlign w:val="bottom"/>
                                  <w:hideMark/>
                                </w:tcPr>
                                <w:p w14:paraId="22152771" w14:textId="77777777" w:rsidR="00263194" w:rsidRDefault="00263194">
                                  <w:pPr>
                                    <w:spacing w:after="0"/>
                                    <w:rPr>
                                      <w:sz w:val="20"/>
                                      <w:szCs w:val="20"/>
                                    </w:rPr>
                                  </w:pPr>
                                </w:p>
                              </w:tc>
                              <w:tc>
                                <w:tcPr>
                                  <w:tcW w:w="1120" w:type="dxa"/>
                                  <w:noWrap/>
                                  <w:vAlign w:val="bottom"/>
                                  <w:hideMark/>
                                </w:tcPr>
                                <w:p w14:paraId="2096CC41" w14:textId="77777777" w:rsidR="00263194" w:rsidRDefault="00263194">
                                  <w:pPr>
                                    <w:spacing w:after="0"/>
                                    <w:rPr>
                                      <w:sz w:val="20"/>
                                      <w:szCs w:val="20"/>
                                    </w:rPr>
                                  </w:pPr>
                                </w:p>
                              </w:tc>
                              <w:tc>
                                <w:tcPr>
                                  <w:tcW w:w="940" w:type="dxa"/>
                                  <w:noWrap/>
                                  <w:vAlign w:val="bottom"/>
                                  <w:hideMark/>
                                </w:tcPr>
                                <w:p w14:paraId="5426A7EA" w14:textId="77777777" w:rsidR="00263194" w:rsidRDefault="00263194">
                                  <w:pPr>
                                    <w:spacing w:after="0"/>
                                    <w:rPr>
                                      <w:sz w:val="20"/>
                                      <w:szCs w:val="20"/>
                                    </w:rPr>
                                  </w:pPr>
                                </w:p>
                              </w:tc>
                              <w:tc>
                                <w:tcPr>
                                  <w:tcW w:w="1060" w:type="dxa"/>
                                  <w:noWrap/>
                                  <w:vAlign w:val="bottom"/>
                                  <w:hideMark/>
                                </w:tcPr>
                                <w:p w14:paraId="6A048EBA" w14:textId="77777777" w:rsidR="00263194" w:rsidRDefault="00263194">
                                  <w:pPr>
                                    <w:spacing w:after="0"/>
                                    <w:rPr>
                                      <w:sz w:val="20"/>
                                      <w:szCs w:val="20"/>
                                    </w:rPr>
                                  </w:pPr>
                                </w:p>
                              </w:tc>
                              <w:tc>
                                <w:tcPr>
                                  <w:tcW w:w="1100" w:type="dxa"/>
                                  <w:noWrap/>
                                  <w:vAlign w:val="bottom"/>
                                  <w:hideMark/>
                                </w:tcPr>
                                <w:p w14:paraId="4BE463CA" w14:textId="77777777" w:rsidR="00263194" w:rsidRDefault="00263194">
                                  <w:pPr>
                                    <w:spacing w:after="0"/>
                                    <w:rPr>
                                      <w:sz w:val="20"/>
                                      <w:szCs w:val="20"/>
                                    </w:rPr>
                                  </w:pPr>
                                </w:p>
                              </w:tc>
                            </w:tr>
                            <w:tr w:rsidR="00263194" w14:paraId="5D634A40" w14:textId="77777777">
                              <w:trPr>
                                <w:trHeight w:val="300"/>
                              </w:trPr>
                              <w:tc>
                                <w:tcPr>
                                  <w:tcW w:w="1200" w:type="dxa"/>
                                  <w:noWrap/>
                                  <w:vAlign w:val="bottom"/>
                                  <w:hideMark/>
                                </w:tcPr>
                                <w:p w14:paraId="71DEED93" w14:textId="77777777" w:rsidR="00263194" w:rsidRDefault="00263194">
                                  <w:pPr>
                                    <w:spacing w:after="0"/>
                                    <w:rPr>
                                      <w:sz w:val="20"/>
                                      <w:szCs w:val="20"/>
                                    </w:rPr>
                                  </w:pPr>
                                </w:p>
                              </w:tc>
                              <w:tc>
                                <w:tcPr>
                                  <w:tcW w:w="1280" w:type="dxa"/>
                                  <w:noWrap/>
                                  <w:vAlign w:val="bottom"/>
                                  <w:hideMark/>
                                </w:tcPr>
                                <w:p w14:paraId="104D07CE" w14:textId="77777777" w:rsidR="00263194" w:rsidRDefault="00263194">
                                  <w:pPr>
                                    <w:spacing w:after="0"/>
                                    <w:rPr>
                                      <w:sz w:val="20"/>
                                      <w:szCs w:val="20"/>
                                    </w:rPr>
                                  </w:pPr>
                                </w:p>
                              </w:tc>
                              <w:tc>
                                <w:tcPr>
                                  <w:tcW w:w="1120" w:type="dxa"/>
                                  <w:noWrap/>
                                  <w:vAlign w:val="bottom"/>
                                  <w:hideMark/>
                                </w:tcPr>
                                <w:p w14:paraId="763136C9" w14:textId="77777777" w:rsidR="00263194" w:rsidRDefault="00263194">
                                  <w:pPr>
                                    <w:spacing w:after="0"/>
                                    <w:rPr>
                                      <w:sz w:val="20"/>
                                      <w:szCs w:val="20"/>
                                    </w:rPr>
                                  </w:pPr>
                                </w:p>
                              </w:tc>
                              <w:tc>
                                <w:tcPr>
                                  <w:tcW w:w="940" w:type="dxa"/>
                                  <w:noWrap/>
                                  <w:vAlign w:val="bottom"/>
                                  <w:hideMark/>
                                </w:tcPr>
                                <w:p w14:paraId="590FABC3" w14:textId="77777777" w:rsidR="00263194" w:rsidRDefault="00263194">
                                  <w:pPr>
                                    <w:spacing w:after="0"/>
                                    <w:rPr>
                                      <w:sz w:val="20"/>
                                      <w:szCs w:val="20"/>
                                    </w:rPr>
                                  </w:pPr>
                                </w:p>
                              </w:tc>
                              <w:tc>
                                <w:tcPr>
                                  <w:tcW w:w="1060" w:type="dxa"/>
                                  <w:noWrap/>
                                  <w:vAlign w:val="bottom"/>
                                  <w:hideMark/>
                                </w:tcPr>
                                <w:p w14:paraId="493D43A9" w14:textId="77777777" w:rsidR="00263194" w:rsidRDefault="00263194">
                                  <w:pPr>
                                    <w:spacing w:after="0"/>
                                    <w:rPr>
                                      <w:sz w:val="20"/>
                                      <w:szCs w:val="20"/>
                                    </w:rPr>
                                  </w:pPr>
                                </w:p>
                              </w:tc>
                              <w:tc>
                                <w:tcPr>
                                  <w:tcW w:w="1100" w:type="dxa"/>
                                  <w:noWrap/>
                                  <w:vAlign w:val="bottom"/>
                                  <w:hideMark/>
                                </w:tcPr>
                                <w:p w14:paraId="4E5992D8" w14:textId="77777777" w:rsidR="00263194" w:rsidRDefault="00263194">
                                  <w:pPr>
                                    <w:spacing w:after="0"/>
                                    <w:rPr>
                                      <w:sz w:val="20"/>
                                      <w:szCs w:val="20"/>
                                    </w:rPr>
                                  </w:pPr>
                                </w:p>
                              </w:tc>
                            </w:tr>
                            <w:tr w:rsidR="00263194" w14:paraId="75CF029F" w14:textId="77777777">
                              <w:trPr>
                                <w:trHeight w:val="300"/>
                              </w:trPr>
                              <w:tc>
                                <w:tcPr>
                                  <w:tcW w:w="1200" w:type="dxa"/>
                                  <w:noWrap/>
                                  <w:vAlign w:val="bottom"/>
                                  <w:hideMark/>
                                </w:tcPr>
                                <w:p w14:paraId="452454AA" w14:textId="77777777" w:rsidR="00263194" w:rsidRDefault="00263194">
                                  <w:pPr>
                                    <w:spacing w:after="0" w:line="240" w:lineRule="auto"/>
                                    <w:rPr>
                                      <w:rFonts w:ascii="Calibri" w:eastAsia="Times New Roman" w:hAnsi="Calibri" w:cs="Calibri"/>
                                    </w:rPr>
                                  </w:pPr>
                                  <w:r>
                                    <w:rPr>
                                      <w:rFonts w:ascii="Calibri" w:eastAsia="Times New Roman" w:hAnsi="Calibri" w:cs="Calibri"/>
                                    </w:rPr>
                                    <w:t>LEVEL-2</w:t>
                                  </w:r>
                                </w:p>
                              </w:tc>
                              <w:tc>
                                <w:tcPr>
                                  <w:tcW w:w="1280" w:type="dxa"/>
                                  <w:noWrap/>
                                  <w:vAlign w:val="bottom"/>
                                  <w:hideMark/>
                                </w:tcPr>
                                <w:p w14:paraId="1DD0C850" w14:textId="77777777" w:rsidR="00263194" w:rsidRDefault="00263194">
                                  <w:pPr>
                                    <w:spacing w:after="0" w:line="240" w:lineRule="auto"/>
                                    <w:rPr>
                                      <w:rFonts w:ascii="Calibri" w:eastAsia="Times New Roman" w:hAnsi="Calibri" w:cs="Calibri"/>
                                    </w:rPr>
                                  </w:pPr>
                                  <w:r>
                                    <w:rPr>
                                      <w:rFonts w:ascii="Calibri" w:eastAsia="Times New Roman" w:hAnsi="Calibri" w:cs="Calibri"/>
                                    </w:rPr>
                                    <w:t>DESCRIPTIVE</w:t>
                                  </w:r>
                                </w:p>
                              </w:tc>
                              <w:tc>
                                <w:tcPr>
                                  <w:tcW w:w="1120" w:type="dxa"/>
                                  <w:noWrap/>
                                  <w:vAlign w:val="bottom"/>
                                  <w:hideMark/>
                                </w:tcPr>
                                <w:p w14:paraId="6DA174A2" w14:textId="77777777" w:rsidR="00263194" w:rsidRDefault="00263194">
                                  <w:pPr>
                                    <w:spacing w:after="0" w:line="240" w:lineRule="auto"/>
                                    <w:rPr>
                                      <w:rFonts w:ascii="Calibri" w:eastAsia="Times New Roman" w:hAnsi="Calibri" w:cs="Calibri"/>
                                    </w:rPr>
                                  </w:pPr>
                                  <w:r>
                                    <w:rPr>
                                      <w:rFonts w:ascii="Calibri" w:eastAsia="Times New Roman" w:hAnsi="Calibri" w:cs="Calibri"/>
                                    </w:rPr>
                                    <w:t>STATISTICS</w:t>
                                  </w:r>
                                </w:p>
                              </w:tc>
                              <w:tc>
                                <w:tcPr>
                                  <w:tcW w:w="940" w:type="dxa"/>
                                  <w:noWrap/>
                                  <w:vAlign w:val="bottom"/>
                                  <w:hideMark/>
                                </w:tcPr>
                                <w:p w14:paraId="6604674E" w14:textId="77777777" w:rsidR="00263194" w:rsidRDefault="00263194">
                                  <w:pPr>
                                    <w:rPr>
                                      <w:rFonts w:ascii="Calibri" w:eastAsia="Times New Roman" w:hAnsi="Calibri" w:cs="Calibri"/>
                                    </w:rPr>
                                  </w:pPr>
                                </w:p>
                              </w:tc>
                              <w:tc>
                                <w:tcPr>
                                  <w:tcW w:w="1060" w:type="dxa"/>
                                  <w:noWrap/>
                                  <w:vAlign w:val="bottom"/>
                                  <w:hideMark/>
                                </w:tcPr>
                                <w:p w14:paraId="51FC104C" w14:textId="77777777" w:rsidR="00263194" w:rsidRDefault="00263194">
                                  <w:pPr>
                                    <w:spacing w:after="0"/>
                                    <w:rPr>
                                      <w:sz w:val="20"/>
                                      <w:szCs w:val="20"/>
                                    </w:rPr>
                                  </w:pPr>
                                </w:p>
                              </w:tc>
                              <w:tc>
                                <w:tcPr>
                                  <w:tcW w:w="1100" w:type="dxa"/>
                                  <w:noWrap/>
                                  <w:vAlign w:val="bottom"/>
                                  <w:hideMark/>
                                </w:tcPr>
                                <w:p w14:paraId="4E0A2234" w14:textId="77777777" w:rsidR="00263194" w:rsidRDefault="00263194">
                                  <w:pPr>
                                    <w:spacing w:after="0"/>
                                    <w:rPr>
                                      <w:sz w:val="20"/>
                                      <w:szCs w:val="20"/>
                                    </w:rPr>
                                  </w:pPr>
                                </w:p>
                              </w:tc>
                            </w:tr>
                            <w:tr w:rsidR="00263194" w14:paraId="05026D90" w14:textId="77777777">
                              <w:trPr>
                                <w:trHeight w:val="300"/>
                              </w:trPr>
                              <w:tc>
                                <w:tcPr>
                                  <w:tcW w:w="1200" w:type="dxa"/>
                                  <w:noWrap/>
                                  <w:vAlign w:val="bottom"/>
                                  <w:hideMark/>
                                </w:tcPr>
                                <w:p w14:paraId="21A496E2" w14:textId="77777777" w:rsidR="00263194" w:rsidRDefault="00263194">
                                  <w:pPr>
                                    <w:spacing w:after="0"/>
                                    <w:rPr>
                                      <w:sz w:val="20"/>
                                      <w:szCs w:val="20"/>
                                    </w:rPr>
                                  </w:pPr>
                                </w:p>
                              </w:tc>
                              <w:tc>
                                <w:tcPr>
                                  <w:tcW w:w="1280" w:type="dxa"/>
                                  <w:noWrap/>
                                  <w:vAlign w:val="bottom"/>
                                  <w:hideMark/>
                                </w:tcPr>
                                <w:p w14:paraId="423D1F2A" w14:textId="77777777" w:rsidR="00263194" w:rsidRDefault="00263194">
                                  <w:pPr>
                                    <w:spacing w:after="0"/>
                                    <w:rPr>
                                      <w:sz w:val="20"/>
                                      <w:szCs w:val="20"/>
                                    </w:rPr>
                                  </w:pPr>
                                </w:p>
                              </w:tc>
                              <w:tc>
                                <w:tcPr>
                                  <w:tcW w:w="1120" w:type="dxa"/>
                                  <w:noWrap/>
                                  <w:vAlign w:val="bottom"/>
                                  <w:hideMark/>
                                </w:tcPr>
                                <w:p w14:paraId="3DE1578A" w14:textId="77777777" w:rsidR="00263194" w:rsidRDefault="00263194">
                                  <w:pPr>
                                    <w:spacing w:after="0"/>
                                    <w:rPr>
                                      <w:sz w:val="20"/>
                                      <w:szCs w:val="20"/>
                                    </w:rPr>
                                  </w:pPr>
                                </w:p>
                              </w:tc>
                              <w:tc>
                                <w:tcPr>
                                  <w:tcW w:w="940" w:type="dxa"/>
                                  <w:noWrap/>
                                  <w:vAlign w:val="bottom"/>
                                  <w:hideMark/>
                                </w:tcPr>
                                <w:p w14:paraId="08E81557" w14:textId="77777777" w:rsidR="00263194" w:rsidRDefault="00263194">
                                  <w:pPr>
                                    <w:spacing w:after="0"/>
                                    <w:rPr>
                                      <w:sz w:val="20"/>
                                      <w:szCs w:val="20"/>
                                    </w:rPr>
                                  </w:pPr>
                                </w:p>
                              </w:tc>
                              <w:tc>
                                <w:tcPr>
                                  <w:tcW w:w="1060" w:type="dxa"/>
                                  <w:noWrap/>
                                  <w:vAlign w:val="bottom"/>
                                  <w:hideMark/>
                                </w:tcPr>
                                <w:p w14:paraId="4A8753AA" w14:textId="77777777" w:rsidR="00263194" w:rsidRDefault="00263194">
                                  <w:pPr>
                                    <w:spacing w:after="0"/>
                                    <w:rPr>
                                      <w:sz w:val="20"/>
                                      <w:szCs w:val="20"/>
                                    </w:rPr>
                                  </w:pPr>
                                </w:p>
                              </w:tc>
                              <w:tc>
                                <w:tcPr>
                                  <w:tcW w:w="1100" w:type="dxa"/>
                                  <w:noWrap/>
                                  <w:vAlign w:val="bottom"/>
                                  <w:hideMark/>
                                </w:tcPr>
                                <w:p w14:paraId="44A18F47" w14:textId="77777777" w:rsidR="00263194" w:rsidRDefault="00263194">
                                  <w:pPr>
                                    <w:spacing w:after="0"/>
                                    <w:rPr>
                                      <w:sz w:val="20"/>
                                      <w:szCs w:val="20"/>
                                    </w:rPr>
                                  </w:pPr>
                                </w:p>
                              </w:tc>
                            </w:tr>
                            <w:tr w:rsidR="00263194" w14:paraId="4162B6D9" w14:textId="77777777">
                              <w:trPr>
                                <w:trHeight w:val="300"/>
                              </w:trPr>
                              <w:tc>
                                <w:tcPr>
                                  <w:tcW w:w="1200" w:type="dxa"/>
                                  <w:tcBorders>
                                    <w:top w:val="nil"/>
                                    <w:left w:val="nil"/>
                                    <w:bottom w:val="single" w:sz="4" w:space="0" w:color="auto"/>
                                    <w:right w:val="nil"/>
                                  </w:tcBorders>
                                  <w:noWrap/>
                                  <w:vAlign w:val="bottom"/>
                                  <w:hideMark/>
                                </w:tcPr>
                                <w:p w14:paraId="4931EDD3"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VARIABLE</w:t>
                                  </w:r>
                                </w:p>
                              </w:tc>
                              <w:tc>
                                <w:tcPr>
                                  <w:tcW w:w="1280" w:type="dxa"/>
                                  <w:tcBorders>
                                    <w:top w:val="nil"/>
                                    <w:left w:val="nil"/>
                                    <w:bottom w:val="single" w:sz="4" w:space="0" w:color="auto"/>
                                    <w:right w:val="nil"/>
                                  </w:tcBorders>
                                  <w:noWrap/>
                                  <w:vAlign w:val="bottom"/>
                                  <w:hideMark/>
                                </w:tcPr>
                                <w:p w14:paraId="1B7DA08E"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N</w:t>
                                  </w:r>
                                </w:p>
                              </w:tc>
                              <w:tc>
                                <w:tcPr>
                                  <w:tcW w:w="1120" w:type="dxa"/>
                                  <w:tcBorders>
                                    <w:top w:val="nil"/>
                                    <w:left w:val="nil"/>
                                    <w:bottom w:val="single" w:sz="4" w:space="0" w:color="auto"/>
                                    <w:right w:val="nil"/>
                                  </w:tcBorders>
                                  <w:noWrap/>
                                  <w:vAlign w:val="bottom"/>
                                  <w:hideMark/>
                                </w:tcPr>
                                <w:p w14:paraId="3D852674"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MEAN</w:t>
                                  </w:r>
                                </w:p>
                              </w:tc>
                              <w:tc>
                                <w:tcPr>
                                  <w:tcW w:w="940" w:type="dxa"/>
                                  <w:tcBorders>
                                    <w:top w:val="nil"/>
                                    <w:left w:val="nil"/>
                                    <w:bottom w:val="single" w:sz="4" w:space="0" w:color="auto"/>
                                    <w:right w:val="nil"/>
                                  </w:tcBorders>
                                  <w:noWrap/>
                                  <w:vAlign w:val="bottom"/>
                                  <w:hideMark/>
                                </w:tcPr>
                                <w:p w14:paraId="3820F2D4"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SD</w:t>
                                  </w:r>
                                </w:p>
                              </w:tc>
                              <w:tc>
                                <w:tcPr>
                                  <w:tcW w:w="1060" w:type="dxa"/>
                                  <w:tcBorders>
                                    <w:top w:val="nil"/>
                                    <w:left w:val="nil"/>
                                    <w:bottom w:val="single" w:sz="4" w:space="0" w:color="auto"/>
                                    <w:right w:val="nil"/>
                                  </w:tcBorders>
                                  <w:noWrap/>
                                  <w:vAlign w:val="bottom"/>
                                  <w:hideMark/>
                                </w:tcPr>
                                <w:p w14:paraId="63107BD1"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MINIMUM</w:t>
                                  </w:r>
                                </w:p>
                              </w:tc>
                              <w:tc>
                                <w:tcPr>
                                  <w:tcW w:w="1100" w:type="dxa"/>
                                  <w:tcBorders>
                                    <w:top w:val="nil"/>
                                    <w:left w:val="nil"/>
                                    <w:bottom w:val="single" w:sz="4" w:space="0" w:color="auto"/>
                                    <w:right w:val="nil"/>
                                  </w:tcBorders>
                                  <w:noWrap/>
                                  <w:vAlign w:val="bottom"/>
                                  <w:hideMark/>
                                </w:tcPr>
                                <w:p w14:paraId="0A6AE1BD"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MAXIMUM</w:t>
                                  </w:r>
                                </w:p>
                              </w:tc>
                            </w:tr>
                            <w:tr w:rsidR="00263194" w14:paraId="3C3B6323" w14:textId="77777777">
                              <w:trPr>
                                <w:trHeight w:val="300"/>
                              </w:trPr>
                              <w:tc>
                                <w:tcPr>
                                  <w:tcW w:w="1200" w:type="dxa"/>
                                  <w:noWrap/>
                                  <w:vAlign w:val="bottom"/>
                                  <w:hideMark/>
                                </w:tcPr>
                                <w:p w14:paraId="030D7C9A" w14:textId="77777777" w:rsidR="00263194" w:rsidRDefault="00263194">
                                  <w:pPr>
                                    <w:spacing w:after="0" w:line="240" w:lineRule="auto"/>
                                    <w:rPr>
                                      <w:rFonts w:ascii="Calibri" w:eastAsia="Times New Roman" w:hAnsi="Calibri" w:cs="Calibri"/>
                                    </w:rPr>
                                  </w:pPr>
                                  <w:r>
                                    <w:rPr>
                                      <w:rFonts w:ascii="Calibri" w:eastAsia="Times New Roman" w:hAnsi="Calibri" w:cs="Calibri"/>
                                    </w:rPr>
                                    <w:t>NOTEDUCA</w:t>
                                  </w:r>
                                </w:p>
                              </w:tc>
                              <w:tc>
                                <w:tcPr>
                                  <w:tcW w:w="1280" w:type="dxa"/>
                                  <w:noWrap/>
                                  <w:vAlign w:val="bottom"/>
                                  <w:hideMark/>
                                </w:tcPr>
                                <w:p w14:paraId="3771C44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2284020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10.2</w:t>
                                  </w:r>
                                </w:p>
                              </w:tc>
                              <w:tc>
                                <w:tcPr>
                                  <w:tcW w:w="940" w:type="dxa"/>
                                  <w:noWrap/>
                                  <w:vAlign w:val="bottom"/>
                                  <w:hideMark/>
                                </w:tcPr>
                                <w:p w14:paraId="3D4ED1C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4.7</w:t>
                                  </w:r>
                                </w:p>
                              </w:tc>
                              <w:tc>
                                <w:tcPr>
                                  <w:tcW w:w="1060" w:type="dxa"/>
                                  <w:noWrap/>
                                  <w:vAlign w:val="bottom"/>
                                  <w:hideMark/>
                                </w:tcPr>
                                <w:p w14:paraId="13D1EC0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2.1</w:t>
                                  </w:r>
                                </w:p>
                              </w:tc>
                              <w:tc>
                                <w:tcPr>
                                  <w:tcW w:w="1100" w:type="dxa"/>
                                  <w:noWrap/>
                                  <w:vAlign w:val="bottom"/>
                                  <w:hideMark/>
                                </w:tcPr>
                                <w:p w14:paraId="775969C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30.7</w:t>
                                  </w:r>
                                </w:p>
                              </w:tc>
                            </w:tr>
                            <w:tr w:rsidR="00263194" w14:paraId="5092F83C" w14:textId="77777777">
                              <w:trPr>
                                <w:trHeight w:val="300"/>
                              </w:trPr>
                              <w:tc>
                                <w:tcPr>
                                  <w:tcW w:w="1200" w:type="dxa"/>
                                  <w:noWrap/>
                                  <w:vAlign w:val="bottom"/>
                                  <w:hideMark/>
                                </w:tcPr>
                                <w:p w14:paraId="4D5714F3" w14:textId="77777777" w:rsidR="00263194" w:rsidRDefault="00263194">
                                  <w:pPr>
                                    <w:spacing w:after="0" w:line="240" w:lineRule="auto"/>
                                    <w:rPr>
                                      <w:rFonts w:ascii="Calibri" w:eastAsia="Times New Roman" w:hAnsi="Calibri" w:cs="Calibri"/>
                                    </w:rPr>
                                  </w:pPr>
                                  <w:r>
                                    <w:rPr>
                                      <w:rFonts w:ascii="Calibri" w:eastAsia="Times New Roman" w:hAnsi="Calibri" w:cs="Calibri"/>
                                    </w:rPr>
                                    <w:t>MED_INCO</w:t>
                                  </w:r>
                                </w:p>
                              </w:tc>
                              <w:tc>
                                <w:tcPr>
                                  <w:tcW w:w="1280" w:type="dxa"/>
                                  <w:noWrap/>
                                  <w:vAlign w:val="bottom"/>
                                  <w:hideMark/>
                                </w:tcPr>
                                <w:p w14:paraId="20CB82F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3A6B617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65827.4</w:t>
                                  </w:r>
                                </w:p>
                              </w:tc>
                              <w:tc>
                                <w:tcPr>
                                  <w:tcW w:w="940" w:type="dxa"/>
                                  <w:noWrap/>
                                  <w:vAlign w:val="bottom"/>
                                  <w:hideMark/>
                                </w:tcPr>
                                <w:p w14:paraId="448807F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15504.5</w:t>
                                  </w:r>
                                </w:p>
                              </w:tc>
                              <w:tc>
                                <w:tcPr>
                                  <w:tcW w:w="1060" w:type="dxa"/>
                                  <w:noWrap/>
                                  <w:vAlign w:val="bottom"/>
                                  <w:hideMark/>
                                </w:tcPr>
                                <w:p w14:paraId="31A6B63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32551.0</w:t>
                                  </w:r>
                                </w:p>
                              </w:tc>
                              <w:tc>
                                <w:tcPr>
                                  <w:tcW w:w="1100" w:type="dxa"/>
                                  <w:noWrap/>
                                  <w:vAlign w:val="bottom"/>
                                  <w:hideMark/>
                                </w:tcPr>
                                <w:p w14:paraId="63A874B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130079.0</w:t>
                                  </w:r>
                                </w:p>
                              </w:tc>
                            </w:tr>
                            <w:tr w:rsidR="00263194" w14:paraId="4C59F0A3" w14:textId="77777777">
                              <w:trPr>
                                <w:trHeight w:val="300"/>
                              </w:trPr>
                              <w:tc>
                                <w:tcPr>
                                  <w:tcW w:w="1200" w:type="dxa"/>
                                  <w:noWrap/>
                                  <w:vAlign w:val="bottom"/>
                                  <w:hideMark/>
                                </w:tcPr>
                                <w:p w14:paraId="3149E885" w14:textId="77777777" w:rsidR="00263194" w:rsidRDefault="00263194">
                                  <w:pPr>
                                    <w:spacing w:after="0" w:line="240" w:lineRule="auto"/>
                                    <w:rPr>
                                      <w:rFonts w:ascii="Calibri" w:eastAsia="Times New Roman" w:hAnsi="Calibri" w:cs="Calibri"/>
                                    </w:rPr>
                                  </w:pPr>
                                  <w:r>
                                    <w:rPr>
                                      <w:rFonts w:ascii="Calibri" w:eastAsia="Times New Roman" w:hAnsi="Calibri" w:cs="Calibri"/>
                                    </w:rPr>
                                    <w:t>INSURED_</w:t>
                                  </w:r>
                                </w:p>
                              </w:tc>
                              <w:tc>
                                <w:tcPr>
                                  <w:tcW w:w="1280" w:type="dxa"/>
                                  <w:noWrap/>
                                  <w:vAlign w:val="bottom"/>
                                  <w:hideMark/>
                                </w:tcPr>
                                <w:p w14:paraId="7B69FE2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2C48BF3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91.2</w:t>
                                  </w:r>
                                </w:p>
                              </w:tc>
                              <w:tc>
                                <w:tcPr>
                                  <w:tcW w:w="940" w:type="dxa"/>
                                  <w:noWrap/>
                                  <w:vAlign w:val="bottom"/>
                                  <w:hideMark/>
                                </w:tcPr>
                                <w:p w14:paraId="7DDD7EA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4.0</w:t>
                                  </w:r>
                                </w:p>
                              </w:tc>
                              <w:tc>
                                <w:tcPr>
                                  <w:tcW w:w="1060" w:type="dxa"/>
                                  <w:noWrap/>
                                  <w:vAlign w:val="bottom"/>
                                  <w:hideMark/>
                                </w:tcPr>
                                <w:p w14:paraId="35515B7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77.9</w:t>
                                  </w:r>
                                </w:p>
                              </w:tc>
                              <w:tc>
                                <w:tcPr>
                                  <w:tcW w:w="1100" w:type="dxa"/>
                                  <w:noWrap/>
                                  <w:vAlign w:val="bottom"/>
                                  <w:hideMark/>
                                </w:tcPr>
                                <w:p w14:paraId="0D2E82B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96.5</w:t>
                                  </w:r>
                                </w:p>
                              </w:tc>
                            </w:tr>
                            <w:tr w:rsidR="00263194" w14:paraId="0BAA8DDE" w14:textId="77777777">
                              <w:trPr>
                                <w:trHeight w:val="300"/>
                              </w:trPr>
                              <w:tc>
                                <w:tcPr>
                                  <w:tcW w:w="1200" w:type="dxa"/>
                                  <w:noWrap/>
                                  <w:vAlign w:val="bottom"/>
                                  <w:hideMark/>
                                </w:tcPr>
                                <w:p w14:paraId="3171799A" w14:textId="77777777" w:rsidR="00263194" w:rsidRDefault="00263194">
                                  <w:pPr>
                                    <w:spacing w:after="0" w:line="240" w:lineRule="auto"/>
                                    <w:rPr>
                                      <w:rFonts w:ascii="Calibri" w:eastAsia="Times New Roman" w:hAnsi="Calibri" w:cs="Calibri"/>
                                    </w:rPr>
                                  </w:pPr>
                                  <w:r>
                                    <w:rPr>
                                      <w:rFonts w:ascii="Calibri" w:eastAsia="Times New Roman" w:hAnsi="Calibri" w:cs="Calibri"/>
                                    </w:rPr>
                                    <w:t>POVERTY_</w:t>
                                  </w:r>
                                </w:p>
                              </w:tc>
                              <w:tc>
                                <w:tcPr>
                                  <w:tcW w:w="1280" w:type="dxa"/>
                                  <w:noWrap/>
                                  <w:vAlign w:val="bottom"/>
                                  <w:hideMark/>
                                </w:tcPr>
                                <w:p w14:paraId="6952E15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2B9C6D2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13.6</w:t>
                                  </w:r>
                                </w:p>
                              </w:tc>
                              <w:tc>
                                <w:tcPr>
                                  <w:tcW w:w="940" w:type="dxa"/>
                                  <w:noWrap/>
                                  <w:vAlign w:val="bottom"/>
                                  <w:hideMark/>
                                </w:tcPr>
                                <w:p w14:paraId="2B1425C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5.5</w:t>
                                  </w:r>
                                </w:p>
                              </w:tc>
                              <w:tc>
                                <w:tcPr>
                                  <w:tcW w:w="1060" w:type="dxa"/>
                                  <w:noWrap/>
                                  <w:vAlign w:val="bottom"/>
                                  <w:hideMark/>
                                </w:tcPr>
                                <w:p w14:paraId="3EF9BDA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4.1</w:t>
                                  </w:r>
                                </w:p>
                              </w:tc>
                              <w:tc>
                                <w:tcPr>
                                  <w:tcW w:w="1100" w:type="dxa"/>
                                  <w:noWrap/>
                                  <w:vAlign w:val="bottom"/>
                                  <w:hideMark/>
                                </w:tcPr>
                                <w:p w14:paraId="0DEE57C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38.1</w:t>
                                  </w:r>
                                </w:p>
                              </w:tc>
                            </w:tr>
                            <w:tr w:rsidR="00263194" w14:paraId="15EF927F" w14:textId="77777777">
                              <w:trPr>
                                <w:trHeight w:val="300"/>
                              </w:trPr>
                              <w:tc>
                                <w:tcPr>
                                  <w:tcW w:w="1200" w:type="dxa"/>
                                  <w:noWrap/>
                                  <w:vAlign w:val="bottom"/>
                                  <w:hideMark/>
                                </w:tcPr>
                                <w:p w14:paraId="29113AF1" w14:textId="77777777" w:rsidR="00263194" w:rsidRDefault="00263194">
                                  <w:pPr>
                                    <w:spacing w:after="0" w:line="240" w:lineRule="auto"/>
                                    <w:rPr>
                                      <w:rFonts w:ascii="Calibri" w:eastAsia="Times New Roman" w:hAnsi="Calibri" w:cs="Calibri"/>
                                    </w:rPr>
                                  </w:pPr>
                                  <w:r>
                                    <w:rPr>
                                      <w:rFonts w:ascii="Calibri" w:eastAsia="Times New Roman" w:hAnsi="Calibri" w:cs="Calibri"/>
                                    </w:rPr>
                                    <w:t>UNEMPLOY</w:t>
                                  </w:r>
                                </w:p>
                              </w:tc>
                              <w:tc>
                                <w:tcPr>
                                  <w:tcW w:w="1280" w:type="dxa"/>
                                  <w:noWrap/>
                                  <w:vAlign w:val="bottom"/>
                                  <w:hideMark/>
                                </w:tcPr>
                                <w:p w14:paraId="150EF95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7A80EEA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5.7</w:t>
                                  </w:r>
                                </w:p>
                              </w:tc>
                              <w:tc>
                                <w:tcPr>
                                  <w:tcW w:w="940" w:type="dxa"/>
                                  <w:noWrap/>
                                  <w:vAlign w:val="bottom"/>
                                  <w:hideMark/>
                                </w:tcPr>
                                <w:p w14:paraId="3F513BC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2.6</w:t>
                                  </w:r>
                                </w:p>
                              </w:tc>
                              <w:tc>
                                <w:tcPr>
                                  <w:tcW w:w="1060" w:type="dxa"/>
                                  <w:noWrap/>
                                  <w:vAlign w:val="bottom"/>
                                  <w:hideMark/>
                                </w:tcPr>
                                <w:p w14:paraId="2A6F7F3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12710C3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16.3</w:t>
                                  </w:r>
                                </w:p>
                              </w:tc>
                            </w:tr>
                            <w:tr w:rsidR="00263194" w14:paraId="1783DF6E" w14:textId="77777777">
                              <w:trPr>
                                <w:trHeight w:val="300"/>
                              </w:trPr>
                              <w:tc>
                                <w:tcPr>
                                  <w:tcW w:w="1200" w:type="dxa"/>
                                  <w:noWrap/>
                                  <w:vAlign w:val="bottom"/>
                                  <w:hideMark/>
                                </w:tcPr>
                                <w:p w14:paraId="22D3E22A" w14:textId="77777777" w:rsidR="00263194" w:rsidRDefault="00263194">
                                  <w:pPr>
                                    <w:spacing w:after="0" w:line="240" w:lineRule="auto"/>
                                    <w:rPr>
                                      <w:rFonts w:ascii="Calibri" w:eastAsia="Times New Roman" w:hAnsi="Calibri" w:cs="Calibri"/>
                                    </w:rPr>
                                  </w:pPr>
                                  <w:r>
                                    <w:rPr>
                                      <w:rFonts w:ascii="Calibri" w:eastAsia="Times New Roman" w:hAnsi="Calibri" w:cs="Calibri"/>
                                    </w:rPr>
                                    <w:t>NOMOVE_P</w:t>
                                  </w:r>
                                </w:p>
                              </w:tc>
                              <w:tc>
                                <w:tcPr>
                                  <w:tcW w:w="1280" w:type="dxa"/>
                                  <w:noWrap/>
                                  <w:vAlign w:val="bottom"/>
                                  <w:hideMark/>
                                </w:tcPr>
                                <w:p w14:paraId="3598186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26EE367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93.6</w:t>
                                  </w:r>
                                </w:p>
                              </w:tc>
                              <w:tc>
                                <w:tcPr>
                                  <w:tcW w:w="940" w:type="dxa"/>
                                  <w:noWrap/>
                                  <w:vAlign w:val="bottom"/>
                                  <w:hideMark/>
                                </w:tcPr>
                                <w:p w14:paraId="1BAD1CE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2.2</w:t>
                                  </w:r>
                                </w:p>
                              </w:tc>
                              <w:tc>
                                <w:tcPr>
                                  <w:tcW w:w="1060" w:type="dxa"/>
                                  <w:noWrap/>
                                  <w:vAlign w:val="bottom"/>
                                  <w:hideMark/>
                                </w:tcPr>
                                <w:p w14:paraId="5B3B567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83.5</w:t>
                                  </w:r>
                                </w:p>
                              </w:tc>
                              <w:tc>
                                <w:tcPr>
                                  <w:tcW w:w="1100" w:type="dxa"/>
                                  <w:noWrap/>
                                  <w:vAlign w:val="bottom"/>
                                  <w:hideMark/>
                                </w:tcPr>
                                <w:p w14:paraId="0E70C6B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97.5</w:t>
                                  </w:r>
                                </w:p>
                              </w:tc>
                            </w:tr>
                            <w:tr w:rsidR="00263194" w14:paraId="1C202E5A" w14:textId="77777777">
                              <w:trPr>
                                <w:trHeight w:val="300"/>
                              </w:trPr>
                              <w:tc>
                                <w:tcPr>
                                  <w:tcW w:w="1200" w:type="dxa"/>
                                  <w:noWrap/>
                                  <w:vAlign w:val="bottom"/>
                                  <w:hideMark/>
                                </w:tcPr>
                                <w:p w14:paraId="391F31FD" w14:textId="77777777" w:rsidR="00263194" w:rsidRDefault="00263194">
                                  <w:pPr>
                                    <w:spacing w:after="0" w:line="240" w:lineRule="auto"/>
                                    <w:rPr>
                                      <w:rFonts w:ascii="Calibri" w:eastAsia="Times New Roman" w:hAnsi="Calibri" w:cs="Calibri"/>
                                    </w:rPr>
                                  </w:pPr>
                                  <w:r>
                                    <w:rPr>
                                      <w:rFonts w:ascii="Calibri" w:eastAsia="Times New Roman" w:hAnsi="Calibri" w:cs="Calibri"/>
                                    </w:rPr>
                                    <w:t>WM_CO</w:t>
                                  </w:r>
                                </w:p>
                              </w:tc>
                              <w:tc>
                                <w:tcPr>
                                  <w:tcW w:w="1280" w:type="dxa"/>
                                  <w:noWrap/>
                                  <w:vAlign w:val="bottom"/>
                                  <w:hideMark/>
                                </w:tcPr>
                                <w:p w14:paraId="7CCD852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73795B7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0.4</w:t>
                                  </w:r>
                                </w:p>
                              </w:tc>
                              <w:tc>
                                <w:tcPr>
                                  <w:tcW w:w="940" w:type="dxa"/>
                                  <w:noWrap/>
                                  <w:vAlign w:val="bottom"/>
                                  <w:hideMark/>
                                </w:tcPr>
                                <w:p w14:paraId="11B6D6A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1060" w:type="dxa"/>
                                  <w:noWrap/>
                                  <w:vAlign w:val="bottom"/>
                                  <w:hideMark/>
                                </w:tcPr>
                                <w:p w14:paraId="2E555FD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1C4B9F0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6BC92924" w14:textId="77777777">
                              <w:trPr>
                                <w:trHeight w:val="300"/>
                              </w:trPr>
                              <w:tc>
                                <w:tcPr>
                                  <w:tcW w:w="1200" w:type="dxa"/>
                                  <w:noWrap/>
                                  <w:vAlign w:val="bottom"/>
                                  <w:hideMark/>
                                </w:tcPr>
                                <w:p w14:paraId="199EFAA1" w14:textId="77777777" w:rsidR="00263194" w:rsidRDefault="00263194">
                                  <w:pPr>
                                    <w:spacing w:after="0" w:line="240" w:lineRule="auto"/>
                                    <w:rPr>
                                      <w:rFonts w:ascii="Calibri" w:eastAsia="Times New Roman" w:hAnsi="Calibri" w:cs="Calibri"/>
                                    </w:rPr>
                                  </w:pPr>
                                  <w:r>
                                    <w:rPr>
                                      <w:rFonts w:ascii="Calibri" w:eastAsia="Times New Roman" w:hAnsi="Calibri" w:cs="Calibri"/>
                                    </w:rPr>
                                    <w:t>LAND_SQM</w:t>
                                  </w:r>
                                </w:p>
                              </w:tc>
                              <w:tc>
                                <w:tcPr>
                                  <w:tcW w:w="1280" w:type="dxa"/>
                                  <w:noWrap/>
                                  <w:vAlign w:val="bottom"/>
                                  <w:hideMark/>
                                </w:tcPr>
                                <w:p w14:paraId="0301B45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7370AD9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1471.4</w:t>
                                  </w:r>
                                </w:p>
                              </w:tc>
                              <w:tc>
                                <w:tcPr>
                                  <w:tcW w:w="940" w:type="dxa"/>
                                  <w:noWrap/>
                                  <w:vAlign w:val="bottom"/>
                                  <w:hideMark/>
                                </w:tcPr>
                                <w:p w14:paraId="44BFA1D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1672.9</w:t>
                                  </w:r>
                                </w:p>
                              </w:tc>
                              <w:tc>
                                <w:tcPr>
                                  <w:tcW w:w="1060" w:type="dxa"/>
                                  <w:noWrap/>
                                  <w:vAlign w:val="bottom"/>
                                  <w:hideMark/>
                                </w:tcPr>
                                <w:p w14:paraId="06AFAF5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46.9</w:t>
                                  </w:r>
                                </w:p>
                              </w:tc>
                              <w:tc>
                                <w:tcPr>
                                  <w:tcW w:w="1100" w:type="dxa"/>
                                  <w:noWrap/>
                                  <w:vAlign w:val="bottom"/>
                                  <w:hideMark/>
                                </w:tcPr>
                                <w:p w14:paraId="1CE72D7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7820.0</w:t>
                                  </w:r>
                                </w:p>
                              </w:tc>
                            </w:tr>
                            <w:tr w:rsidR="00263194" w14:paraId="09126638" w14:textId="77777777">
                              <w:trPr>
                                <w:trHeight w:val="300"/>
                              </w:trPr>
                              <w:tc>
                                <w:tcPr>
                                  <w:tcW w:w="1200" w:type="dxa"/>
                                  <w:noWrap/>
                                  <w:vAlign w:val="bottom"/>
                                  <w:hideMark/>
                                </w:tcPr>
                                <w:p w14:paraId="1F3C3946" w14:textId="77777777" w:rsidR="00263194" w:rsidRDefault="00263194">
                                  <w:pPr>
                                    <w:spacing w:after="0" w:line="240" w:lineRule="auto"/>
                                    <w:rPr>
                                      <w:rFonts w:ascii="Calibri" w:eastAsia="Times New Roman" w:hAnsi="Calibri" w:cs="Calibri"/>
                                    </w:rPr>
                                  </w:pPr>
                                  <w:r>
                                    <w:rPr>
                                      <w:rFonts w:ascii="Calibri" w:eastAsia="Times New Roman" w:hAnsi="Calibri" w:cs="Calibri"/>
                                    </w:rPr>
                                    <w:t>DENSITY_</w:t>
                                  </w:r>
                                </w:p>
                              </w:tc>
                              <w:tc>
                                <w:tcPr>
                                  <w:tcW w:w="1280" w:type="dxa"/>
                                  <w:noWrap/>
                                  <w:vAlign w:val="bottom"/>
                                  <w:hideMark/>
                                </w:tcPr>
                                <w:p w14:paraId="646DFB2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6A4A223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307.0</w:t>
                                  </w:r>
                                </w:p>
                              </w:tc>
                              <w:tc>
                                <w:tcPr>
                                  <w:tcW w:w="940" w:type="dxa"/>
                                  <w:noWrap/>
                                  <w:vAlign w:val="bottom"/>
                                  <w:hideMark/>
                                </w:tcPr>
                                <w:p w14:paraId="390FD0F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1315.6</w:t>
                                  </w:r>
                                </w:p>
                              </w:tc>
                              <w:tc>
                                <w:tcPr>
                                  <w:tcW w:w="1060" w:type="dxa"/>
                                  <w:noWrap/>
                                  <w:vAlign w:val="bottom"/>
                                  <w:hideMark/>
                                </w:tcPr>
                                <w:p w14:paraId="2ED0F2B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20FC45E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17179.2</w:t>
                                  </w:r>
                                </w:p>
                              </w:tc>
                            </w:tr>
                            <w:tr w:rsidR="00263194" w14:paraId="186EDDC6" w14:textId="77777777">
                              <w:trPr>
                                <w:trHeight w:val="300"/>
                              </w:trPr>
                              <w:tc>
                                <w:tcPr>
                                  <w:tcW w:w="1200" w:type="dxa"/>
                                  <w:noWrap/>
                                  <w:vAlign w:val="bottom"/>
                                  <w:hideMark/>
                                </w:tcPr>
                                <w:p w14:paraId="21E827C5" w14:textId="77777777" w:rsidR="00263194" w:rsidRDefault="00263194">
                                  <w:pPr>
                                    <w:rPr>
                                      <w:rFonts w:ascii="Calibri" w:eastAsia="Times New Roman" w:hAnsi="Calibri" w:cs="Calibri"/>
                                    </w:rPr>
                                  </w:pPr>
                                </w:p>
                              </w:tc>
                              <w:tc>
                                <w:tcPr>
                                  <w:tcW w:w="1280" w:type="dxa"/>
                                  <w:noWrap/>
                                  <w:vAlign w:val="bottom"/>
                                  <w:hideMark/>
                                </w:tcPr>
                                <w:p w14:paraId="624A7799" w14:textId="77777777" w:rsidR="00263194" w:rsidRDefault="00263194">
                                  <w:pPr>
                                    <w:spacing w:after="0"/>
                                    <w:rPr>
                                      <w:sz w:val="20"/>
                                      <w:szCs w:val="20"/>
                                    </w:rPr>
                                  </w:pPr>
                                </w:p>
                              </w:tc>
                              <w:tc>
                                <w:tcPr>
                                  <w:tcW w:w="1120" w:type="dxa"/>
                                  <w:noWrap/>
                                  <w:vAlign w:val="bottom"/>
                                  <w:hideMark/>
                                </w:tcPr>
                                <w:p w14:paraId="5DDB09EA" w14:textId="77777777" w:rsidR="00263194" w:rsidRDefault="00263194">
                                  <w:pPr>
                                    <w:spacing w:after="0"/>
                                    <w:rPr>
                                      <w:sz w:val="20"/>
                                      <w:szCs w:val="20"/>
                                    </w:rPr>
                                  </w:pPr>
                                </w:p>
                              </w:tc>
                              <w:tc>
                                <w:tcPr>
                                  <w:tcW w:w="940" w:type="dxa"/>
                                  <w:noWrap/>
                                  <w:vAlign w:val="bottom"/>
                                  <w:hideMark/>
                                </w:tcPr>
                                <w:p w14:paraId="37182DF9" w14:textId="77777777" w:rsidR="00263194" w:rsidRDefault="00263194">
                                  <w:pPr>
                                    <w:spacing w:after="0"/>
                                    <w:rPr>
                                      <w:sz w:val="20"/>
                                      <w:szCs w:val="20"/>
                                    </w:rPr>
                                  </w:pPr>
                                </w:p>
                              </w:tc>
                              <w:tc>
                                <w:tcPr>
                                  <w:tcW w:w="1060" w:type="dxa"/>
                                  <w:noWrap/>
                                  <w:vAlign w:val="bottom"/>
                                  <w:hideMark/>
                                </w:tcPr>
                                <w:p w14:paraId="35A88CBD" w14:textId="77777777" w:rsidR="00263194" w:rsidRDefault="00263194">
                                  <w:pPr>
                                    <w:spacing w:after="0"/>
                                    <w:rPr>
                                      <w:sz w:val="20"/>
                                      <w:szCs w:val="20"/>
                                    </w:rPr>
                                  </w:pPr>
                                </w:p>
                              </w:tc>
                              <w:tc>
                                <w:tcPr>
                                  <w:tcW w:w="1100" w:type="dxa"/>
                                  <w:noWrap/>
                                  <w:vAlign w:val="bottom"/>
                                  <w:hideMark/>
                                </w:tcPr>
                                <w:p w14:paraId="1E2BFBFD" w14:textId="77777777" w:rsidR="00263194" w:rsidRDefault="00263194">
                                  <w:pPr>
                                    <w:spacing w:after="0"/>
                                    <w:rPr>
                                      <w:sz w:val="20"/>
                                      <w:szCs w:val="20"/>
                                    </w:rPr>
                                  </w:pPr>
                                </w:p>
                              </w:tc>
                            </w:tr>
                            <w:tr w:rsidR="00263194" w14:paraId="256F0C35" w14:textId="77777777">
                              <w:trPr>
                                <w:trHeight w:val="300"/>
                              </w:trPr>
                              <w:tc>
                                <w:tcPr>
                                  <w:tcW w:w="1200" w:type="dxa"/>
                                  <w:noWrap/>
                                  <w:vAlign w:val="bottom"/>
                                  <w:hideMark/>
                                </w:tcPr>
                                <w:p w14:paraId="703EA5A1" w14:textId="77777777" w:rsidR="00263194" w:rsidRDefault="00263194">
                                  <w:pPr>
                                    <w:spacing w:after="0"/>
                                    <w:rPr>
                                      <w:sz w:val="20"/>
                                      <w:szCs w:val="20"/>
                                    </w:rPr>
                                  </w:pPr>
                                </w:p>
                              </w:tc>
                              <w:tc>
                                <w:tcPr>
                                  <w:tcW w:w="1280" w:type="dxa"/>
                                  <w:noWrap/>
                                  <w:vAlign w:val="bottom"/>
                                  <w:hideMark/>
                                </w:tcPr>
                                <w:p w14:paraId="2E65143D" w14:textId="77777777" w:rsidR="00263194" w:rsidRDefault="00263194">
                                  <w:pPr>
                                    <w:spacing w:after="0"/>
                                    <w:rPr>
                                      <w:sz w:val="20"/>
                                      <w:szCs w:val="20"/>
                                    </w:rPr>
                                  </w:pPr>
                                </w:p>
                              </w:tc>
                              <w:tc>
                                <w:tcPr>
                                  <w:tcW w:w="1120" w:type="dxa"/>
                                  <w:noWrap/>
                                  <w:vAlign w:val="bottom"/>
                                  <w:hideMark/>
                                </w:tcPr>
                                <w:p w14:paraId="76C640A6" w14:textId="77777777" w:rsidR="00263194" w:rsidRDefault="00263194">
                                  <w:pPr>
                                    <w:spacing w:after="0"/>
                                    <w:rPr>
                                      <w:sz w:val="20"/>
                                      <w:szCs w:val="20"/>
                                    </w:rPr>
                                  </w:pPr>
                                </w:p>
                              </w:tc>
                              <w:tc>
                                <w:tcPr>
                                  <w:tcW w:w="940" w:type="dxa"/>
                                  <w:noWrap/>
                                  <w:vAlign w:val="bottom"/>
                                  <w:hideMark/>
                                </w:tcPr>
                                <w:p w14:paraId="2EAB0E00" w14:textId="77777777" w:rsidR="00263194" w:rsidRDefault="00263194">
                                  <w:pPr>
                                    <w:spacing w:after="0"/>
                                    <w:rPr>
                                      <w:sz w:val="20"/>
                                      <w:szCs w:val="20"/>
                                    </w:rPr>
                                  </w:pPr>
                                </w:p>
                              </w:tc>
                              <w:tc>
                                <w:tcPr>
                                  <w:tcW w:w="1060" w:type="dxa"/>
                                  <w:noWrap/>
                                  <w:vAlign w:val="bottom"/>
                                  <w:hideMark/>
                                </w:tcPr>
                                <w:p w14:paraId="7344ECD7" w14:textId="77777777" w:rsidR="00263194" w:rsidRDefault="00263194">
                                  <w:pPr>
                                    <w:spacing w:after="0"/>
                                    <w:rPr>
                                      <w:sz w:val="20"/>
                                      <w:szCs w:val="20"/>
                                    </w:rPr>
                                  </w:pPr>
                                </w:p>
                              </w:tc>
                              <w:tc>
                                <w:tcPr>
                                  <w:tcW w:w="1100" w:type="dxa"/>
                                  <w:noWrap/>
                                  <w:vAlign w:val="bottom"/>
                                  <w:hideMark/>
                                </w:tcPr>
                                <w:p w14:paraId="363EE1F4" w14:textId="77777777" w:rsidR="00263194" w:rsidRDefault="00263194">
                                  <w:pPr>
                                    <w:spacing w:after="0"/>
                                    <w:rPr>
                                      <w:sz w:val="20"/>
                                      <w:szCs w:val="20"/>
                                    </w:rPr>
                                  </w:pPr>
                                </w:p>
                              </w:tc>
                            </w:tr>
                            <w:tr w:rsidR="00263194" w14:paraId="6F737F7C" w14:textId="77777777">
                              <w:trPr>
                                <w:trHeight w:val="300"/>
                              </w:trPr>
                              <w:tc>
                                <w:tcPr>
                                  <w:tcW w:w="1200" w:type="dxa"/>
                                  <w:noWrap/>
                                  <w:vAlign w:val="bottom"/>
                                  <w:hideMark/>
                                </w:tcPr>
                                <w:p w14:paraId="30341A6E" w14:textId="77777777" w:rsidR="00263194" w:rsidRDefault="00263194">
                                  <w:pPr>
                                    <w:spacing w:after="0" w:line="240" w:lineRule="auto"/>
                                    <w:rPr>
                                      <w:rFonts w:ascii="Calibri" w:eastAsia="Times New Roman" w:hAnsi="Calibri" w:cs="Calibri"/>
                                    </w:rPr>
                                  </w:pPr>
                                  <w:r>
                                    <w:rPr>
                                      <w:rFonts w:ascii="Calibri" w:eastAsia="Times New Roman" w:hAnsi="Calibri" w:cs="Calibri"/>
                                    </w:rPr>
                                    <w:t>LEVEL-3</w:t>
                                  </w:r>
                                </w:p>
                              </w:tc>
                              <w:tc>
                                <w:tcPr>
                                  <w:tcW w:w="1280" w:type="dxa"/>
                                  <w:noWrap/>
                                  <w:vAlign w:val="bottom"/>
                                  <w:hideMark/>
                                </w:tcPr>
                                <w:p w14:paraId="59E6CB3F" w14:textId="77777777" w:rsidR="00263194" w:rsidRDefault="00263194">
                                  <w:pPr>
                                    <w:spacing w:after="0" w:line="240" w:lineRule="auto"/>
                                    <w:rPr>
                                      <w:rFonts w:ascii="Calibri" w:eastAsia="Times New Roman" w:hAnsi="Calibri" w:cs="Calibri"/>
                                    </w:rPr>
                                  </w:pPr>
                                  <w:r>
                                    <w:rPr>
                                      <w:rFonts w:ascii="Calibri" w:eastAsia="Times New Roman" w:hAnsi="Calibri" w:cs="Calibri"/>
                                    </w:rPr>
                                    <w:t>DESCRIPTIVE</w:t>
                                  </w:r>
                                </w:p>
                              </w:tc>
                              <w:tc>
                                <w:tcPr>
                                  <w:tcW w:w="1120" w:type="dxa"/>
                                  <w:noWrap/>
                                  <w:vAlign w:val="bottom"/>
                                  <w:hideMark/>
                                </w:tcPr>
                                <w:p w14:paraId="06100F33" w14:textId="77777777" w:rsidR="00263194" w:rsidRDefault="00263194">
                                  <w:pPr>
                                    <w:spacing w:after="0" w:line="240" w:lineRule="auto"/>
                                    <w:rPr>
                                      <w:rFonts w:ascii="Calibri" w:eastAsia="Times New Roman" w:hAnsi="Calibri" w:cs="Calibri"/>
                                    </w:rPr>
                                  </w:pPr>
                                  <w:r>
                                    <w:rPr>
                                      <w:rFonts w:ascii="Calibri" w:eastAsia="Times New Roman" w:hAnsi="Calibri" w:cs="Calibri"/>
                                    </w:rPr>
                                    <w:t>STATISTICS</w:t>
                                  </w:r>
                                </w:p>
                              </w:tc>
                              <w:tc>
                                <w:tcPr>
                                  <w:tcW w:w="940" w:type="dxa"/>
                                  <w:noWrap/>
                                  <w:vAlign w:val="bottom"/>
                                  <w:hideMark/>
                                </w:tcPr>
                                <w:p w14:paraId="3123CCCD" w14:textId="77777777" w:rsidR="00263194" w:rsidRDefault="00263194">
                                  <w:pPr>
                                    <w:rPr>
                                      <w:rFonts w:ascii="Calibri" w:eastAsia="Times New Roman" w:hAnsi="Calibri" w:cs="Calibri"/>
                                    </w:rPr>
                                  </w:pPr>
                                </w:p>
                              </w:tc>
                              <w:tc>
                                <w:tcPr>
                                  <w:tcW w:w="1060" w:type="dxa"/>
                                  <w:noWrap/>
                                  <w:vAlign w:val="bottom"/>
                                  <w:hideMark/>
                                </w:tcPr>
                                <w:p w14:paraId="4574B3EE" w14:textId="77777777" w:rsidR="00263194" w:rsidRDefault="00263194">
                                  <w:pPr>
                                    <w:spacing w:after="0"/>
                                    <w:rPr>
                                      <w:sz w:val="20"/>
                                      <w:szCs w:val="20"/>
                                    </w:rPr>
                                  </w:pPr>
                                </w:p>
                              </w:tc>
                              <w:tc>
                                <w:tcPr>
                                  <w:tcW w:w="1100" w:type="dxa"/>
                                  <w:noWrap/>
                                  <w:vAlign w:val="bottom"/>
                                  <w:hideMark/>
                                </w:tcPr>
                                <w:p w14:paraId="29279B09" w14:textId="77777777" w:rsidR="00263194" w:rsidRDefault="00263194">
                                  <w:pPr>
                                    <w:spacing w:after="0"/>
                                    <w:rPr>
                                      <w:sz w:val="20"/>
                                      <w:szCs w:val="20"/>
                                    </w:rPr>
                                  </w:pPr>
                                </w:p>
                              </w:tc>
                            </w:tr>
                            <w:tr w:rsidR="00263194" w14:paraId="32D21C4D" w14:textId="77777777">
                              <w:trPr>
                                <w:trHeight w:val="300"/>
                              </w:trPr>
                              <w:tc>
                                <w:tcPr>
                                  <w:tcW w:w="1200" w:type="dxa"/>
                                  <w:noWrap/>
                                  <w:vAlign w:val="bottom"/>
                                  <w:hideMark/>
                                </w:tcPr>
                                <w:p w14:paraId="3CEEA25F" w14:textId="77777777" w:rsidR="00263194" w:rsidRDefault="00263194">
                                  <w:pPr>
                                    <w:spacing w:after="0"/>
                                    <w:rPr>
                                      <w:sz w:val="20"/>
                                      <w:szCs w:val="20"/>
                                    </w:rPr>
                                  </w:pPr>
                                </w:p>
                              </w:tc>
                              <w:tc>
                                <w:tcPr>
                                  <w:tcW w:w="1280" w:type="dxa"/>
                                  <w:noWrap/>
                                  <w:vAlign w:val="bottom"/>
                                  <w:hideMark/>
                                </w:tcPr>
                                <w:p w14:paraId="29D7E6C3" w14:textId="77777777" w:rsidR="00263194" w:rsidRDefault="00263194">
                                  <w:pPr>
                                    <w:spacing w:after="0"/>
                                    <w:rPr>
                                      <w:sz w:val="20"/>
                                      <w:szCs w:val="20"/>
                                    </w:rPr>
                                  </w:pPr>
                                </w:p>
                              </w:tc>
                              <w:tc>
                                <w:tcPr>
                                  <w:tcW w:w="1120" w:type="dxa"/>
                                  <w:noWrap/>
                                  <w:vAlign w:val="bottom"/>
                                  <w:hideMark/>
                                </w:tcPr>
                                <w:p w14:paraId="5ABC8EEB" w14:textId="77777777" w:rsidR="00263194" w:rsidRDefault="00263194">
                                  <w:pPr>
                                    <w:spacing w:after="0"/>
                                    <w:rPr>
                                      <w:sz w:val="20"/>
                                      <w:szCs w:val="20"/>
                                    </w:rPr>
                                  </w:pPr>
                                </w:p>
                              </w:tc>
                              <w:tc>
                                <w:tcPr>
                                  <w:tcW w:w="940" w:type="dxa"/>
                                  <w:noWrap/>
                                  <w:vAlign w:val="bottom"/>
                                  <w:hideMark/>
                                </w:tcPr>
                                <w:p w14:paraId="0EC3C389" w14:textId="77777777" w:rsidR="00263194" w:rsidRDefault="00263194">
                                  <w:pPr>
                                    <w:spacing w:after="0"/>
                                    <w:rPr>
                                      <w:sz w:val="20"/>
                                      <w:szCs w:val="20"/>
                                    </w:rPr>
                                  </w:pPr>
                                </w:p>
                              </w:tc>
                              <w:tc>
                                <w:tcPr>
                                  <w:tcW w:w="1060" w:type="dxa"/>
                                  <w:noWrap/>
                                  <w:vAlign w:val="bottom"/>
                                  <w:hideMark/>
                                </w:tcPr>
                                <w:p w14:paraId="07312368" w14:textId="77777777" w:rsidR="00263194" w:rsidRDefault="00263194">
                                  <w:pPr>
                                    <w:spacing w:after="0"/>
                                    <w:rPr>
                                      <w:sz w:val="20"/>
                                      <w:szCs w:val="20"/>
                                    </w:rPr>
                                  </w:pPr>
                                </w:p>
                              </w:tc>
                              <w:tc>
                                <w:tcPr>
                                  <w:tcW w:w="1100" w:type="dxa"/>
                                  <w:noWrap/>
                                  <w:vAlign w:val="bottom"/>
                                  <w:hideMark/>
                                </w:tcPr>
                                <w:p w14:paraId="03280EF2" w14:textId="77777777" w:rsidR="00263194" w:rsidRDefault="00263194">
                                  <w:pPr>
                                    <w:spacing w:after="0"/>
                                    <w:rPr>
                                      <w:sz w:val="20"/>
                                      <w:szCs w:val="20"/>
                                    </w:rPr>
                                  </w:pPr>
                                </w:p>
                              </w:tc>
                            </w:tr>
                            <w:tr w:rsidR="00263194" w14:paraId="3FB76AFD" w14:textId="77777777">
                              <w:trPr>
                                <w:trHeight w:val="300"/>
                              </w:trPr>
                              <w:tc>
                                <w:tcPr>
                                  <w:tcW w:w="1200" w:type="dxa"/>
                                  <w:noWrap/>
                                  <w:vAlign w:val="bottom"/>
                                  <w:hideMark/>
                                </w:tcPr>
                                <w:p w14:paraId="41948D44" w14:textId="77777777" w:rsidR="00263194" w:rsidRDefault="00263194">
                                  <w:pPr>
                                    <w:spacing w:after="0" w:line="240" w:lineRule="auto"/>
                                    <w:rPr>
                                      <w:rFonts w:ascii="Calibri" w:eastAsia="Times New Roman" w:hAnsi="Calibri" w:cs="Calibri"/>
                                    </w:rPr>
                                  </w:pPr>
                                  <w:r>
                                    <w:rPr>
                                      <w:rFonts w:ascii="Calibri" w:eastAsia="Times New Roman" w:hAnsi="Calibri" w:cs="Calibri"/>
                                    </w:rPr>
                                    <w:t>VARIABLE</w:t>
                                  </w:r>
                                </w:p>
                              </w:tc>
                              <w:tc>
                                <w:tcPr>
                                  <w:tcW w:w="1280" w:type="dxa"/>
                                  <w:noWrap/>
                                  <w:vAlign w:val="bottom"/>
                                  <w:hideMark/>
                                </w:tcPr>
                                <w:p w14:paraId="7AFC4BA2" w14:textId="77777777" w:rsidR="00263194" w:rsidRDefault="00263194">
                                  <w:pPr>
                                    <w:spacing w:after="0" w:line="240" w:lineRule="auto"/>
                                    <w:rPr>
                                      <w:rFonts w:ascii="Calibri" w:eastAsia="Times New Roman" w:hAnsi="Calibri" w:cs="Calibri"/>
                                    </w:rPr>
                                  </w:pPr>
                                  <w:r>
                                    <w:rPr>
                                      <w:rFonts w:ascii="Calibri" w:eastAsia="Times New Roman" w:hAnsi="Calibri" w:cs="Calibri"/>
                                    </w:rPr>
                                    <w:t>N</w:t>
                                  </w:r>
                                </w:p>
                              </w:tc>
                              <w:tc>
                                <w:tcPr>
                                  <w:tcW w:w="1120" w:type="dxa"/>
                                  <w:noWrap/>
                                  <w:vAlign w:val="bottom"/>
                                  <w:hideMark/>
                                </w:tcPr>
                                <w:p w14:paraId="3BEE6F34" w14:textId="77777777" w:rsidR="00263194" w:rsidRDefault="00263194">
                                  <w:pPr>
                                    <w:spacing w:after="0" w:line="240" w:lineRule="auto"/>
                                    <w:rPr>
                                      <w:rFonts w:ascii="Calibri" w:eastAsia="Times New Roman" w:hAnsi="Calibri" w:cs="Calibri"/>
                                    </w:rPr>
                                  </w:pPr>
                                  <w:r>
                                    <w:rPr>
                                      <w:rFonts w:ascii="Calibri" w:eastAsia="Times New Roman" w:hAnsi="Calibri" w:cs="Calibri"/>
                                    </w:rPr>
                                    <w:t>MEAN</w:t>
                                  </w:r>
                                </w:p>
                              </w:tc>
                              <w:tc>
                                <w:tcPr>
                                  <w:tcW w:w="940" w:type="dxa"/>
                                  <w:noWrap/>
                                  <w:vAlign w:val="bottom"/>
                                  <w:hideMark/>
                                </w:tcPr>
                                <w:p w14:paraId="452CE05A" w14:textId="77777777" w:rsidR="00263194" w:rsidRDefault="00263194">
                                  <w:pPr>
                                    <w:spacing w:after="0" w:line="240" w:lineRule="auto"/>
                                    <w:rPr>
                                      <w:rFonts w:ascii="Calibri" w:eastAsia="Times New Roman" w:hAnsi="Calibri" w:cs="Calibri"/>
                                    </w:rPr>
                                  </w:pPr>
                                  <w:r>
                                    <w:rPr>
                                      <w:rFonts w:ascii="Calibri" w:eastAsia="Times New Roman" w:hAnsi="Calibri" w:cs="Calibri"/>
                                    </w:rPr>
                                    <w:t>SD</w:t>
                                  </w:r>
                                </w:p>
                              </w:tc>
                              <w:tc>
                                <w:tcPr>
                                  <w:tcW w:w="1060" w:type="dxa"/>
                                  <w:noWrap/>
                                  <w:vAlign w:val="bottom"/>
                                  <w:hideMark/>
                                </w:tcPr>
                                <w:p w14:paraId="65A7BAF4" w14:textId="77777777" w:rsidR="00263194" w:rsidRDefault="00263194">
                                  <w:pPr>
                                    <w:spacing w:after="0" w:line="240" w:lineRule="auto"/>
                                    <w:rPr>
                                      <w:rFonts w:ascii="Calibri" w:eastAsia="Times New Roman" w:hAnsi="Calibri" w:cs="Calibri"/>
                                    </w:rPr>
                                  </w:pPr>
                                  <w:r>
                                    <w:rPr>
                                      <w:rFonts w:ascii="Calibri" w:eastAsia="Times New Roman" w:hAnsi="Calibri" w:cs="Calibri"/>
                                    </w:rPr>
                                    <w:t>MINIMUM</w:t>
                                  </w:r>
                                </w:p>
                              </w:tc>
                              <w:tc>
                                <w:tcPr>
                                  <w:tcW w:w="1100" w:type="dxa"/>
                                  <w:noWrap/>
                                  <w:vAlign w:val="bottom"/>
                                  <w:hideMark/>
                                </w:tcPr>
                                <w:p w14:paraId="6EBC0FCF" w14:textId="77777777" w:rsidR="00263194" w:rsidRDefault="00263194">
                                  <w:pPr>
                                    <w:spacing w:after="0" w:line="240" w:lineRule="auto"/>
                                    <w:rPr>
                                      <w:rFonts w:ascii="Calibri" w:eastAsia="Times New Roman" w:hAnsi="Calibri" w:cs="Calibri"/>
                                    </w:rPr>
                                  </w:pPr>
                                  <w:r>
                                    <w:rPr>
                                      <w:rFonts w:ascii="Calibri" w:eastAsia="Times New Roman" w:hAnsi="Calibri" w:cs="Calibri"/>
                                    </w:rPr>
                                    <w:t>MAXIMUM</w:t>
                                  </w:r>
                                </w:p>
                              </w:tc>
                            </w:tr>
                            <w:tr w:rsidR="00263194" w14:paraId="75F09C5B" w14:textId="77777777">
                              <w:trPr>
                                <w:trHeight w:val="300"/>
                              </w:trPr>
                              <w:tc>
                                <w:tcPr>
                                  <w:tcW w:w="1200" w:type="dxa"/>
                                  <w:noWrap/>
                                  <w:vAlign w:val="bottom"/>
                                  <w:hideMark/>
                                </w:tcPr>
                                <w:p w14:paraId="7A90503C" w14:textId="77777777" w:rsidR="00263194" w:rsidRDefault="00263194">
                                  <w:pPr>
                                    <w:spacing w:after="0" w:line="240" w:lineRule="auto"/>
                                    <w:rPr>
                                      <w:rFonts w:ascii="Calibri" w:eastAsia="Times New Roman" w:hAnsi="Calibri" w:cs="Calibri"/>
                                    </w:rPr>
                                  </w:pPr>
                                  <w:r>
                                    <w:rPr>
                                      <w:rFonts w:ascii="Calibri" w:eastAsia="Times New Roman" w:hAnsi="Calibri" w:cs="Calibri"/>
                                    </w:rPr>
                                    <w:t>OBESITY</w:t>
                                  </w:r>
                                </w:p>
                              </w:tc>
                              <w:tc>
                                <w:tcPr>
                                  <w:tcW w:w="1280" w:type="dxa"/>
                                  <w:noWrap/>
                                  <w:vAlign w:val="bottom"/>
                                  <w:hideMark/>
                                </w:tcPr>
                                <w:p w14:paraId="0D63165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w:t>
                                  </w:r>
                                </w:p>
                              </w:tc>
                              <w:tc>
                                <w:tcPr>
                                  <w:tcW w:w="1120" w:type="dxa"/>
                                  <w:noWrap/>
                                  <w:vAlign w:val="bottom"/>
                                  <w:hideMark/>
                                </w:tcPr>
                                <w:p w14:paraId="2D5BF97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28.6</w:t>
                                  </w:r>
                                </w:p>
                              </w:tc>
                              <w:tc>
                                <w:tcPr>
                                  <w:tcW w:w="940" w:type="dxa"/>
                                  <w:noWrap/>
                                  <w:vAlign w:val="bottom"/>
                                  <w:hideMark/>
                                </w:tcPr>
                                <w:p w14:paraId="3C7E347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4.1</w:t>
                                  </w:r>
                                </w:p>
                              </w:tc>
                              <w:tc>
                                <w:tcPr>
                                  <w:tcW w:w="1060" w:type="dxa"/>
                                  <w:noWrap/>
                                  <w:vAlign w:val="bottom"/>
                                  <w:hideMark/>
                                </w:tcPr>
                                <w:p w14:paraId="50B01BE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23.8</w:t>
                                  </w:r>
                                </w:p>
                              </w:tc>
                              <w:tc>
                                <w:tcPr>
                                  <w:tcW w:w="1100" w:type="dxa"/>
                                  <w:noWrap/>
                                  <w:vAlign w:val="bottom"/>
                                  <w:hideMark/>
                                </w:tcPr>
                                <w:p w14:paraId="0F2ABF1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36.4</w:t>
                                  </w:r>
                                </w:p>
                              </w:tc>
                            </w:tr>
                            <w:tr w:rsidR="00263194" w14:paraId="394D4045" w14:textId="77777777">
                              <w:trPr>
                                <w:trHeight w:val="300"/>
                              </w:trPr>
                              <w:tc>
                                <w:tcPr>
                                  <w:tcW w:w="1200" w:type="dxa"/>
                                  <w:noWrap/>
                                  <w:vAlign w:val="bottom"/>
                                  <w:hideMark/>
                                </w:tcPr>
                                <w:p w14:paraId="2AAB3D34" w14:textId="77777777" w:rsidR="00263194" w:rsidRDefault="00263194">
                                  <w:pPr>
                                    <w:spacing w:after="0" w:line="240" w:lineRule="auto"/>
                                    <w:rPr>
                                      <w:rFonts w:ascii="Calibri" w:eastAsia="Times New Roman" w:hAnsi="Calibri" w:cs="Calibri"/>
                                    </w:rPr>
                                  </w:pPr>
                                  <w:r>
                                    <w:rPr>
                                      <w:rFonts w:ascii="Calibri" w:eastAsia="Times New Roman" w:hAnsi="Calibri" w:cs="Calibri"/>
                                    </w:rPr>
                                    <w:t>SMOKING</w:t>
                                  </w:r>
                                </w:p>
                              </w:tc>
                              <w:tc>
                                <w:tcPr>
                                  <w:tcW w:w="1280" w:type="dxa"/>
                                  <w:noWrap/>
                                  <w:vAlign w:val="bottom"/>
                                  <w:hideMark/>
                                </w:tcPr>
                                <w:p w14:paraId="0657CE5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w:t>
                                  </w:r>
                                </w:p>
                              </w:tc>
                              <w:tc>
                                <w:tcPr>
                                  <w:tcW w:w="1120" w:type="dxa"/>
                                  <w:noWrap/>
                                  <w:vAlign w:val="bottom"/>
                                  <w:hideMark/>
                                </w:tcPr>
                                <w:p w14:paraId="71934F9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14.5</w:t>
                                  </w:r>
                                </w:p>
                              </w:tc>
                              <w:tc>
                                <w:tcPr>
                                  <w:tcW w:w="940" w:type="dxa"/>
                                  <w:noWrap/>
                                  <w:vAlign w:val="bottom"/>
                                  <w:hideMark/>
                                </w:tcPr>
                                <w:p w14:paraId="3B6072D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3.5</w:t>
                                  </w:r>
                                </w:p>
                              </w:tc>
                              <w:tc>
                                <w:tcPr>
                                  <w:tcW w:w="1060" w:type="dxa"/>
                                  <w:noWrap/>
                                  <w:vAlign w:val="bottom"/>
                                  <w:hideMark/>
                                </w:tcPr>
                                <w:p w14:paraId="7E21D9F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8.9</w:t>
                                  </w:r>
                                </w:p>
                              </w:tc>
                              <w:tc>
                                <w:tcPr>
                                  <w:tcW w:w="1100" w:type="dxa"/>
                                  <w:noWrap/>
                                  <w:vAlign w:val="bottom"/>
                                  <w:hideMark/>
                                </w:tcPr>
                                <w:p w14:paraId="73B31C3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19.3</w:t>
                                  </w:r>
                                </w:p>
                              </w:tc>
                            </w:tr>
                            <w:tr w:rsidR="00263194" w14:paraId="0E426E29" w14:textId="77777777">
                              <w:trPr>
                                <w:trHeight w:val="300"/>
                              </w:trPr>
                              <w:tc>
                                <w:tcPr>
                                  <w:tcW w:w="1200" w:type="dxa"/>
                                  <w:noWrap/>
                                  <w:vAlign w:val="bottom"/>
                                  <w:hideMark/>
                                </w:tcPr>
                                <w:p w14:paraId="63A76105" w14:textId="77777777" w:rsidR="00263194" w:rsidRDefault="00263194">
                                  <w:pPr>
                                    <w:spacing w:after="0" w:line="240" w:lineRule="auto"/>
                                    <w:rPr>
                                      <w:rFonts w:ascii="Calibri" w:eastAsia="Times New Roman" w:hAnsi="Calibri" w:cs="Calibri"/>
                                    </w:rPr>
                                  </w:pPr>
                                  <w:r>
                                    <w:rPr>
                                      <w:rFonts w:ascii="Calibri" w:eastAsia="Times New Roman" w:hAnsi="Calibri" w:cs="Calibri"/>
                                    </w:rPr>
                                    <w:t>TRUMP_P</w:t>
                                  </w:r>
                                </w:p>
                              </w:tc>
                              <w:tc>
                                <w:tcPr>
                                  <w:tcW w:w="1280" w:type="dxa"/>
                                  <w:noWrap/>
                                  <w:vAlign w:val="bottom"/>
                                  <w:hideMark/>
                                </w:tcPr>
                                <w:p w14:paraId="2741E15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w:t>
                                  </w:r>
                                </w:p>
                              </w:tc>
                              <w:tc>
                                <w:tcPr>
                                  <w:tcW w:w="1120" w:type="dxa"/>
                                  <w:noWrap/>
                                  <w:vAlign w:val="bottom"/>
                                  <w:hideMark/>
                                </w:tcPr>
                                <w:p w14:paraId="256FCA3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41.6</w:t>
                                  </w:r>
                                </w:p>
                              </w:tc>
                              <w:tc>
                                <w:tcPr>
                                  <w:tcW w:w="940" w:type="dxa"/>
                                  <w:noWrap/>
                                  <w:vAlign w:val="bottom"/>
                                  <w:hideMark/>
                                </w:tcPr>
                                <w:p w14:paraId="4CAD452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w:t>
                                  </w:r>
                                </w:p>
                              </w:tc>
                              <w:tc>
                                <w:tcPr>
                                  <w:tcW w:w="1060" w:type="dxa"/>
                                  <w:noWrap/>
                                  <w:vAlign w:val="bottom"/>
                                  <w:hideMark/>
                                </w:tcPr>
                                <w:p w14:paraId="2E4279E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30.0</w:t>
                                  </w:r>
                                </w:p>
                              </w:tc>
                              <w:tc>
                                <w:tcPr>
                                  <w:tcW w:w="1100" w:type="dxa"/>
                                  <w:noWrap/>
                                  <w:vAlign w:val="bottom"/>
                                  <w:hideMark/>
                                </w:tcPr>
                                <w:p w14:paraId="474A739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51.2</w:t>
                                  </w:r>
                                </w:p>
                              </w:tc>
                            </w:tr>
                            <w:tr w:rsidR="00263194" w14:paraId="471B2CA7" w14:textId="77777777">
                              <w:trPr>
                                <w:trHeight w:val="300"/>
                              </w:trPr>
                              <w:tc>
                                <w:tcPr>
                                  <w:tcW w:w="1200" w:type="dxa"/>
                                  <w:noWrap/>
                                  <w:vAlign w:val="bottom"/>
                                  <w:hideMark/>
                                </w:tcPr>
                                <w:p w14:paraId="2588D4BE" w14:textId="77777777" w:rsidR="00263194" w:rsidRDefault="00263194">
                                  <w:pPr>
                                    <w:spacing w:after="0" w:line="240" w:lineRule="auto"/>
                                    <w:rPr>
                                      <w:rFonts w:ascii="Calibri" w:eastAsia="Times New Roman" w:hAnsi="Calibri" w:cs="Calibri"/>
                                    </w:rPr>
                                  </w:pPr>
                                  <w:r>
                                    <w:rPr>
                                      <w:rFonts w:ascii="Calibri" w:eastAsia="Times New Roman" w:hAnsi="Calibri" w:cs="Calibri"/>
                                    </w:rPr>
                                    <w:t>TRUMP</w:t>
                                  </w:r>
                                </w:p>
                              </w:tc>
                              <w:tc>
                                <w:tcPr>
                                  <w:tcW w:w="1280" w:type="dxa"/>
                                  <w:noWrap/>
                                  <w:vAlign w:val="bottom"/>
                                  <w:hideMark/>
                                </w:tcPr>
                                <w:p w14:paraId="0D56393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w:t>
                                  </w:r>
                                </w:p>
                              </w:tc>
                              <w:tc>
                                <w:tcPr>
                                  <w:tcW w:w="1120" w:type="dxa"/>
                                  <w:noWrap/>
                                  <w:vAlign w:val="bottom"/>
                                  <w:hideMark/>
                                </w:tcPr>
                                <w:p w14:paraId="3FDCE12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0.6</w:t>
                                  </w:r>
                                </w:p>
                              </w:tc>
                              <w:tc>
                                <w:tcPr>
                                  <w:tcW w:w="940" w:type="dxa"/>
                                  <w:noWrap/>
                                  <w:vAlign w:val="bottom"/>
                                  <w:hideMark/>
                                </w:tcPr>
                                <w:p w14:paraId="17B71CB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1060" w:type="dxa"/>
                                  <w:noWrap/>
                                  <w:vAlign w:val="bottom"/>
                                  <w:hideMark/>
                                </w:tcPr>
                                <w:p w14:paraId="66D4859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0216FE0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41C58C52" w14:textId="77777777">
                              <w:trPr>
                                <w:trHeight w:val="300"/>
                              </w:trPr>
                              <w:tc>
                                <w:tcPr>
                                  <w:tcW w:w="1200" w:type="dxa"/>
                                  <w:noWrap/>
                                  <w:vAlign w:val="bottom"/>
                                  <w:hideMark/>
                                </w:tcPr>
                                <w:p w14:paraId="788CD6A9" w14:textId="77777777" w:rsidR="00263194" w:rsidRDefault="00263194">
                                  <w:pPr>
                                    <w:spacing w:after="0" w:line="240" w:lineRule="auto"/>
                                    <w:rPr>
                                      <w:rFonts w:ascii="Calibri" w:eastAsia="Times New Roman" w:hAnsi="Calibri" w:cs="Calibri"/>
                                    </w:rPr>
                                  </w:pPr>
                                  <w:r>
                                    <w:rPr>
                                      <w:rFonts w:ascii="Calibri" w:eastAsia="Times New Roman" w:hAnsi="Calibri" w:cs="Calibri"/>
                                    </w:rPr>
                                    <w:t>WM_STATE</w:t>
                                  </w:r>
                                </w:p>
                              </w:tc>
                              <w:tc>
                                <w:tcPr>
                                  <w:tcW w:w="1280" w:type="dxa"/>
                                  <w:noWrap/>
                                  <w:vAlign w:val="bottom"/>
                                  <w:hideMark/>
                                </w:tcPr>
                                <w:p w14:paraId="4E1419F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w:t>
                                  </w:r>
                                </w:p>
                              </w:tc>
                              <w:tc>
                                <w:tcPr>
                                  <w:tcW w:w="1120" w:type="dxa"/>
                                  <w:noWrap/>
                                  <w:vAlign w:val="bottom"/>
                                  <w:hideMark/>
                                </w:tcPr>
                                <w:p w14:paraId="7435DDD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0.8</w:t>
                                  </w:r>
                                </w:p>
                              </w:tc>
                              <w:tc>
                                <w:tcPr>
                                  <w:tcW w:w="940" w:type="dxa"/>
                                  <w:noWrap/>
                                  <w:vAlign w:val="bottom"/>
                                  <w:hideMark/>
                                </w:tcPr>
                                <w:p w14:paraId="518C86A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0.4</w:t>
                                  </w:r>
                                </w:p>
                              </w:tc>
                              <w:tc>
                                <w:tcPr>
                                  <w:tcW w:w="1060" w:type="dxa"/>
                                  <w:noWrap/>
                                  <w:vAlign w:val="bottom"/>
                                  <w:hideMark/>
                                </w:tcPr>
                                <w:p w14:paraId="17159C5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331B84E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bl>
                          <w:p w14:paraId="52A504CC" w14:textId="77777777" w:rsidR="00263194" w:rsidRDefault="00263194" w:rsidP="00263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EB6DDA" id="Text Box 20" o:spid="_x0000_s1027" type="#_x0000_t202" style="position:absolute;margin-left:6.2pt;margin-top:17.4pt;width:440.7pt;height:6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" fillcolor="white [3201]" strokeweight=".5pt">
                <v:textbox>
                  <w:txbxContent>
                    <w:p w14:paraId="153AB820" w14:textId="77777777" w:rsidR="00263194" w:rsidRDefault="00263194" w:rsidP="00263194">
                      <w:pPr>
                        <w:rPr>
                          <w:b/>
                        </w:rPr>
                      </w:pPr>
                      <w:r>
                        <w:rPr>
                          <w:b/>
                        </w:rPr>
                        <w:t xml:space="preserve">Table 7: </w:t>
                      </w:r>
                    </w:p>
                    <w:tbl>
                      <w:tblPr>
                        <w:tblW w:w="6700" w:type="dxa"/>
                        <w:tblLook w:val="04A0" w:firstRow="1" w:lastRow="0" w:firstColumn="1" w:lastColumn="0" w:noHBand="0" w:noVBand="1"/>
                      </w:tblPr>
                      <w:tblGrid>
                        <w:gridCol w:w="1293"/>
                        <w:gridCol w:w="1361"/>
                        <w:gridCol w:w="1197"/>
                        <w:gridCol w:w="941"/>
                        <w:gridCol w:w="1175"/>
                        <w:gridCol w:w="1219"/>
                      </w:tblGrid>
                      <w:tr w:rsidR="00263194" w14:paraId="7850DF20" w14:textId="77777777">
                        <w:trPr>
                          <w:trHeight w:val="300"/>
                        </w:trPr>
                        <w:tc>
                          <w:tcPr>
                            <w:tcW w:w="1200" w:type="dxa"/>
                            <w:noWrap/>
                            <w:vAlign w:val="bottom"/>
                            <w:hideMark/>
                          </w:tcPr>
                          <w:p w14:paraId="08B651EF" w14:textId="77777777" w:rsidR="00263194" w:rsidRDefault="00263194">
                            <w:pPr>
                              <w:spacing w:after="0" w:line="240" w:lineRule="auto"/>
                              <w:rPr>
                                <w:rFonts w:ascii="Calibri" w:eastAsia="Times New Roman" w:hAnsi="Calibri" w:cs="Calibri"/>
                              </w:rPr>
                            </w:pPr>
                            <w:r>
                              <w:rPr>
                                <w:rFonts w:ascii="Calibri" w:eastAsia="Times New Roman" w:hAnsi="Calibri" w:cs="Calibri"/>
                              </w:rPr>
                              <w:t>LEVEL-1</w:t>
                            </w:r>
                          </w:p>
                        </w:tc>
                        <w:tc>
                          <w:tcPr>
                            <w:tcW w:w="1280" w:type="dxa"/>
                            <w:noWrap/>
                            <w:vAlign w:val="bottom"/>
                            <w:hideMark/>
                          </w:tcPr>
                          <w:p w14:paraId="5571FB0A" w14:textId="77777777" w:rsidR="00263194" w:rsidRDefault="00263194">
                            <w:pPr>
                              <w:spacing w:after="0" w:line="240" w:lineRule="auto"/>
                              <w:rPr>
                                <w:rFonts w:ascii="Calibri" w:eastAsia="Times New Roman" w:hAnsi="Calibri" w:cs="Calibri"/>
                              </w:rPr>
                            </w:pPr>
                            <w:r>
                              <w:rPr>
                                <w:rFonts w:ascii="Calibri" w:eastAsia="Times New Roman" w:hAnsi="Calibri" w:cs="Calibri"/>
                              </w:rPr>
                              <w:t>DESCRIPTIVE</w:t>
                            </w:r>
                          </w:p>
                        </w:tc>
                        <w:tc>
                          <w:tcPr>
                            <w:tcW w:w="1120" w:type="dxa"/>
                            <w:noWrap/>
                            <w:vAlign w:val="bottom"/>
                            <w:hideMark/>
                          </w:tcPr>
                          <w:p w14:paraId="10B897D6" w14:textId="77777777" w:rsidR="00263194" w:rsidRDefault="00263194">
                            <w:pPr>
                              <w:spacing w:after="0" w:line="240" w:lineRule="auto"/>
                              <w:rPr>
                                <w:rFonts w:ascii="Calibri" w:eastAsia="Times New Roman" w:hAnsi="Calibri" w:cs="Calibri"/>
                              </w:rPr>
                            </w:pPr>
                            <w:r>
                              <w:rPr>
                                <w:rFonts w:ascii="Calibri" w:eastAsia="Times New Roman" w:hAnsi="Calibri" w:cs="Calibri"/>
                              </w:rPr>
                              <w:t>STATISTICS</w:t>
                            </w:r>
                          </w:p>
                        </w:tc>
                        <w:tc>
                          <w:tcPr>
                            <w:tcW w:w="940" w:type="dxa"/>
                            <w:noWrap/>
                            <w:vAlign w:val="bottom"/>
                            <w:hideMark/>
                          </w:tcPr>
                          <w:p w14:paraId="14A5A11F" w14:textId="77777777" w:rsidR="00263194" w:rsidRDefault="00263194">
                            <w:pPr>
                              <w:rPr>
                                <w:rFonts w:ascii="Calibri" w:eastAsia="Times New Roman" w:hAnsi="Calibri" w:cs="Calibri"/>
                              </w:rPr>
                            </w:pPr>
                          </w:p>
                        </w:tc>
                        <w:tc>
                          <w:tcPr>
                            <w:tcW w:w="1060" w:type="dxa"/>
                            <w:noWrap/>
                            <w:vAlign w:val="bottom"/>
                            <w:hideMark/>
                          </w:tcPr>
                          <w:p w14:paraId="3122D477" w14:textId="77777777" w:rsidR="00263194" w:rsidRDefault="00263194">
                            <w:pPr>
                              <w:spacing w:after="0"/>
                              <w:rPr>
                                <w:sz w:val="20"/>
                                <w:szCs w:val="20"/>
                              </w:rPr>
                            </w:pPr>
                          </w:p>
                        </w:tc>
                        <w:tc>
                          <w:tcPr>
                            <w:tcW w:w="1100" w:type="dxa"/>
                            <w:noWrap/>
                            <w:vAlign w:val="bottom"/>
                            <w:hideMark/>
                          </w:tcPr>
                          <w:p w14:paraId="203DA788" w14:textId="77777777" w:rsidR="00263194" w:rsidRDefault="00263194">
                            <w:pPr>
                              <w:spacing w:after="0"/>
                              <w:rPr>
                                <w:sz w:val="20"/>
                                <w:szCs w:val="20"/>
                              </w:rPr>
                            </w:pPr>
                          </w:p>
                        </w:tc>
                      </w:tr>
                      <w:tr w:rsidR="00263194" w14:paraId="53B598C9" w14:textId="77777777">
                        <w:trPr>
                          <w:trHeight w:val="300"/>
                        </w:trPr>
                        <w:tc>
                          <w:tcPr>
                            <w:tcW w:w="1200" w:type="dxa"/>
                            <w:noWrap/>
                            <w:vAlign w:val="bottom"/>
                            <w:hideMark/>
                          </w:tcPr>
                          <w:p w14:paraId="518CBCD8" w14:textId="77777777" w:rsidR="00263194" w:rsidRDefault="00263194">
                            <w:pPr>
                              <w:spacing w:after="0"/>
                              <w:rPr>
                                <w:sz w:val="20"/>
                                <w:szCs w:val="20"/>
                              </w:rPr>
                            </w:pPr>
                          </w:p>
                        </w:tc>
                        <w:tc>
                          <w:tcPr>
                            <w:tcW w:w="1280" w:type="dxa"/>
                            <w:noWrap/>
                            <w:vAlign w:val="bottom"/>
                            <w:hideMark/>
                          </w:tcPr>
                          <w:p w14:paraId="1F358BCE" w14:textId="77777777" w:rsidR="00263194" w:rsidRDefault="00263194">
                            <w:pPr>
                              <w:spacing w:after="0"/>
                              <w:rPr>
                                <w:sz w:val="20"/>
                                <w:szCs w:val="20"/>
                              </w:rPr>
                            </w:pPr>
                          </w:p>
                        </w:tc>
                        <w:tc>
                          <w:tcPr>
                            <w:tcW w:w="1120" w:type="dxa"/>
                            <w:noWrap/>
                            <w:vAlign w:val="bottom"/>
                            <w:hideMark/>
                          </w:tcPr>
                          <w:p w14:paraId="64410F70" w14:textId="77777777" w:rsidR="00263194" w:rsidRDefault="00263194">
                            <w:pPr>
                              <w:spacing w:after="0"/>
                              <w:rPr>
                                <w:sz w:val="20"/>
                                <w:szCs w:val="20"/>
                              </w:rPr>
                            </w:pPr>
                          </w:p>
                        </w:tc>
                        <w:tc>
                          <w:tcPr>
                            <w:tcW w:w="940" w:type="dxa"/>
                            <w:noWrap/>
                            <w:vAlign w:val="bottom"/>
                            <w:hideMark/>
                          </w:tcPr>
                          <w:p w14:paraId="2EFA1EF8" w14:textId="77777777" w:rsidR="00263194" w:rsidRDefault="00263194">
                            <w:pPr>
                              <w:spacing w:after="0"/>
                              <w:rPr>
                                <w:sz w:val="20"/>
                                <w:szCs w:val="20"/>
                              </w:rPr>
                            </w:pPr>
                          </w:p>
                        </w:tc>
                        <w:tc>
                          <w:tcPr>
                            <w:tcW w:w="1060" w:type="dxa"/>
                            <w:noWrap/>
                            <w:vAlign w:val="bottom"/>
                            <w:hideMark/>
                          </w:tcPr>
                          <w:p w14:paraId="4C82DD6B" w14:textId="77777777" w:rsidR="00263194" w:rsidRDefault="00263194">
                            <w:pPr>
                              <w:spacing w:after="0"/>
                              <w:rPr>
                                <w:sz w:val="20"/>
                                <w:szCs w:val="20"/>
                              </w:rPr>
                            </w:pPr>
                          </w:p>
                        </w:tc>
                        <w:tc>
                          <w:tcPr>
                            <w:tcW w:w="1100" w:type="dxa"/>
                            <w:noWrap/>
                            <w:vAlign w:val="bottom"/>
                            <w:hideMark/>
                          </w:tcPr>
                          <w:p w14:paraId="53753D18" w14:textId="77777777" w:rsidR="00263194" w:rsidRDefault="00263194">
                            <w:pPr>
                              <w:spacing w:after="0"/>
                              <w:rPr>
                                <w:sz w:val="20"/>
                                <w:szCs w:val="20"/>
                              </w:rPr>
                            </w:pPr>
                          </w:p>
                        </w:tc>
                      </w:tr>
                      <w:tr w:rsidR="00263194" w14:paraId="181312FC" w14:textId="77777777">
                        <w:trPr>
                          <w:trHeight w:val="300"/>
                        </w:trPr>
                        <w:tc>
                          <w:tcPr>
                            <w:tcW w:w="1200" w:type="dxa"/>
                            <w:tcBorders>
                              <w:top w:val="nil"/>
                              <w:left w:val="nil"/>
                              <w:bottom w:val="single" w:sz="4" w:space="0" w:color="auto"/>
                              <w:right w:val="nil"/>
                            </w:tcBorders>
                            <w:noWrap/>
                            <w:vAlign w:val="bottom"/>
                            <w:hideMark/>
                          </w:tcPr>
                          <w:p w14:paraId="78B33367"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VARIABLE</w:t>
                            </w:r>
                          </w:p>
                        </w:tc>
                        <w:tc>
                          <w:tcPr>
                            <w:tcW w:w="1280" w:type="dxa"/>
                            <w:tcBorders>
                              <w:top w:val="nil"/>
                              <w:left w:val="nil"/>
                              <w:bottom w:val="single" w:sz="4" w:space="0" w:color="auto"/>
                              <w:right w:val="nil"/>
                            </w:tcBorders>
                            <w:noWrap/>
                            <w:vAlign w:val="bottom"/>
                            <w:hideMark/>
                          </w:tcPr>
                          <w:p w14:paraId="0DC7F533"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N</w:t>
                            </w:r>
                          </w:p>
                        </w:tc>
                        <w:tc>
                          <w:tcPr>
                            <w:tcW w:w="1120" w:type="dxa"/>
                            <w:tcBorders>
                              <w:top w:val="nil"/>
                              <w:left w:val="nil"/>
                              <w:bottom w:val="single" w:sz="4" w:space="0" w:color="auto"/>
                              <w:right w:val="nil"/>
                            </w:tcBorders>
                            <w:noWrap/>
                            <w:vAlign w:val="bottom"/>
                            <w:hideMark/>
                          </w:tcPr>
                          <w:p w14:paraId="4B1665E4"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MEAN</w:t>
                            </w:r>
                          </w:p>
                        </w:tc>
                        <w:tc>
                          <w:tcPr>
                            <w:tcW w:w="940" w:type="dxa"/>
                            <w:tcBorders>
                              <w:top w:val="nil"/>
                              <w:left w:val="nil"/>
                              <w:bottom w:val="single" w:sz="4" w:space="0" w:color="auto"/>
                              <w:right w:val="nil"/>
                            </w:tcBorders>
                            <w:noWrap/>
                            <w:vAlign w:val="bottom"/>
                            <w:hideMark/>
                          </w:tcPr>
                          <w:p w14:paraId="354FB6CB"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SD</w:t>
                            </w:r>
                          </w:p>
                        </w:tc>
                        <w:tc>
                          <w:tcPr>
                            <w:tcW w:w="1060" w:type="dxa"/>
                            <w:tcBorders>
                              <w:top w:val="nil"/>
                              <w:left w:val="nil"/>
                              <w:bottom w:val="single" w:sz="4" w:space="0" w:color="auto"/>
                              <w:right w:val="nil"/>
                            </w:tcBorders>
                            <w:noWrap/>
                            <w:vAlign w:val="bottom"/>
                            <w:hideMark/>
                          </w:tcPr>
                          <w:p w14:paraId="4E2450DA"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MINIMUM</w:t>
                            </w:r>
                          </w:p>
                        </w:tc>
                        <w:tc>
                          <w:tcPr>
                            <w:tcW w:w="1100" w:type="dxa"/>
                            <w:tcBorders>
                              <w:top w:val="nil"/>
                              <w:left w:val="nil"/>
                              <w:bottom w:val="single" w:sz="4" w:space="0" w:color="auto"/>
                              <w:right w:val="nil"/>
                            </w:tcBorders>
                            <w:noWrap/>
                            <w:vAlign w:val="bottom"/>
                            <w:hideMark/>
                          </w:tcPr>
                          <w:p w14:paraId="623EA37E"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MAXIMUM</w:t>
                            </w:r>
                          </w:p>
                        </w:tc>
                      </w:tr>
                      <w:tr w:rsidR="00263194" w14:paraId="4C783D3C" w14:textId="77777777">
                        <w:trPr>
                          <w:trHeight w:val="300"/>
                        </w:trPr>
                        <w:tc>
                          <w:tcPr>
                            <w:tcW w:w="1200" w:type="dxa"/>
                            <w:noWrap/>
                            <w:vAlign w:val="bottom"/>
                            <w:hideMark/>
                          </w:tcPr>
                          <w:p w14:paraId="2ECC0AD7" w14:textId="77777777" w:rsidR="00263194" w:rsidRDefault="00263194">
                            <w:pPr>
                              <w:spacing w:after="0" w:line="240" w:lineRule="auto"/>
                              <w:rPr>
                                <w:rFonts w:ascii="Calibri" w:eastAsia="Times New Roman" w:hAnsi="Calibri" w:cs="Calibri"/>
                              </w:rPr>
                            </w:pPr>
                            <w:r>
                              <w:rPr>
                                <w:rFonts w:ascii="Calibri" w:eastAsia="Times New Roman" w:hAnsi="Calibri" w:cs="Calibri"/>
                              </w:rPr>
                              <w:t>YEAR</w:t>
                            </w:r>
                          </w:p>
                        </w:tc>
                        <w:tc>
                          <w:tcPr>
                            <w:tcW w:w="1280" w:type="dxa"/>
                            <w:noWrap/>
                            <w:vAlign w:val="bottom"/>
                            <w:hideMark/>
                          </w:tcPr>
                          <w:p w14:paraId="64C8A3E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0044F84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1995.7</w:t>
                            </w:r>
                          </w:p>
                        </w:tc>
                        <w:tc>
                          <w:tcPr>
                            <w:tcW w:w="940" w:type="dxa"/>
                            <w:noWrap/>
                            <w:vAlign w:val="bottom"/>
                            <w:hideMark/>
                          </w:tcPr>
                          <w:p w14:paraId="70F4FB4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12.2</w:t>
                            </w:r>
                          </w:p>
                        </w:tc>
                        <w:tc>
                          <w:tcPr>
                            <w:tcW w:w="1060" w:type="dxa"/>
                            <w:noWrap/>
                            <w:vAlign w:val="bottom"/>
                            <w:hideMark/>
                          </w:tcPr>
                          <w:p w14:paraId="0158C3F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1975.0</w:t>
                            </w:r>
                          </w:p>
                        </w:tc>
                        <w:tc>
                          <w:tcPr>
                            <w:tcW w:w="1100" w:type="dxa"/>
                            <w:noWrap/>
                            <w:vAlign w:val="bottom"/>
                            <w:hideMark/>
                          </w:tcPr>
                          <w:p w14:paraId="45619AB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2019.0</w:t>
                            </w:r>
                          </w:p>
                        </w:tc>
                      </w:tr>
                      <w:tr w:rsidR="00263194" w14:paraId="58796872" w14:textId="77777777">
                        <w:trPr>
                          <w:trHeight w:val="300"/>
                        </w:trPr>
                        <w:tc>
                          <w:tcPr>
                            <w:tcW w:w="1200" w:type="dxa"/>
                            <w:noWrap/>
                            <w:vAlign w:val="bottom"/>
                            <w:hideMark/>
                          </w:tcPr>
                          <w:p w14:paraId="3BD2104C" w14:textId="77777777" w:rsidR="00263194" w:rsidRDefault="00263194">
                            <w:pPr>
                              <w:spacing w:after="0" w:line="240" w:lineRule="auto"/>
                              <w:rPr>
                                <w:rFonts w:ascii="Calibri" w:eastAsia="Times New Roman" w:hAnsi="Calibri" w:cs="Calibri"/>
                              </w:rPr>
                            </w:pPr>
                            <w:r>
                              <w:rPr>
                                <w:rFonts w:ascii="Calibri" w:eastAsia="Times New Roman" w:hAnsi="Calibri" w:cs="Calibri"/>
                              </w:rPr>
                              <w:t>RATE</w:t>
                            </w:r>
                          </w:p>
                        </w:tc>
                        <w:tc>
                          <w:tcPr>
                            <w:tcW w:w="1280" w:type="dxa"/>
                            <w:noWrap/>
                            <w:vAlign w:val="bottom"/>
                            <w:hideMark/>
                          </w:tcPr>
                          <w:p w14:paraId="04C803D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0848D70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428.1</w:t>
                            </w:r>
                          </w:p>
                        </w:tc>
                        <w:tc>
                          <w:tcPr>
                            <w:tcW w:w="940" w:type="dxa"/>
                            <w:noWrap/>
                            <w:vAlign w:val="bottom"/>
                            <w:hideMark/>
                          </w:tcPr>
                          <w:p w14:paraId="6D6D112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79.1</w:t>
                            </w:r>
                          </w:p>
                        </w:tc>
                        <w:tc>
                          <w:tcPr>
                            <w:tcW w:w="1060" w:type="dxa"/>
                            <w:noWrap/>
                            <w:vAlign w:val="bottom"/>
                            <w:hideMark/>
                          </w:tcPr>
                          <w:p w14:paraId="0C383CE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49.6</w:t>
                            </w:r>
                          </w:p>
                        </w:tc>
                        <w:tc>
                          <w:tcPr>
                            <w:tcW w:w="1100" w:type="dxa"/>
                            <w:noWrap/>
                            <w:vAlign w:val="bottom"/>
                            <w:hideMark/>
                          </w:tcPr>
                          <w:p w14:paraId="6484DF5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894.5</w:t>
                            </w:r>
                          </w:p>
                        </w:tc>
                      </w:tr>
                      <w:tr w:rsidR="00263194" w14:paraId="1D353858" w14:textId="77777777">
                        <w:trPr>
                          <w:trHeight w:val="300"/>
                        </w:trPr>
                        <w:tc>
                          <w:tcPr>
                            <w:tcW w:w="1200" w:type="dxa"/>
                            <w:noWrap/>
                            <w:vAlign w:val="bottom"/>
                            <w:hideMark/>
                          </w:tcPr>
                          <w:p w14:paraId="44A8B4B5" w14:textId="77777777" w:rsidR="00263194" w:rsidRDefault="00263194">
                            <w:pPr>
                              <w:spacing w:after="0" w:line="240" w:lineRule="auto"/>
                              <w:rPr>
                                <w:rFonts w:ascii="Calibri" w:eastAsia="Times New Roman" w:hAnsi="Calibri" w:cs="Calibri"/>
                              </w:rPr>
                            </w:pPr>
                            <w:r>
                              <w:rPr>
                                <w:rFonts w:ascii="Calibri" w:eastAsia="Times New Roman" w:hAnsi="Calibri" w:cs="Calibri"/>
                              </w:rPr>
                              <w:t>CURENT</w:t>
                            </w:r>
                          </w:p>
                        </w:tc>
                        <w:tc>
                          <w:tcPr>
                            <w:tcW w:w="1280" w:type="dxa"/>
                            <w:noWrap/>
                            <w:vAlign w:val="bottom"/>
                            <w:hideMark/>
                          </w:tcPr>
                          <w:p w14:paraId="17294EA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26BC5BA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6.8</w:t>
                            </w:r>
                          </w:p>
                        </w:tc>
                        <w:tc>
                          <w:tcPr>
                            <w:tcW w:w="940" w:type="dxa"/>
                            <w:noWrap/>
                            <w:vAlign w:val="bottom"/>
                            <w:hideMark/>
                          </w:tcPr>
                          <w:p w14:paraId="2313F0F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30.8</w:t>
                            </w:r>
                          </w:p>
                        </w:tc>
                        <w:tc>
                          <w:tcPr>
                            <w:tcW w:w="1060" w:type="dxa"/>
                            <w:noWrap/>
                            <w:vAlign w:val="bottom"/>
                            <w:hideMark/>
                          </w:tcPr>
                          <w:p w14:paraId="4F10773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5BA755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317.0</w:t>
                            </w:r>
                          </w:p>
                        </w:tc>
                      </w:tr>
                      <w:tr w:rsidR="00263194" w14:paraId="1665DB4C" w14:textId="77777777">
                        <w:trPr>
                          <w:trHeight w:val="300"/>
                        </w:trPr>
                        <w:tc>
                          <w:tcPr>
                            <w:tcW w:w="1200" w:type="dxa"/>
                            <w:noWrap/>
                            <w:vAlign w:val="bottom"/>
                            <w:hideMark/>
                          </w:tcPr>
                          <w:p w14:paraId="1DBF4D5B" w14:textId="77777777" w:rsidR="00263194" w:rsidRDefault="00263194">
                            <w:pPr>
                              <w:spacing w:after="0" w:line="240" w:lineRule="auto"/>
                              <w:rPr>
                                <w:rFonts w:ascii="Calibri" w:eastAsia="Times New Roman" w:hAnsi="Calibri" w:cs="Calibri"/>
                              </w:rPr>
                            </w:pPr>
                            <w:r>
                              <w:rPr>
                                <w:rFonts w:ascii="Calibri" w:eastAsia="Times New Roman" w:hAnsi="Calibri" w:cs="Calibri"/>
                              </w:rPr>
                              <w:t>WM_SQMI</w:t>
                            </w:r>
                          </w:p>
                        </w:tc>
                        <w:tc>
                          <w:tcPr>
                            <w:tcW w:w="1280" w:type="dxa"/>
                            <w:noWrap/>
                            <w:vAlign w:val="bottom"/>
                            <w:hideMark/>
                          </w:tcPr>
                          <w:p w14:paraId="4F07572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67A83F3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940" w:type="dxa"/>
                            <w:noWrap/>
                            <w:vAlign w:val="bottom"/>
                            <w:hideMark/>
                          </w:tcPr>
                          <w:p w14:paraId="3C8F554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1060" w:type="dxa"/>
                            <w:noWrap/>
                            <w:vAlign w:val="bottom"/>
                            <w:hideMark/>
                          </w:tcPr>
                          <w:p w14:paraId="61C7C5F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8022C2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0.6</w:t>
                            </w:r>
                          </w:p>
                        </w:tc>
                      </w:tr>
                      <w:tr w:rsidR="00263194" w14:paraId="121F0D51" w14:textId="77777777">
                        <w:trPr>
                          <w:trHeight w:val="300"/>
                        </w:trPr>
                        <w:tc>
                          <w:tcPr>
                            <w:tcW w:w="1200" w:type="dxa"/>
                            <w:noWrap/>
                            <w:vAlign w:val="bottom"/>
                            <w:hideMark/>
                          </w:tcPr>
                          <w:p w14:paraId="5C9AAC61" w14:textId="77777777" w:rsidR="00263194" w:rsidRDefault="00263194">
                            <w:pPr>
                              <w:spacing w:after="0" w:line="240" w:lineRule="auto"/>
                              <w:rPr>
                                <w:rFonts w:ascii="Calibri" w:eastAsia="Times New Roman" w:hAnsi="Calibri" w:cs="Calibri"/>
                              </w:rPr>
                            </w:pPr>
                            <w:r>
                              <w:rPr>
                                <w:rFonts w:ascii="Calibri" w:eastAsia="Times New Roman" w:hAnsi="Calibri" w:cs="Calibri"/>
                              </w:rPr>
                              <w:t>WM_DENS</w:t>
                            </w:r>
                          </w:p>
                        </w:tc>
                        <w:tc>
                          <w:tcPr>
                            <w:tcW w:w="1280" w:type="dxa"/>
                            <w:noWrap/>
                            <w:vAlign w:val="bottom"/>
                            <w:hideMark/>
                          </w:tcPr>
                          <w:p w14:paraId="34D3E0C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3F63F0F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2200.2</w:t>
                            </w:r>
                          </w:p>
                        </w:tc>
                        <w:tc>
                          <w:tcPr>
                            <w:tcW w:w="940" w:type="dxa"/>
                            <w:noWrap/>
                            <w:vAlign w:val="bottom"/>
                            <w:hideMark/>
                          </w:tcPr>
                          <w:p w14:paraId="781FFB0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29654.5</w:t>
                            </w:r>
                          </w:p>
                        </w:tc>
                        <w:tc>
                          <w:tcPr>
                            <w:tcW w:w="1060" w:type="dxa"/>
                            <w:noWrap/>
                            <w:vAlign w:val="bottom"/>
                            <w:hideMark/>
                          </w:tcPr>
                          <w:p w14:paraId="7DEF6BA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6501D39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637603.2</w:t>
                            </w:r>
                          </w:p>
                        </w:tc>
                      </w:tr>
                      <w:tr w:rsidR="00263194" w14:paraId="0C3C23ED" w14:textId="77777777">
                        <w:trPr>
                          <w:trHeight w:val="300"/>
                        </w:trPr>
                        <w:tc>
                          <w:tcPr>
                            <w:tcW w:w="1200" w:type="dxa"/>
                            <w:noWrap/>
                            <w:vAlign w:val="bottom"/>
                            <w:hideMark/>
                          </w:tcPr>
                          <w:p w14:paraId="4C4E9E83" w14:textId="77777777" w:rsidR="00263194" w:rsidRDefault="00263194">
                            <w:pPr>
                              <w:spacing w:after="0" w:line="240" w:lineRule="auto"/>
                              <w:rPr>
                                <w:rFonts w:ascii="Calibri" w:eastAsia="Times New Roman" w:hAnsi="Calibri" w:cs="Calibri"/>
                              </w:rPr>
                            </w:pPr>
                            <w:r>
                              <w:rPr>
                                <w:rFonts w:ascii="Calibri" w:eastAsia="Times New Roman" w:hAnsi="Calibri" w:cs="Calibri"/>
                              </w:rPr>
                              <w:t>CAP</w:t>
                            </w:r>
                          </w:p>
                        </w:tc>
                        <w:tc>
                          <w:tcPr>
                            <w:tcW w:w="1280" w:type="dxa"/>
                            <w:noWrap/>
                            <w:vAlign w:val="bottom"/>
                            <w:hideMark/>
                          </w:tcPr>
                          <w:p w14:paraId="7F23E95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1FBCBCE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145.8</w:t>
                            </w:r>
                          </w:p>
                        </w:tc>
                        <w:tc>
                          <w:tcPr>
                            <w:tcW w:w="940" w:type="dxa"/>
                            <w:noWrap/>
                            <w:vAlign w:val="bottom"/>
                            <w:hideMark/>
                          </w:tcPr>
                          <w:p w14:paraId="26A89AA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488.6</w:t>
                            </w:r>
                          </w:p>
                        </w:tc>
                        <w:tc>
                          <w:tcPr>
                            <w:tcW w:w="1060" w:type="dxa"/>
                            <w:noWrap/>
                            <w:vAlign w:val="bottom"/>
                            <w:hideMark/>
                          </w:tcPr>
                          <w:p w14:paraId="2D41C83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FABC89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3557.1</w:t>
                            </w:r>
                          </w:p>
                        </w:tc>
                      </w:tr>
                      <w:tr w:rsidR="00263194" w14:paraId="7483638A" w14:textId="77777777">
                        <w:trPr>
                          <w:trHeight w:val="300"/>
                        </w:trPr>
                        <w:tc>
                          <w:tcPr>
                            <w:tcW w:w="1200" w:type="dxa"/>
                            <w:noWrap/>
                            <w:vAlign w:val="bottom"/>
                            <w:hideMark/>
                          </w:tcPr>
                          <w:p w14:paraId="7A3AFC5B" w14:textId="77777777" w:rsidR="00263194" w:rsidRDefault="00263194">
                            <w:pPr>
                              <w:spacing w:after="0" w:line="240" w:lineRule="auto"/>
                              <w:rPr>
                                <w:rFonts w:ascii="Calibri" w:eastAsia="Times New Roman" w:hAnsi="Calibri" w:cs="Calibri"/>
                              </w:rPr>
                            </w:pPr>
                            <w:r>
                              <w:rPr>
                                <w:rFonts w:ascii="Calibri" w:eastAsia="Times New Roman" w:hAnsi="Calibri" w:cs="Calibri"/>
                              </w:rPr>
                              <w:t>HEIGHT</w:t>
                            </w:r>
                          </w:p>
                        </w:tc>
                        <w:tc>
                          <w:tcPr>
                            <w:tcW w:w="1280" w:type="dxa"/>
                            <w:noWrap/>
                            <w:vAlign w:val="bottom"/>
                            <w:hideMark/>
                          </w:tcPr>
                          <w:p w14:paraId="43F0374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7185815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7.1</w:t>
                            </w:r>
                          </w:p>
                        </w:tc>
                        <w:tc>
                          <w:tcPr>
                            <w:tcW w:w="940" w:type="dxa"/>
                            <w:noWrap/>
                            <w:vAlign w:val="bottom"/>
                            <w:hideMark/>
                          </w:tcPr>
                          <w:p w14:paraId="29BF218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22.0</w:t>
                            </w:r>
                          </w:p>
                        </w:tc>
                        <w:tc>
                          <w:tcPr>
                            <w:tcW w:w="1060" w:type="dxa"/>
                            <w:noWrap/>
                            <w:vAlign w:val="bottom"/>
                            <w:hideMark/>
                          </w:tcPr>
                          <w:p w14:paraId="2475D98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58273E0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100.0</w:t>
                            </w:r>
                          </w:p>
                        </w:tc>
                      </w:tr>
                      <w:tr w:rsidR="00263194" w14:paraId="479451C2" w14:textId="77777777">
                        <w:trPr>
                          <w:trHeight w:val="300"/>
                        </w:trPr>
                        <w:tc>
                          <w:tcPr>
                            <w:tcW w:w="1200" w:type="dxa"/>
                            <w:noWrap/>
                            <w:vAlign w:val="bottom"/>
                            <w:hideMark/>
                          </w:tcPr>
                          <w:p w14:paraId="6F8E8C88" w14:textId="77777777" w:rsidR="00263194" w:rsidRDefault="00263194">
                            <w:pPr>
                              <w:spacing w:after="0" w:line="240" w:lineRule="auto"/>
                              <w:rPr>
                                <w:rFonts w:ascii="Calibri" w:eastAsia="Times New Roman" w:hAnsi="Calibri" w:cs="Calibri"/>
                              </w:rPr>
                            </w:pPr>
                            <w:r>
                              <w:rPr>
                                <w:rFonts w:ascii="Calibri" w:eastAsia="Times New Roman" w:hAnsi="Calibri" w:cs="Calibri"/>
                              </w:rPr>
                              <w:t>ROT_DIA</w:t>
                            </w:r>
                          </w:p>
                        </w:tc>
                        <w:tc>
                          <w:tcPr>
                            <w:tcW w:w="1280" w:type="dxa"/>
                            <w:noWrap/>
                            <w:vAlign w:val="bottom"/>
                            <w:hideMark/>
                          </w:tcPr>
                          <w:p w14:paraId="4AB230B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3103F1A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7.5</w:t>
                            </w:r>
                          </w:p>
                        </w:tc>
                        <w:tc>
                          <w:tcPr>
                            <w:tcW w:w="940" w:type="dxa"/>
                            <w:noWrap/>
                            <w:vAlign w:val="bottom"/>
                            <w:hideMark/>
                          </w:tcPr>
                          <w:p w14:paraId="7F5AD30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23.8</w:t>
                            </w:r>
                          </w:p>
                        </w:tc>
                        <w:tc>
                          <w:tcPr>
                            <w:tcW w:w="1060" w:type="dxa"/>
                            <w:noWrap/>
                            <w:vAlign w:val="bottom"/>
                            <w:hideMark/>
                          </w:tcPr>
                          <w:p w14:paraId="5A5ED6A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035DFBD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136.0</w:t>
                            </w:r>
                          </w:p>
                        </w:tc>
                      </w:tr>
                      <w:tr w:rsidR="00263194" w14:paraId="77019C46" w14:textId="77777777">
                        <w:trPr>
                          <w:trHeight w:val="300"/>
                        </w:trPr>
                        <w:tc>
                          <w:tcPr>
                            <w:tcW w:w="1200" w:type="dxa"/>
                            <w:noWrap/>
                            <w:vAlign w:val="bottom"/>
                            <w:hideMark/>
                          </w:tcPr>
                          <w:p w14:paraId="20115EB6" w14:textId="77777777" w:rsidR="00263194" w:rsidRDefault="00263194">
                            <w:pPr>
                              <w:spacing w:after="0" w:line="240" w:lineRule="auto"/>
                              <w:rPr>
                                <w:rFonts w:ascii="Calibri" w:eastAsia="Times New Roman" w:hAnsi="Calibri" w:cs="Calibri"/>
                              </w:rPr>
                            </w:pPr>
                            <w:r>
                              <w:rPr>
                                <w:rFonts w:ascii="Calibri" w:eastAsia="Times New Roman" w:hAnsi="Calibri" w:cs="Calibri"/>
                              </w:rPr>
                              <w:t>LAND_SQM</w:t>
                            </w:r>
                          </w:p>
                        </w:tc>
                        <w:tc>
                          <w:tcPr>
                            <w:tcW w:w="1280" w:type="dxa"/>
                            <w:noWrap/>
                            <w:vAlign w:val="bottom"/>
                            <w:hideMark/>
                          </w:tcPr>
                          <w:p w14:paraId="556B40C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0EA1429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1465.8</w:t>
                            </w:r>
                          </w:p>
                        </w:tc>
                        <w:tc>
                          <w:tcPr>
                            <w:tcW w:w="940" w:type="dxa"/>
                            <w:noWrap/>
                            <w:vAlign w:val="bottom"/>
                            <w:hideMark/>
                          </w:tcPr>
                          <w:p w14:paraId="5B84D0C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1668.8</w:t>
                            </w:r>
                          </w:p>
                        </w:tc>
                        <w:tc>
                          <w:tcPr>
                            <w:tcW w:w="1060" w:type="dxa"/>
                            <w:noWrap/>
                            <w:vAlign w:val="bottom"/>
                            <w:hideMark/>
                          </w:tcPr>
                          <w:p w14:paraId="114A636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46.9</w:t>
                            </w:r>
                          </w:p>
                        </w:tc>
                        <w:tc>
                          <w:tcPr>
                            <w:tcW w:w="1100" w:type="dxa"/>
                            <w:noWrap/>
                            <w:vAlign w:val="bottom"/>
                            <w:hideMark/>
                          </w:tcPr>
                          <w:p w14:paraId="6DD3F24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7820.0</w:t>
                            </w:r>
                          </w:p>
                        </w:tc>
                      </w:tr>
                      <w:tr w:rsidR="00263194" w14:paraId="1D696D75" w14:textId="77777777">
                        <w:trPr>
                          <w:trHeight w:val="300"/>
                        </w:trPr>
                        <w:tc>
                          <w:tcPr>
                            <w:tcW w:w="1200" w:type="dxa"/>
                            <w:noWrap/>
                            <w:vAlign w:val="bottom"/>
                            <w:hideMark/>
                          </w:tcPr>
                          <w:p w14:paraId="13D52297" w14:textId="77777777" w:rsidR="00263194" w:rsidRDefault="00263194">
                            <w:pPr>
                              <w:spacing w:after="0" w:line="240" w:lineRule="auto"/>
                              <w:rPr>
                                <w:rFonts w:ascii="Calibri" w:eastAsia="Times New Roman" w:hAnsi="Calibri" w:cs="Calibri"/>
                              </w:rPr>
                            </w:pPr>
                            <w:r>
                              <w:rPr>
                                <w:rFonts w:ascii="Calibri" w:eastAsia="Times New Roman" w:hAnsi="Calibri" w:cs="Calibri"/>
                              </w:rPr>
                              <w:t>DENSITY_</w:t>
                            </w:r>
                          </w:p>
                        </w:tc>
                        <w:tc>
                          <w:tcPr>
                            <w:tcW w:w="1280" w:type="dxa"/>
                            <w:noWrap/>
                            <w:vAlign w:val="bottom"/>
                            <w:hideMark/>
                          </w:tcPr>
                          <w:p w14:paraId="729CC9C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03F4D53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304.7</w:t>
                            </w:r>
                          </w:p>
                        </w:tc>
                        <w:tc>
                          <w:tcPr>
                            <w:tcW w:w="940" w:type="dxa"/>
                            <w:noWrap/>
                            <w:vAlign w:val="bottom"/>
                            <w:hideMark/>
                          </w:tcPr>
                          <w:p w14:paraId="62A4929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1317.1</w:t>
                            </w:r>
                          </w:p>
                        </w:tc>
                        <w:tc>
                          <w:tcPr>
                            <w:tcW w:w="1060" w:type="dxa"/>
                            <w:noWrap/>
                            <w:vAlign w:val="bottom"/>
                            <w:hideMark/>
                          </w:tcPr>
                          <w:p w14:paraId="5E98B57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2376BE2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17179.2</w:t>
                            </w:r>
                          </w:p>
                        </w:tc>
                      </w:tr>
                      <w:tr w:rsidR="00263194" w14:paraId="62464B9A" w14:textId="77777777">
                        <w:trPr>
                          <w:trHeight w:val="300"/>
                        </w:trPr>
                        <w:tc>
                          <w:tcPr>
                            <w:tcW w:w="1200" w:type="dxa"/>
                            <w:noWrap/>
                            <w:vAlign w:val="bottom"/>
                            <w:hideMark/>
                          </w:tcPr>
                          <w:p w14:paraId="7098D713" w14:textId="77777777" w:rsidR="00263194" w:rsidRDefault="00263194">
                            <w:pPr>
                              <w:spacing w:after="0" w:line="240" w:lineRule="auto"/>
                              <w:rPr>
                                <w:rFonts w:ascii="Calibri" w:eastAsia="Times New Roman" w:hAnsi="Calibri" w:cs="Calibri"/>
                              </w:rPr>
                            </w:pPr>
                            <w:r>
                              <w:rPr>
                                <w:rFonts w:ascii="Calibri" w:eastAsia="Times New Roman" w:hAnsi="Calibri" w:cs="Calibri"/>
                              </w:rPr>
                              <w:t>LOG_BURD</w:t>
                            </w:r>
                          </w:p>
                        </w:tc>
                        <w:tc>
                          <w:tcPr>
                            <w:tcW w:w="1280" w:type="dxa"/>
                            <w:noWrap/>
                            <w:vAlign w:val="bottom"/>
                            <w:hideMark/>
                          </w:tcPr>
                          <w:p w14:paraId="327FEF3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7109AA0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940" w:type="dxa"/>
                            <w:noWrap/>
                            <w:vAlign w:val="bottom"/>
                            <w:hideMark/>
                          </w:tcPr>
                          <w:p w14:paraId="1ACD01E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w:t>
                            </w:r>
                          </w:p>
                        </w:tc>
                        <w:tc>
                          <w:tcPr>
                            <w:tcW w:w="1060" w:type="dxa"/>
                            <w:noWrap/>
                            <w:vAlign w:val="bottom"/>
                            <w:hideMark/>
                          </w:tcPr>
                          <w:p w14:paraId="45CF8EE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6A926E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7.5</w:t>
                            </w:r>
                          </w:p>
                        </w:tc>
                      </w:tr>
                      <w:tr w:rsidR="00263194" w14:paraId="6B017452" w14:textId="77777777">
                        <w:trPr>
                          <w:trHeight w:val="300"/>
                        </w:trPr>
                        <w:tc>
                          <w:tcPr>
                            <w:tcW w:w="1200" w:type="dxa"/>
                            <w:noWrap/>
                            <w:vAlign w:val="bottom"/>
                            <w:hideMark/>
                          </w:tcPr>
                          <w:p w14:paraId="3DCF2B10" w14:textId="77777777" w:rsidR="00263194" w:rsidRDefault="00263194">
                            <w:pPr>
                              <w:spacing w:after="0" w:line="240" w:lineRule="auto"/>
                              <w:rPr>
                                <w:rFonts w:ascii="Calibri" w:eastAsia="Times New Roman" w:hAnsi="Calibri" w:cs="Calibri"/>
                              </w:rPr>
                            </w:pPr>
                            <w:r>
                              <w:rPr>
                                <w:rFonts w:ascii="Calibri" w:eastAsia="Times New Roman" w:hAnsi="Calibri" w:cs="Calibri"/>
                              </w:rPr>
                              <w:t>YR_1984</w:t>
                            </w:r>
                          </w:p>
                        </w:tc>
                        <w:tc>
                          <w:tcPr>
                            <w:tcW w:w="1280" w:type="dxa"/>
                            <w:noWrap/>
                            <w:vAlign w:val="bottom"/>
                            <w:hideMark/>
                          </w:tcPr>
                          <w:p w14:paraId="4FB3CFA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4032983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0.8</w:t>
                            </w:r>
                          </w:p>
                        </w:tc>
                        <w:tc>
                          <w:tcPr>
                            <w:tcW w:w="940" w:type="dxa"/>
                            <w:noWrap/>
                            <w:vAlign w:val="bottom"/>
                            <w:hideMark/>
                          </w:tcPr>
                          <w:p w14:paraId="7005EED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0.4</w:t>
                            </w:r>
                          </w:p>
                        </w:tc>
                        <w:tc>
                          <w:tcPr>
                            <w:tcW w:w="1060" w:type="dxa"/>
                            <w:noWrap/>
                            <w:vAlign w:val="bottom"/>
                            <w:hideMark/>
                          </w:tcPr>
                          <w:p w14:paraId="2EA9644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337A043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7288BAED" w14:textId="77777777">
                        <w:trPr>
                          <w:trHeight w:val="300"/>
                        </w:trPr>
                        <w:tc>
                          <w:tcPr>
                            <w:tcW w:w="1200" w:type="dxa"/>
                            <w:noWrap/>
                            <w:vAlign w:val="bottom"/>
                            <w:hideMark/>
                          </w:tcPr>
                          <w:p w14:paraId="31D857AA" w14:textId="77777777" w:rsidR="00263194" w:rsidRDefault="00263194">
                            <w:pPr>
                              <w:spacing w:after="0" w:line="240" w:lineRule="auto"/>
                              <w:rPr>
                                <w:rFonts w:ascii="Calibri" w:eastAsia="Times New Roman" w:hAnsi="Calibri" w:cs="Calibri"/>
                              </w:rPr>
                            </w:pPr>
                            <w:r>
                              <w:rPr>
                                <w:rFonts w:ascii="Calibri" w:eastAsia="Times New Roman" w:hAnsi="Calibri" w:cs="Calibri"/>
                              </w:rPr>
                              <w:t>YR_2012</w:t>
                            </w:r>
                          </w:p>
                        </w:tc>
                        <w:tc>
                          <w:tcPr>
                            <w:tcW w:w="1280" w:type="dxa"/>
                            <w:noWrap/>
                            <w:vAlign w:val="bottom"/>
                            <w:hideMark/>
                          </w:tcPr>
                          <w:p w14:paraId="53A7E18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6A850BC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0D20DF0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4118E94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73BB466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3D9F1E5C" w14:textId="77777777">
                        <w:trPr>
                          <w:trHeight w:val="300"/>
                        </w:trPr>
                        <w:tc>
                          <w:tcPr>
                            <w:tcW w:w="1200" w:type="dxa"/>
                            <w:noWrap/>
                            <w:vAlign w:val="bottom"/>
                            <w:hideMark/>
                          </w:tcPr>
                          <w:p w14:paraId="02780A51" w14:textId="77777777" w:rsidR="00263194" w:rsidRDefault="00263194">
                            <w:pPr>
                              <w:spacing w:after="0" w:line="240" w:lineRule="auto"/>
                              <w:rPr>
                                <w:rFonts w:ascii="Calibri" w:eastAsia="Times New Roman" w:hAnsi="Calibri" w:cs="Calibri"/>
                              </w:rPr>
                            </w:pPr>
                            <w:r>
                              <w:rPr>
                                <w:rFonts w:ascii="Calibri" w:eastAsia="Times New Roman" w:hAnsi="Calibri" w:cs="Calibri"/>
                              </w:rPr>
                              <w:t>WM_YN</w:t>
                            </w:r>
                          </w:p>
                        </w:tc>
                        <w:tc>
                          <w:tcPr>
                            <w:tcW w:w="1280" w:type="dxa"/>
                            <w:noWrap/>
                            <w:vAlign w:val="bottom"/>
                            <w:hideMark/>
                          </w:tcPr>
                          <w:p w14:paraId="52306E6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270899B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0FFD338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7FAFAC0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1167291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75A8FA90" w14:textId="77777777">
                        <w:trPr>
                          <w:trHeight w:val="300"/>
                        </w:trPr>
                        <w:tc>
                          <w:tcPr>
                            <w:tcW w:w="1200" w:type="dxa"/>
                            <w:noWrap/>
                            <w:vAlign w:val="bottom"/>
                            <w:hideMark/>
                          </w:tcPr>
                          <w:p w14:paraId="1C5C7735" w14:textId="77777777" w:rsidR="00263194" w:rsidRDefault="00263194">
                            <w:pPr>
                              <w:spacing w:after="0" w:line="240" w:lineRule="auto"/>
                              <w:rPr>
                                <w:rFonts w:ascii="Calibri" w:eastAsia="Times New Roman" w:hAnsi="Calibri" w:cs="Calibri"/>
                              </w:rPr>
                            </w:pPr>
                            <w:r>
                              <w:rPr>
                                <w:rFonts w:ascii="Calibri" w:eastAsia="Times New Roman" w:hAnsi="Calibri" w:cs="Calibri"/>
                              </w:rPr>
                              <w:t>DID_1984</w:t>
                            </w:r>
                          </w:p>
                        </w:tc>
                        <w:tc>
                          <w:tcPr>
                            <w:tcW w:w="1280" w:type="dxa"/>
                            <w:noWrap/>
                            <w:vAlign w:val="bottom"/>
                            <w:hideMark/>
                          </w:tcPr>
                          <w:p w14:paraId="2255E02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538619D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5A99C10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578F937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3A193F9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61500FCC" w14:textId="77777777">
                        <w:trPr>
                          <w:trHeight w:val="300"/>
                        </w:trPr>
                        <w:tc>
                          <w:tcPr>
                            <w:tcW w:w="1200" w:type="dxa"/>
                            <w:noWrap/>
                            <w:vAlign w:val="bottom"/>
                            <w:hideMark/>
                          </w:tcPr>
                          <w:p w14:paraId="6EA1526E" w14:textId="77777777" w:rsidR="00263194" w:rsidRDefault="00263194">
                            <w:pPr>
                              <w:spacing w:after="0" w:line="240" w:lineRule="auto"/>
                              <w:rPr>
                                <w:rFonts w:ascii="Calibri" w:eastAsia="Times New Roman" w:hAnsi="Calibri" w:cs="Calibri"/>
                              </w:rPr>
                            </w:pPr>
                            <w:r>
                              <w:rPr>
                                <w:rFonts w:ascii="Calibri" w:eastAsia="Times New Roman" w:hAnsi="Calibri" w:cs="Calibri"/>
                              </w:rPr>
                              <w:t>DID_2012</w:t>
                            </w:r>
                          </w:p>
                        </w:tc>
                        <w:tc>
                          <w:tcPr>
                            <w:tcW w:w="1280" w:type="dxa"/>
                            <w:noWrap/>
                            <w:vAlign w:val="bottom"/>
                            <w:hideMark/>
                          </w:tcPr>
                          <w:p w14:paraId="3DE44A5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8107</w:t>
                            </w:r>
                          </w:p>
                        </w:tc>
                        <w:tc>
                          <w:tcPr>
                            <w:tcW w:w="1120" w:type="dxa"/>
                            <w:noWrap/>
                            <w:vAlign w:val="bottom"/>
                            <w:hideMark/>
                          </w:tcPr>
                          <w:p w14:paraId="7A0583C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409CAF9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0.2</w:t>
                            </w:r>
                          </w:p>
                        </w:tc>
                        <w:tc>
                          <w:tcPr>
                            <w:tcW w:w="1060" w:type="dxa"/>
                            <w:noWrap/>
                            <w:vAlign w:val="bottom"/>
                            <w:hideMark/>
                          </w:tcPr>
                          <w:p w14:paraId="56095FD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0ADA99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13D51DA5" w14:textId="77777777">
                        <w:trPr>
                          <w:trHeight w:val="300"/>
                        </w:trPr>
                        <w:tc>
                          <w:tcPr>
                            <w:tcW w:w="1200" w:type="dxa"/>
                            <w:noWrap/>
                            <w:vAlign w:val="bottom"/>
                            <w:hideMark/>
                          </w:tcPr>
                          <w:p w14:paraId="577AEE4F" w14:textId="77777777" w:rsidR="00263194" w:rsidRDefault="00263194">
                            <w:pPr>
                              <w:rPr>
                                <w:rFonts w:ascii="Calibri" w:eastAsia="Times New Roman" w:hAnsi="Calibri" w:cs="Calibri"/>
                              </w:rPr>
                            </w:pPr>
                          </w:p>
                        </w:tc>
                        <w:tc>
                          <w:tcPr>
                            <w:tcW w:w="1280" w:type="dxa"/>
                            <w:noWrap/>
                            <w:vAlign w:val="bottom"/>
                            <w:hideMark/>
                          </w:tcPr>
                          <w:p w14:paraId="22152771" w14:textId="77777777" w:rsidR="00263194" w:rsidRDefault="00263194">
                            <w:pPr>
                              <w:spacing w:after="0"/>
                              <w:rPr>
                                <w:sz w:val="20"/>
                                <w:szCs w:val="20"/>
                              </w:rPr>
                            </w:pPr>
                          </w:p>
                        </w:tc>
                        <w:tc>
                          <w:tcPr>
                            <w:tcW w:w="1120" w:type="dxa"/>
                            <w:noWrap/>
                            <w:vAlign w:val="bottom"/>
                            <w:hideMark/>
                          </w:tcPr>
                          <w:p w14:paraId="2096CC41" w14:textId="77777777" w:rsidR="00263194" w:rsidRDefault="00263194">
                            <w:pPr>
                              <w:spacing w:after="0"/>
                              <w:rPr>
                                <w:sz w:val="20"/>
                                <w:szCs w:val="20"/>
                              </w:rPr>
                            </w:pPr>
                          </w:p>
                        </w:tc>
                        <w:tc>
                          <w:tcPr>
                            <w:tcW w:w="940" w:type="dxa"/>
                            <w:noWrap/>
                            <w:vAlign w:val="bottom"/>
                            <w:hideMark/>
                          </w:tcPr>
                          <w:p w14:paraId="5426A7EA" w14:textId="77777777" w:rsidR="00263194" w:rsidRDefault="00263194">
                            <w:pPr>
                              <w:spacing w:after="0"/>
                              <w:rPr>
                                <w:sz w:val="20"/>
                                <w:szCs w:val="20"/>
                              </w:rPr>
                            </w:pPr>
                          </w:p>
                        </w:tc>
                        <w:tc>
                          <w:tcPr>
                            <w:tcW w:w="1060" w:type="dxa"/>
                            <w:noWrap/>
                            <w:vAlign w:val="bottom"/>
                            <w:hideMark/>
                          </w:tcPr>
                          <w:p w14:paraId="6A048EBA" w14:textId="77777777" w:rsidR="00263194" w:rsidRDefault="00263194">
                            <w:pPr>
                              <w:spacing w:after="0"/>
                              <w:rPr>
                                <w:sz w:val="20"/>
                                <w:szCs w:val="20"/>
                              </w:rPr>
                            </w:pPr>
                          </w:p>
                        </w:tc>
                        <w:tc>
                          <w:tcPr>
                            <w:tcW w:w="1100" w:type="dxa"/>
                            <w:noWrap/>
                            <w:vAlign w:val="bottom"/>
                            <w:hideMark/>
                          </w:tcPr>
                          <w:p w14:paraId="4BE463CA" w14:textId="77777777" w:rsidR="00263194" w:rsidRDefault="00263194">
                            <w:pPr>
                              <w:spacing w:after="0"/>
                              <w:rPr>
                                <w:sz w:val="20"/>
                                <w:szCs w:val="20"/>
                              </w:rPr>
                            </w:pPr>
                          </w:p>
                        </w:tc>
                      </w:tr>
                      <w:tr w:rsidR="00263194" w14:paraId="5D634A40" w14:textId="77777777">
                        <w:trPr>
                          <w:trHeight w:val="300"/>
                        </w:trPr>
                        <w:tc>
                          <w:tcPr>
                            <w:tcW w:w="1200" w:type="dxa"/>
                            <w:noWrap/>
                            <w:vAlign w:val="bottom"/>
                            <w:hideMark/>
                          </w:tcPr>
                          <w:p w14:paraId="71DEED93" w14:textId="77777777" w:rsidR="00263194" w:rsidRDefault="00263194">
                            <w:pPr>
                              <w:spacing w:after="0"/>
                              <w:rPr>
                                <w:sz w:val="20"/>
                                <w:szCs w:val="20"/>
                              </w:rPr>
                            </w:pPr>
                          </w:p>
                        </w:tc>
                        <w:tc>
                          <w:tcPr>
                            <w:tcW w:w="1280" w:type="dxa"/>
                            <w:noWrap/>
                            <w:vAlign w:val="bottom"/>
                            <w:hideMark/>
                          </w:tcPr>
                          <w:p w14:paraId="104D07CE" w14:textId="77777777" w:rsidR="00263194" w:rsidRDefault="00263194">
                            <w:pPr>
                              <w:spacing w:after="0"/>
                              <w:rPr>
                                <w:sz w:val="20"/>
                                <w:szCs w:val="20"/>
                              </w:rPr>
                            </w:pPr>
                          </w:p>
                        </w:tc>
                        <w:tc>
                          <w:tcPr>
                            <w:tcW w:w="1120" w:type="dxa"/>
                            <w:noWrap/>
                            <w:vAlign w:val="bottom"/>
                            <w:hideMark/>
                          </w:tcPr>
                          <w:p w14:paraId="763136C9" w14:textId="77777777" w:rsidR="00263194" w:rsidRDefault="00263194">
                            <w:pPr>
                              <w:spacing w:after="0"/>
                              <w:rPr>
                                <w:sz w:val="20"/>
                                <w:szCs w:val="20"/>
                              </w:rPr>
                            </w:pPr>
                          </w:p>
                        </w:tc>
                        <w:tc>
                          <w:tcPr>
                            <w:tcW w:w="940" w:type="dxa"/>
                            <w:noWrap/>
                            <w:vAlign w:val="bottom"/>
                            <w:hideMark/>
                          </w:tcPr>
                          <w:p w14:paraId="590FABC3" w14:textId="77777777" w:rsidR="00263194" w:rsidRDefault="00263194">
                            <w:pPr>
                              <w:spacing w:after="0"/>
                              <w:rPr>
                                <w:sz w:val="20"/>
                                <w:szCs w:val="20"/>
                              </w:rPr>
                            </w:pPr>
                          </w:p>
                        </w:tc>
                        <w:tc>
                          <w:tcPr>
                            <w:tcW w:w="1060" w:type="dxa"/>
                            <w:noWrap/>
                            <w:vAlign w:val="bottom"/>
                            <w:hideMark/>
                          </w:tcPr>
                          <w:p w14:paraId="493D43A9" w14:textId="77777777" w:rsidR="00263194" w:rsidRDefault="00263194">
                            <w:pPr>
                              <w:spacing w:after="0"/>
                              <w:rPr>
                                <w:sz w:val="20"/>
                                <w:szCs w:val="20"/>
                              </w:rPr>
                            </w:pPr>
                          </w:p>
                        </w:tc>
                        <w:tc>
                          <w:tcPr>
                            <w:tcW w:w="1100" w:type="dxa"/>
                            <w:noWrap/>
                            <w:vAlign w:val="bottom"/>
                            <w:hideMark/>
                          </w:tcPr>
                          <w:p w14:paraId="4E5992D8" w14:textId="77777777" w:rsidR="00263194" w:rsidRDefault="00263194">
                            <w:pPr>
                              <w:spacing w:after="0"/>
                              <w:rPr>
                                <w:sz w:val="20"/>
                                <w:szCs w:val="20"/>
                              </w:rPr>
                            </w:pPr>
                          </w:p>
                        </w:tc>
                      </w:tr>
                      <w:tr w:rsidR="00263194" w14:paraId="75CF029F" w14:textId="77777777">
                        <w:trPr>
                          <w:trHeight w:val="300"/>
                        </w:trPr>
                        <w:tc>
                          <w:tcPr>
                            <w:tcW w:w="1200" w:type="dxa"/>
                            <w:noWrap/>
                            <w:vAlign w:val="bottom"/>
                            <w:hideMark/>
                          </w:tcPr>
                          <w:p w14:paraId="452454AA" w14:textId="77777777" w:rsidR="00263194" w:rsidRDefault="00263194">
                            <w:pPr>
                              <w:spacing w:after="0" w:line="240" w:lineRule="auto"/>
                              <w:rPr>
                                <w:rFonts w:ascii="Calibri" w:eastAsia="Times New Roman" w:hAnsi="Calibri" w:cs="Calibri"/>
                              </w:rPr>
                            </w:pPr>
                            <w:r>
                              <w:rPr>
                                <w:rFonts w:ascii="Calibri" w:eastAsia="Times New Roman" w:hAnsi="Calibri" w:cs="Calibri"/>
                              </w:rPr>
                              <w:t>LEVEL-2</w:t>
                            </w:r>
                          </w:p>
                        </w:tc>
                        <w:tc>
                          <w:tcPr>
                            <w:tcW w:w="1280" w:type="dxa"/>
                            <w:noWrap/>
                            <w:vAlign w:val="bottom"/>
                            <w:hideMark/>
                          </w:tcPr>
                          <w:p w14:paraId="1DD0C850" w14:textId="77777777" w:rsidR="00263194" w:rsidRDefault="00263194">
                            <w:pPr>
                              <w:spacing w:after="0" w:line="240" w:lineRule="auto"/>
                              <w:rPr>
                                <w:rFonts w:ascii="Calibri" w:eastAsia="Times New Roman" w:hAnsi="Calibri" w:cs="Calibri"/>
                              </w:rPr>
                            </w:pPr>
                            <w:r>
                              <w:rPr>
                                <w:rFonts w:ascii="Calibri" w:eastAsia="Times New Roman" w:hAnsi="Calibri" w:cs="Calibri"/>
                              </w:rPr>
                              <w:t>DESCRIPTIVE</w:t>
                            </w:r>
                          </w:p>
                        </w:tc>
                        <w:tc>
                          <w:tcPr>
                            <w:tcW w:w="1120" w:type="dxa"/>
                            <w:noWrap/>
                            <w:vAlign w:val="bottom"/>
                            <w:hideMark/>
                          </w:tcPr>
                          <w:p w14:paraId="6DA174A2" w14:textId="77777777" w:rsidR="00263194" w:rsidRDefault="00263194">
                            <w:pPr>
                              <w:spacing w:after="0" w:line="240" w:lineRule="auto"/>
                              <w:rPr>
                                <w:rFonts w:ascii="Calibri" w:eastAsia="Times New Roman" w:hAnsi="Calibri" w:cs="Calibri"/>
                              </w:rPr>
                            </w:pPr>
                            <w:r>
                              <w:rPr>
                                <w:rFonts w:ascii="Calibri" w:eastAsia="Times New Roman" w:hAnsi="Calibri" w:cs="Calibri"/>
                              </w:rPr>
                              <w:t>STATISTICS</w:t>
                            </w:r>
                          </w:p>
                        </w:tc>
                        <w:tc>
                          <w:tcPr>
                            <w:tcW w:w="940" w:type="dxa"/>
                            <w:noWrap/>
                            <w:vAlign w:val="bottom"/>
                            <w:hideMark/>
                          </w:tcPr>
                          <w:p w14:paraId="6604674E" w14:textId="77777777" w:rsidR="00263194" w:rsidRDefault="00263194">
                            <w:pPr>
                              <w:rPr>
                                <w:rFonts w:ascii="Calibri" w:eastAsia="Times New Roman" w:hAnsi="Calibri" w:cs="Calibri"/>
                              </w:rPr>
                            </w:pPr>
                          </w:p>
                        </w:tc>
                        <w:tc>
                          <w:tcPr>
                            <w:tcW w:w="1060" w:type="dxa"/>
                            <w:noWrap/>
                            <w:vAlign w:val="bottom"/>
                            <w:hideMark/>
                          </w:tcPr>
                          <w:p w14:paraId="51FC104C" w14:textId="77777777" w:rsidR="00263194" w:rsidRDefault="00263194">
                            <w:pPr>
                              <w:spacing w:after="0"/>
                              <w:rPr>
                                <w:sz w:val="20"/>
                                <w:szCs w:val="20"/>
                              </w:rPr>
                            </w:pPr>
                          </w:p>
                        </w:tc>
                        <w:tc>
                          <w:tcPr>
                            <w:tcW w:w="1100" w:type="dxa"/>
                            <w:noWrap/>
                            <w:vAlign w:val="bottom"/>
                            <w:hideMark/>
                          </w:tcPr>
                          <w:p w14:paraId="4E0A2234" w14:textId="77777777" w:rsidR="00263194" w:rsidRDefault="00263194">
                            <w:pPr>
                              <w:spacing w:after="0"/>
                              <w:rPr>
                                <w:sz w:val="20"/>
                                <w:szCs w:val="20"/>
                              </w:rPr>
                            </w:pPr>
                          </w:p>
                        </w:tc>
                      </w:tr>
                      <w:tr w:rsidR="00263194" w14:paraId="05026D90" w14:textId="77777777">
                        <w:trPr>
                          <w:trHeight w:val="300"/>
                        </w:trPr>
                        <w:tc>
                          <w:tcPr>
                            <w:tcW w:w="1200" w:type="dxa"/>
                            <w:noWrap/>
                            <w:vAlign w:val="bottom"/>
                            <w:hideMark/>
                          </w:tcPr>
                          <w:p w14:paraId="21A496E2" w14:textId="77777777" w:rsidR="00263194" w:rsidRDefault="00263194">
                            <w:pPr>
                              <w:spacing w:after="0"/>
                              <w:rPr>
                                <w:sz w:val="20"/>
                                <w:szCs w:val="20"/>
                              </w:rPr>
                            </w:pPr>
                          </w:p>
                        </w:tc>
                        <w:tc>
                          <w:tcPr>
                            <w:tcW w:w="1280" w:type="dxa"/>
                            <w:noWrap/>
                            <w:vAlign w:val="bottom"/>
                            <w:hideMark/>
                          </w:tcPr>
                          <w:p w14:paraId="423D1F2A" w14:textId="77777777" w:rsidR="00263194" w:rsidRDefault="00263194">
                            <w:pPr>
                              <w:spacing w:after="0"/>
                              <w:rPr>
                                <w:sz w:val="20"/>
                                <w:szCs w:val="20"/>
                              </w:rPr>
                            </w:pPr>
                          </w:p>
                        </w:tc>
                        <w:tc>
                          <w:tcPr>
                            <w:tcW w:w="1120" w:type="dxa"/>
                            <w:noWrap/>
                            <w:vAlign w:val="bottom"/>
                            <w:hideMark/>
                          </w:tcPr>
                          <w:p w14:paraId="3DE1578A" w14:textId="77777777" w:rsidR="00263194" w:rsidRDefault="00263194">
                            <w:pPr>
                              <w:spacing w:after="0"/>
                              <w:rPr>
                                <w:sz w:val="20"/>
                                <w:szCs w:val="20"/>
                              </w:rPr>
                            </w:pPr>
                          </w:p>
                        </w:tc>
                        <w:tc>
                          <w:tcPr>
                            <w:tcW w:w="940" w:type="dxa"/>
                            <w:noWrap/>
                            <w:vAlign w:val="bottom"/>
                            <w:hideMark/>
                          </w:tcPr>
                          <w:p w14:paraId="08E81557" w14:textId="77777777" w:rsidR="00263194" w:rsidRDefault="00263194">
                            <w:pPr>
                              <w:spacing w:after="0"/>
                              <w:rPr>
                                <w:sz w:val="20"/>
                                <w:szCs w:val="20"/>
                              </w:rPr>
                            </w:pPr>
                          </w:p>
                        </w:tc>
                        <w:tc>
                          <w:tcPr>
                            <w:tcW w:w="1060" w:type="dxa"/>
                            <w:noWrap/>
                            <w:vAlign w:val="bottom"/>
                            <w:hideMark/>
                          </w:tcPr>
                          <w:p w14:paraId="4A8753AA" w14:textId="77777777" w:rsidR="00263194" w:rsidRDefault="00263194">
                            <w:pPr>
                              <w:spacing w:after="0"/>
                              <w:rPr>
                                <w:sz w:val="20"/>
                                <w:szCs w:val="20"/>
                              </w:rPr>
                            </w:pPr>
                          </w:p>
                        </w:tc>
                        <w:tc>
                          <w:tcPr>
                            <w:tcW w:w="1100" w:type="dxa"/>
                            <w:noWrap/>
                            <w:vAlign w:val="bottom"/>
                            <w:hideMark/>
                          </w:tcPr>
                          <w:p w14:paraId="44A18F47" w14:textId="77777777" w:rsidR="00263194" w:rsidRDefault="00263194">
                            <w:pPr>
                              <w:spacing w:after="0"/>
                              <w:rPr>
                                <w:sz w:val="20"/>
                                <w:szCs w:val="20"/>
                              </w:rPr>
                            </w:pPr>
                          </w:p>
                        </w:tc>
                      </w:tr>
                      <w:tr w:rsidR="00263194" w14:paraId="4162B6D9" w14:textId="77777777">
                        <w:trPr>
                          <w:trHeight w:val="300"/>
                        </w:trPr>
                        <w:tc>
                          <w:tcPr>
                            <w:tcW w:w="1200" w:type="dxa"/>
                            <w:tcBorders>
                              <w:top w:val="nil"/>
                              <w:left w:val="nil"/>
                              <w:bottom w:val="single" w:sz="4" w:space="0" w:color="auto"/>
                              <w:right w:val="nil"/>
                            </w:tcBorders>
                            <w:noWrap/>
                            <w:vAlign w:val="bottom"/>
                            <w:hideMark/>
                          </w:tcPr>
                          <w:p w14:paraId="4931EDD3"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VARIABLE</w:t>
                            </w:r>
                          </w:p>
                        </w:tc>
                        <w:tc>
                          <w:tcPr>
                            <w:tcW w:w="1280" w:type="dxa"/>
                            <w:tcBorders>
                              <w:top w:val="nil"/>
                              <w:left w:val="nil"/>
                              <w:bottom w:val="single" w:sz="4" w:space="0" w:color="auto"/>
                              <w:right w:val="nil"/>
                            </w:tcBorders>
                            <w:noWrap/>
                            <w:vAlign w:val="bottom"/>
                            <w:hideMark/>
                          </w:tcPr>
                          <w:p w14:paraId="1B7DA08E"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N</w:t>
                            </w:r>
                          </w:p>
                        </w:tc>
                        <w:tc>
                          <w:tcPr>
                            <w:tcW w:w="1120" w:type="dxa"/>
                            <w:tcBorders>
                              <w:top w:val="nil"/>
                              <w:left w:val="nil"/>
                              <w:bottom w:val="single" w:sz="4" w:space="0" w:color="auto"/>
                              <w:right w:val="nil"/>
                            </w:tcBorders>
                            <w:noWrap/>
                            <w:vAlign w:val="bottom"/>
                            <w:hideMark/>
                          </w:tcPr>
                          <w:p w14:paraId="3D852674"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MEAN</w:t>
                            </w:r>
                          </w:p>
                        </w:tc>
                        <w:tc>
                          <w:tcPr>
                            <w:tcW w:w="940" w:type="dxa"/>
                            <w:tcBorders>
                              <w:top w:val="nil"/>
                              <w:left w:val="nil"/>
                              <w:bottom w:val="single" w:sz="4" w:space="0" w:color="auto"/>
                              <w:right w:val="nil"/>
                            </w:tcBorders>
                            <w:noWrap/>
                            <w:vAlign w:val="bottom"/>
                            <w:hideMark/>
                          </w:tcPr>
                          <w:p w14:paraId="3820F2D4"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SD</w:t>
                            </w:r>
                          </w:p>
                        </w:tc>
                        <w:tc>
                          <w:tcPr>
                            <w:tcW w:w="1060" w:type="dxa"/>
                            <w:tcBorders>
                              <w:top w:val="nil"/>
                              <w:left w:val="nil"/>
                              <w:bottom w:val="single" w:sz="4" w:space="0" w:color="auto"/>
                              <w:right w:val="nil"/>
                            </w:tcBorders>
                            <w:noWrap/>
                            <w:vAlign w:val="bottom"/>
                            <w:hideMark/>
                          </w:tcPr>
                          <w:p w14:paraId="63107BD1"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MINIMUM</w:t>
                            </w:r>
                          </w:p>
                        </w:tc>
                        <w:tc>
                          <w:tcPr>
                            <w:tcW w:w="1100" w:type="dxa"/>
                            <w:tcBorders>
                              <w:top w:val="nil"/>
                              <w:left w:val="nil"/>
                              <w:bottom w:val="single" w:sz="4" w:space="0" w:color="auto"/>
                              <w:right w:val="nil"/>
                            </w:tcBorders>
                            <w:noWrap/>
                            <w:vAlign w:val="bottom"/>
                            <w:hideMark/>
                          </w:tcPr>
                          <w:p w14:paraId="0A6AE1BD"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MAXIMUM</w:t>
                            </w:r>
                          </w:p>
                        </w:tc>
                      </w:tr>
                      <w:tr w:rsidR="00263194" w14:paraId="3C3B6323" w14:textId="77777777">
                        <w:trPr>
                          <w:trHeight w:val="300"/>
                        </w:trPr>
                        <w:tc>
                          <w:tcPr>
                            <w:tcW w:w="1200" w:type="dxa"/>
                            <w:noWrap/>
                            <w:vAlign w:val="bottom"/>
                            <w:hideMark/>
                          </w:tcPr>
                          <w:p w14:paraId="030D7C9A" w14:textId="77777777" w:rsidR="00263194" w:rsidRDefault="00263194">
                            <w:pPr>
                              <w:spacing w:after="0" w:line="240" w:lineRule="auto"/>
                              <w:rPr>
                                <w:rFonts w:ascii="Calibri" w:eastAsia="Times New Roman" w:hAnsi="Calibri" w:cs="Calibri"/>
                              </w:rPr>
                            </w:pPr>
                            <w:r>
                              <w:rPr>
                                <w:rFonts w:ascii="Calibri" w:eastAsia="Times New Roman" w:hAnsi="Calibri" w:cs="Calibri"/>
                              </w:rPr>
                              <w:t>NOTEDUCA</w:t>
                            </w:r>
                          </w:p>
                        </w:tc>
                        <w:tc>
                          <w:tcPr>
                            <w:tcW w:w="1280" w:type="dxa"/>
                            <w:noWrap/>
                            <w:vAlign w:val="bottom"/>
                            <w:hideMark/>
                          </w:tcPr>
                          <w:p w14:paraId="3771C44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2284020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10.2</w:t>
                            </w:r>
                          </w:p>
                        </w:tc>
                        <w:tc>
                          <w:tcPr>
                            <w:tcW w:w="940" w:type="dxa"/>
                            <w:noWrap/>
                            <w:vAlign w:val="bottom"/>
                            <w:hideMark/>
                          </w:tcPr>
                          <w:p w14:paraId="3D4ED1C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4.7</w:t>
                            </w:r>
                          </w:p>
                        </w:tc>
                        <w:tc>
                          <w:tcPr>
                            <w:tcW w:w="1060" w:type="dxa"/>
                            <w:noWrap/>
                            <w:vAlign w:val="bottom"/>
                            <w:hideMark/>
                          </w:tcPr>
                          <w:p w14:paraId="13D1EC0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2.1</w:t>
                            </w:r>
                          </w:p>
                        </w:tc>
                        <w:tc>
                          <w:tcPr>
                            <w:tcW w:w="1100" w:type="dxa"/>
                            <w:noWrap/>
                            <w:vAlign w:val="bottom"/>
                            <w:hideMark/>
                          </w:tcPr>
                          <w:p w14:paraId="775969C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30.7</w:t>
                            </w:r>
                          </w:p>
                        </w:tc>
                      </w:tr>
                      <w:tr w:rsidR="00263194" w14:paraId="5092F83C" w14:textId="77777777">
                        <w:trPr>
                          <w:trHeight w:val="300"/>
                        </w:trPr>
                        <w:tc>
                          <w:tcPr>
                            <w:tcW w:w="1200" w:type="dxa"/>
                            <w:noWrap/>
                            <w:vAlign w:val="bottom"/>
                            <w:hideMark/>
                          </w:tcPr>
                          <w:p w14:paraId="4D5714F3" w14:textId="77777777" w:rsidR="00263194" w:rsidRDefault="00263194">
                            <w:pPr>
                              <w:spacing w:after="0" w:line="240" w:lineRule="auto"/>
                              <w:rPr>
                                <w:rFonts w:ascii="Calibri" w:eastAsia="Times New Roman" w:hAnsi="Calibri" w:cs="Calibri"/>
                              </w:rPr>
                            </w:pPr>
                            <w:r>
                              <w:rPr>
                                <w:rFonts w:ascii="Calibri" w:eastAsia="Times New Roman" w:hAnsi="Calibri" w:cs="Calibri"/>
                              </w:rPr>
                              <w:t>MED_INCO</w:t>
                            </w:r>
                          </w:p>
                        </w:tc>
                        <w:tc>
                          <w:tcPr>
                            <w:tcW w:w="1280" w:type="dxa"/>
                            <w:noWrap/>
                            <w:vAlign w:val="bottom"/>
                            <w:hideMark/>
                          </w:tcPr>
                          <w:p w14:paraId="20CB82F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3A6B617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65827.4</w:t>
                            </w:r>
                          </w:p>
                        </w:tc>
                        <w:tc>
                          <w:tcPr>
                            <w:tcW w:w="940" w:type="dxa"/>
                            <w:noWrap/>
                            <w:vAlign w:val="bottom"/>
                            <w:hideMark/>
                          </w:tcPr>
                          <w:p w14:paraId="448807F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15504.5</w:t>
                            </w:r>
                          </w:p>
                        </w:tc>
                        <w:tc>
                          <w:tcPr>
                            <w:tcW w:w="1060" w:type="dxa"/>
                            <w:noWrap/>
                            <w:vAlign w:val="bottom"/>
                            <w:hideMark/>
                          </w:tcPr>
                          <w:p w14:paraId="31A6B63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32551.0</w:t>
                            </w:r>
                          </w:p>
                        </w:tc>
                        <w:tc>
                          <w:tcPr>
                            <w:tcW w:w="1100" w:type="dxa"/>
                            <w:noWrap/>
                            <w:vAlign w:val="bottom"/>
                            <w:hideMark/>
                          </w:tcPr>
                          <w:p w14:paraId="63A874B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130079.0</w:t>
                            </w:r>
                          </w:p>
                        </w:tc>
                      </w:tr>
                      <w:tr w:rsidR="00263194" w14:paraId="4C59F0A3" w14:textId="77777777">
                        <w:trPr>
                          <w:trHeight w:val="300"/>
                        </w:trPr>
                        <w:tc>
                          <w:tcPr>
                            <w:tcW w:w="1200" w:type="dxa"/>
                            <w:noWrap/>
                            <w:vAlign w:val="bottom"/>
                            <w:hideMark/>
                          </w:tcPr>
                          <w:p w14:paraId="3149E885" w14:textId="77777777" w:rsidR="00263194" w:rsidRDefault="00263194">
                            <w:pPr>
                              <w:spacing w:after="0" w:line="240" w:lineRule="auto"/>
                              <w:rPr>
                                <w:rFonts w:ascii="Calibri" w:eastAsia="Times New Roman" w:hAnsi="Calibri" w:cs="Calibri"/>
                              </w:rPr>
                            </w:pPr>
                            <w:r>
                              <w:rPr>
                                <w:rFonts w:ascii="Calibri" w:eastAsia="Times New Roman" w:hAnsi="Calibri" w:cs="Calibri"/>
                              </w:rPr>
                              <w:t>INSURED_</w:t>
                            </w:r>
                          </w:p>
                        </w:tc>
                        <w:tc>
                          <w:tcPr>
                            <w:tcW w:w="1280" w:type="dxa"/>
                            <w:noWrap/>
                            <w:vAlign w:val="bottom"/>
                            <w:hideMark/>
                          </w:tcPr>
                          <w:p w14:paraId="7B69FE2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2C48BF3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91.2</w:t>
                            </w:r>
                          </w:p>
                        </w:tc>
                        <w:tc>
                          <w:tcPr>
                            <w:tcW w:w="940" w:type="dxa"/>
                            <w:noWrap/>
                            <w:vAlign w:val="bottom"/>
                            <w:hideMark/>
                          </w:tcPr>
                          <w:p w14:paraId="7DDD7EA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4.0</w:t>
                            </w:r>
                          </w:p>
                        </w:tc>
                        <w:tc>
                          <w:tcPr>
                            <w:tcW w:w="1060" w:type="dxa"/>
                            <w:noWrap/>
                            <w:vAlign w:val="bottom"/>
                            <w:hideMark/>
                          </w:tcPr>
                          <w:p w14:paraId="35515B7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77.9</w:t>
                            </w:r>
                          </w:p>
                        </w:tc>
                        <w:tc>
                          <w:tcPr>
                            <w:tcW w:w="1100" w:type="dxa"/>
                            <w:noWrap/>
                            <w:vAlign w:val="bottom"/>
                            <w:hideMark/>
                          </w:tcPr>
                          <w:p w14:paraId="0D2E82B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96.5</w:t>
                            </w:r>
                          </w:p>
                        </w:tc>
                      </w:tr>
                      <w:tr w:rsidR="00263194" w14:paraId="0BAA8DDE" w14:textId="77777777">
                        <w:trPr>
                          <w:trHeight w:val="300"/>
                        </w:trPr>
                        <w:tc>
                          <w:tcPr>
                            <w:tcW w:w="1200" w:type="dxa"/>
                            <w:noWrap/>
                            <w:vAlign w:val="bottom"/>
                            <w:hideMark/>
                          </w:tcPr>
                          <w:p w14:paraId="3171799A" w14:textId="77777777" w:rsidR="00263194" w:rsidRDefault="00263194">
                            <w:pPr>
                              <w:spacing w:after="0" w:line="240" w:lineRule="auto"/>
                              <w:rPr>
                                <w:rFonts w:ascii="Calibri" w:eastAsia="Times New Roman" w:hAnsi="Calibri" w:cs="Calibri"/>
                              </w:rPr>
                            </w:pPr>
                            <w:r>
                              <w:rPr>
                                <w:rFonts w:ascii="Calibri" w:eastAsia="Times New Roman" w:hAnsi="Calibri" w:cs="Calibri"/>
                              </w:rPr>
                              <w:t>POVERTY_</w:t>
                            </w:r>
                          </w:p>
                        </w:tc>
                        <w:tc>
                          <w:tcPr>
                            <w:tcW w:w="1280" w:type="dxa"/>
                            <w:noWrap/>
                            <w:vAlign w:val="bottom"/>
                            <w:hideMark/>
                          </w:tcPr>
                          <w:p w14:paraId="6952E15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2B9C6D2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13.6</w:t>
                            </w:r>
                          </w:p>
                        </w:tc>
                        <w:tc>
                          <w:tcPr>
                            <w:tcW w:w="940" w:type="dxa"/>
                            <w:noWrap/>
                            <w:vAlign w:val="bottom"/>
                            <w:hideMark/>
                          </w:tcPr>
                          <w:p w14:paraId="2B1425C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5.5</w:t>
                            </w:r>
                          </w:p>
                        </w:tc>
                        <w:tc>
                          <w:tcPr>
                            <w:tcW w:w="1060" w:type="dxa"/>
                            <w:noWrap/>
                            <w:vAlign w:val="bottom"/>
                            <w:hideMark/>
                          </w:tcPr>
                          <w:p w14:paraId="3EF9BDA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4.1</w:t>
                            </w:r>
                          </w:p>
                        </w:tc>
                        <w:tc>
                          <w:tcPr>
                            <w:tcW w:w="1100" w:type="dxa"/>
                            <w:noWrap/>
                            <w:vAlign w:val="bottom"/>
                            <w:hideMark/>
                          </w:tcPr>
                          <w:p w14:paraId="0DEE57C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38.1</w:t>
                            </w:r>
                          </w:p>
                        </w:tc>
                      </w:tr>
                      <w:tr w:rsidR="00263194" w14:paraId="15EF927F" w14:textId="77777777">
                        <w:trPr>
                          <w:trHeight w:val="300"/>
                        </w:trPr>
                        <w:tc>
                          <w:tcPr>
                            <w:tcW w:w="1200" w:type="dxa"/>
                            <w:noWrap/>
                            <w:vAlign w:val="bottom"/>
                            <w:hideMark/>
                          </w:tcPr>
                          <w:p w14:paraId="29113AF1" w14:textId="77777777" w:rsidR="00263194" w:rsidRDefault="00263194">
                            <w:pPr>
                              <w:spacing w:after="0" w:line="240" w:lineRule="auto"/>
                              <w:rPr>
                                <w:rFonts w:ascii="Calibri" w:eastAsia="Times New Roman" w:hAnsi="Calibri" w:cs="Calibri"/>
                              </w:rPr>
                            </w:pPr>
                            <w:r>
                              <w:rPr>
                                <w:rFonts w:ascii="Calibri" w:eastAsia="Times New Roman" w:hAnsi="Calibri" w:cs="Calibri"/>
                              </w:rPr>
                              <w:t>UNEMPLOY</w:t>
                            </w:r>
                          </w:p>
                        </w:tc>
                        <w:tc>
                          <w:tcPr>
                            <w:tcW w:w="1280" w:type="dxa"/>
                            <w:noWrap/>
                            <w:vAlign w:val="bottom"/>
                            <w:hideMark/>
                          </w:tcPr>
                          <w:p w14:paraId="150EF95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7A80EEA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5.7</w:t>
                            </w:r>
                          </w:p>
                        </w:tc>
                        <w:tc>
                          <w:tcPr>
                            <w:tcW w:w="940" w:type="dxa"/>
                            <w:noWrap/>
                            <w:vAlign w:val="bottom"/>
                            <w:hideMark/>
                          </w:tcPr>
                          <w:p w14:paraId="3F513BC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2.6</w:t>
                            </w:r>
                          </w:p>
                        </w:tc>
                        <w:tc>
                          <w:tcPr>
                            <w:tcW w:w="1060" w:type="dxa"/>
                            <w:noWrap/>
                            <w:vAlign w:val="bottom"/>
                            <w:hideMark/>
                          </w:tcPr>
                          <w:p w14:paraId="2A6F7F3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12710C3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16.3</w:t>
                            </w:r>
                          </w:p>
                        </w:tc>
                      </w:tr>
                      <w:tr w:rsidR="00263194" w14:paraId="1783DF6E" w14:textId="77777777">
                        <w:trPr>
                          <w:trHeight w:val="300"/>
                        </w:trPr>
                        <w:tc>
                          <w:tcPr>
                            <w:tcW w:w="1200" w:type="dxa"/>
                            <w:noWrap/>
                            <w:vAlign w:val="bottom"/>
                            <w:hideMark/>
                          </w:tcPr>
                          <w:p w14:paraId="22D3E22A" w14:textId="77777777" w:rsidR="00263194" w:rsidRDefault="00263194">
                            <w:pPr>
                              <w:spacing w:after="0" w:line="240" w:lineRule="auto"/>
                              <w:rPr>
                                <w:rFonts w:ascii="Calibri" w:eastAsia="Times New Roman" w:hAnsi="Calibri" w:cs="Calibri"/>
                              </w:rPr>
                            </w:pPr>
                            <w:r>
                              <w:rPr>
                                <w:rFonts w:ascii="Calibri" w:eastAsia="Times New Roman" w:hAnsi="Calibri" w:cs="Calibri"/>
                              </w:rPr>
                              <w:t>NOMOVE_P</w:t>
                            </w:r>
                          </w:p>
                        </w:tc>
                        <w:tc>
                          <w:tcPr>
                            <w:tcW w:w="1280" w:type="dxa"/>
                            <w:noWrap/>
                            <w:vAlign w:val="bottom"/>
                            <w:hideMark/>
                          </w:tcPr>
                          <w:p w14:paraId="3598186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26EE367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93.6</w:t>
                            </w:r>
                          </w:p>
                        </w:tc>
                        <w:tc>
                          <w:tcPr>
                            <w:tcW w:w="940" w:type="dxa"/>
                            <w:noWrap/>
                            <w:vAlign w:val="bottom"/>
                            <w:hideMark/>
                          </w:tcPr>
                          <w:p w14:paraId="1BAD1CE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2.2</w:t>
                            </w:r>
                          </w:p>
                        </w:tc>
                        <w:tc>
                          <w:tcPr>
                            <w:tcW w:w="1060" w:type="dxa"/>
                            <w:noWrap/>
                            <w:vAlign w:val="bottom"/>
                            <w:hideMark/>
                          </w:tcPr>
                          <w:p w14:paraId="5B3B567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83.5</w:t>
                            </w:r>
                          </w:p>
                        </w:tc>
                        <w:tc>
                          <w:tcPr>
                            <w:tcW w:w="1100" w:type="dxa"/>
                            <w:noWrap/>
                            <w:vAlign w:val="bottom"/>
                            <w:hideMark/>
                          </w:tcPr>
                          <w:p w14:paraId="0E70C6B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97.5</w:t>
                            </w:r>
                          </w:p>
                        </w:tc>
                      </w:tr>
                      <w:tr w:rsidR="00263194" w14:paraId="1C202E5A" w14:textId="77777777">
                        <w:trPr>
                          <w:trHeight w:val="300"/>
                        </w:trPr>
                        <w:tc>
                          <w:tcPr>
                            <w:tcW w:w="1200" w:type="dxa"/>
                            <w:noWrap/>
                            <w:vAlign w:val="bottom"/>
                            <w:hideMark/>
                          </w:tcPr>
                          <w:p w14:paraId="391F31FD" w14:textId="77777777" w:rsidR="00263194" w:rsidRDefault="00263194">
                            <w:pPr>
                              <w:spacing w:after="0" w:line="240" w:lineRule="auto"/>
                              <w:rPr>
                                <w:rFonts w:ascii="Calibri" w:eastAsia="Times New Roman" w:hAnsi="Calibri" w:cs="Calibri"/>
                              </w:rPr>
                            </w:pPr>
                            <w:r>
                              <w:rPr>
                                <w:rFonts w:ascii="Calibri" w:eastAsia="Times New Roman" w:hAnsi="Calibri" w:cs="Calibri"/>
                              </w:rPr>
                              <w:t>WM_CO</w:t>
                            </w:r>
                          </w:p>
                        </w:tc>
                        <w:tc>
                          <w:tcPr>
                            <w:tcW w:w="1280" w:type="dxa"/>
                            <w:noWrap/>
                            <w:vAlign w:val="bottom"/>
                            <w:hideMark/>
                          </w:tcPr>
                          <w:p w14:paraId="7CCD852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73795B7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0.4</w:t>
                            </w:r>
                          </w:p>
                        </w:tc>
                        <w:tc>
                          <w:tcPr>
                            <w:tcW w:w="940" w:type="dxa"/>
                            <w:noWrap/>
                            <w:vAlign w:val="bottom"/>
                            <w:hideMark/>
                          </w:tcPr>
                          <w:p w14:paraId="11B6D6A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1060" w:type="dxa"/>
                            <w:noWrap/>
                            <w:vAlign w:val="bottom"/>
                            <w:hideMark/>
                          </w:tcPr>
                          <w:p w14:paraId="2E555FD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1C4B9F0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6BC92924" w14:textId="77777777">
                        <w:trPr>
                          <w:trHeight w:val="300"/>
                        </w:trPr>
                        <w:tc>
                          <w:tcPr>
                            <w:tcW w:w="1200" w:type="dxa"/>
                            <w:noWrap/>
                            <w:vAlign w:val="bottom"/>
                            <w:hideMark/>
                          </w:tcPr>
                          <w:p w14:paraId="199EFAA1" w14:textId="77777777" w:rsidR="00263194" w:rsidRDefault="00263194">
                            <w:pPr>
                              <w:spacing w:after="0" w:line="240" w:lineRule="auto"/>
                              <w:rPr>
                                <w:rFonts w:ascii="Calibri" w:eastAsia="Times New Roman" w:hAnsi="Calibri" w:cs="Calibri"/>
                              </w:rPr>
                            </w:pPr>
                            <w:r>
                              <w:rPr>
                                <w:rFonts w:ascii="Calibri" w:eastAsia="Times New Roman" w:hAnsi="Calibri" w:cs="Calibri"/>
                              </w:rPr>
                              <w:t>LAND_SQM</w:t>
                            </w:r>
                          </w:p>
                        </w:tc>
                        <w:tc>
                          <w:tcPr>
                            <w:tcW w:w="1280" w:type="dxa"/>
                            <w:noWrap/>
                            <w:vAlign w:val="bottom"/>
                            <w:hideMark/>
                          </w:tcPr>
                          <w:p w14:paraId="0301B45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7370AD9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1471.4</w:t>
                            </w:r>
                          </w:p>
                        </w:tc>
                        <w:tc>
                          <w:tcPr>
                            <w:tcW w:w="940" w:type="dxa"/>
                            <w:noWrap/>
                            <w:vAlign w:val="bottom"/>
                            <w:hideMark/>
                          </w:tcPr>
                          <w:p w14:paraId="44BFA1D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1672.9</w:t>
                            </w:r>
                          </w:p>
                        </w:tc>
                        <w:tc>
                          <w:tcPr>
                            <w:tcW w:w="1060" w:type="dxa"/>
                            <w:noWrap/>
                            <w:vAlign w:val="bottom"/>
                            <w:hideMark/>
                          </w:tcPr>
                          <w:p w14:paraId="06AFAF5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46.9</w:t>
                            </w:r>
                          </w:p>
                        </w:tc>
                        <w:tc>
                          <w:tcPr>
                            <w:tcW w:w="1100" w:type="dxa"/>
                            <w:noWrap/>
                            <w:vAlign w:val="bottom"/>
                            <w:hideMark/>
                          </w:tcPr>
                          <w:p w14:paraId="1CE72D7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7820.0</w:t>
                            </w:r>
                          </w:p>
                        </w:tc>
                      </w:tr>
                      <w:tr w:rsidR="00263194" w14:paraId="09126638" w14:textId="77777777">
                        <w:trPr>
                          <w:trHeight w:val="300"/>
                        </w:trPr>
                        <w:tc>
                          <w:tcPr>
                            <w:tcW w:w="1200" w:type="dxa"/>
                            <w:noWrap/>
                            <w:vAlign w:val="bottom"/>
                            <w:hideMark/>
                          </w:tcPr>
                          <w:p w14:paraId="1F3C3946" w14:textId="77777777" w:rsidR="00263194" w:rsidRDefault="00263194">
                            <w:pPr>
                              <w:spacing w:after="0" w:line="240" w:lineRule="auto"/>
                              <w:rPr>
                                <w:rFonts w:ascii="Calibri" w:eastAsia="Times New Roman" w:hAnsi="Calibri" w:cs="Calibri"/>
                              </w:rPr>
                            </w:pPr>
                            <w:r>
                              <w:rPr>
                                <w:rFonts w:ascii="Calibri" w:eastAsia="Times New Roman" w:hAnsi="Calibri" w:cs="Calibri"/>
                              </w:rPr>
                              <w:t>DENSITY_</w:t>
                            </w:r>
                          </w:p>
                        </w:tc>
                        <w:tc>
                          <w:tcPr>
                            <w:tcW w:w="1280" w:type="dxa"/>
                            <w:noWrap/>
                            <w:vAlign w:val="bottom"/>
                            <w:hideMark/>
                          </w:tcPr>
                          <w:p w14:paraId="646DFB2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195</w:t>
                            </w:r>
                          </w:p>
                        </w:tc>
                        <w:tc>
                          <w:tcPr>
                            <w:tcW w:w="1120" w:type="dxa"/>
                            <w:noWrap/>
                            <w:vAlign w:val="bottom"/>
                            <w:hideMark/>
                          </w:tcPr>
                          <w:p w14:paraId="6A4A223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307.0</w:t>
                            </w:r>
                          </w:p>
                        </w:tc>
                        <w:tc>
                          <w:tcPr>
                            <w:tcW w:w="940" w:type="dxa"/>
                            <w:noWrap/>
                            <w:vAlign w:val="bottom"/>
                            <w:hideMark/>
                          </w:tcPr>
                          <w:p w14:paraId="390FD0F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1315.6</w:t>
                            </w:r>
                          </w:p>
                        </w:tc>
                        <w:tc>
                          <w:tcPr>
                            <w:tcW w:w="1060" w:type="dxa"/>
                            <w:noWrap/>
                            <w:vAlign w:val="bottom"/>
                            <w:hideMark/>
                          </w:tcPr>
                          <w:p w14:paraId="2ED0F2B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20FC45E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17179.2</w:t>
                            </w:r>
                          </w:p>
                        </w:tc>
                      </w:tr>
                      <w:tr w:rsidR="00263194" w14:paraId="186EDDC6" w14:textId="77777777">
                        <w:trPr>
                          <w:trHeight w:val="300"/>
                        </w:trPr>
                        <w:tc>
                          <w:tcPr>
                            <w:tcW w:w="1200" w:type="dxa"/>
                            <w:noWrap/>
                            <w:vAlign w:val="bottom"/>
                            <w:hideMark/>
                          </w:tcPr>
                          <w:p w14:paraId="21E827C5" w14:textId="77777777" w:rsidR="00263194" w:rsidRDefault="00263194">
                            <w:pPr>
                              <w:rPr>
                                <w:rFonts w:ascii="Calibri" w:eastAsia="Times New Roman" w:hAnsi="Calibri" w:cs="Calibri"/>
                              </w:rPr>
                            </w:pPr>
                          </w:p>
                        </w:tc>
                        <w:tc>
                          <w:tcPr>
                            <w:tcW w:w="1280" w:type="dxa"/>
                            <w:noWrap/>
                            <w:vAlign w:val="bottom"/>
                            <w:hideMark/>
                          </w:tcPr>
                          <w:p w14:paraId="624A7799" w14:textId="77777777" w:rsidR="00263194" w:rsidRDefault="00263194">
                            <w:pPr>
                              <w:spacing w:after="0"/>
                              <w:rPr>
                                <w:sz w:val="20"/>
                                <w:szCs w:val="20"/>
                              </w:rPr>
                            </w:pPr>
                          </w:p>
                        </w:tc>
                        <w:tc>
                          <w:tcPr>
                            <w:tcW w:w="1120" w:type="dxa"/>
                            <w:noWrap/>
                            <w:vAlign w:val="bottom"/>
                            <w:hideMark/>
                          </w:tcPr>
                          <w:p w14:paraId="5DDB09EA" w14:textId="77777777" w:rsidR="00263194" w:rsidRDefault="00263194">
                            <w:pPr>
                              <w:spacing w:after="0"/>
                              <w:rPr>
                                <w:sz w:val="20"/>
                                <w:szCs w:val="20"/>
                              </w:rPr>
                            </w:pPr>
                          </w:p>
                        </w:tc>
                        <w:tc>
                          <w:tcPr>
                            <w:tcW w:w="940" w:type="dxa"/>
                            <w:noWrap/>
                            <w:vAlign w:val="bottom"/>
                            <w:hideMark/>
                          </w:tcPr>
                          <w:p w14:paraId="37182DF9" w14:textId="77777777" w:rsidR="00263194" w:rsidRDefault="00263194">
                            <w:pPr>
                              <w:spacing w:after="0"/>
                              <w:rPr>
                                <w:sz w:val="20"/>
                                <w:szCs w:val="20"/>
                              </w:rPr>
                            </w:pPr>
                          </w:p>
                        </w:tc>
                        <w:tc>
                          <w:tcPr>
                            <w:tcW w:w="1060" w:type="dxa"/>
                            <w:noWrap/>
                            <w:vAlign w:val="bottom"/>
                            <w:hideMark/>
                          </w:tcPr>
                          <w:p w14:paraId="35A88CBD" w14:textId="77777777" w:rsidR="00263194" w:rsidRDefault="00263194">
                            <w:pPr>
                              <w:spacing w:after="0"/>
                              <w:rPr>
                                <w:sz w:val="20"/>
                                <w:szCs w:val="20"/>
                              </w:rPr>
                            </w:pPr>
                          </w:p>
                        </w:tc>
                        <w:tc>
                          <w:tcPr>
                            <w:tcW w:w="1100" w:type="dxa"/>
                            <w:noWrap/>
                            <w:vAlign w:val="bottom"/>
                            <w:hideMark/>
                          </w:tcPr>
                          <w:p w14:paraId="1E2BFBFD" w14:textId="77777777" w:rsidR="00263194" w:rsidRDefault="00263194">
                            <w:pPr>
                              <w:spacing w:after="0"/>
                              <w:rPr>
                                <w:sz w:val="20"/>
                                <w:szCs w:val="20"/>
                              </w:rPr>
                            </w:pPr>
                          </w:p>
                        </w:tc>
                      </w:tr>
                      <w:tr w:rsidR="00263194" w14:paraId="256F0C35" w14:textId="77777777">
                        <w:trPr>
                          <w:trHeight w:val="300"/>
                        </w:trPr>
                        <w:tc>
                          <w:tcPr>
                            <w:tcW w:w="1200" w:type="dxa"/>
                            <w:noWrap/>
                            <w:vAlign w:val="bottom"/>
                            <w:hideMark/>
                          </w:tcPr>
                          <w:p w14:paraId="703EA5A1" w14:textId="77777777" w:rsidR="00263194" w:rsidRDefault="00263194">
                            <w:pPr>
                              <w:spacing w:after="0"/>
                              <w:rPr>
                                <w:sz w:val="20"/>
                                <w:szCs w:val="20"/>
                              </w:rPr>
                            </w:pPr>
                          </w:p>
                        </w:tc>
                        <w:tc>
                          <w:tcPr>
                            <w:tcW w:w="1280" w:type="dxa"/>
                            <w:noWrap/>
                            <w:vAlign w:val="bottom"/>
                            <w:hideMark/>
                          </w:tcPr>
                          <w:p w14:paraId="2E65143D" w14:textId="77777777" w:rsidR="00263194" w:rsidRDefault="00263194">
                            <w:pPr>
                              <w:spacing w:after="0"/>
                              <w:rPr>
                                <w:sz w:val="20"/>
                                <w:szCs w:val="20"/>
                              </w:rPr>
                            </w:pPr>
                          </w:p>
                        </w:tc>
                        <w:tc>
                          <w:tcPr>
                            <w:tcW w:w="1120" w:type="dxa"/>
                            <w:noWrap/>
                            <w:vAlign w:val="bottom"/>
                            <w:hideMark/>
                          </w:tcPr>
                          <w:p w14:paraId="76C640A6" w14:textId="77777777" w:rsidR="00263194" w:rsidRDefault="00263194">
                            <w:pPr>
                              <w:spacing w:after="0"/>
                              <w:rPr>
                                <w:sz w:val="20"/>
                                <w:szCs w:val="20"/>
                              </w:rPr>
                            </w:pPr>
                          </w:p>
                        </w:tc>
                        <w:tc>
                          <w:tcPr>
                            <w:tcW w:w="940" w:type="dxa"/>
                            <w:noWrap/>
                            <w:vAlign w:val="bottom"/>
                            <w:hideMark/>
                          </w:tcPr>
                          <w:p w14:paraId="2EAB0E00" w14:textId="77777777" w:rsidR="00263194" w:rsidRDefault="00263194">
                            <w:pPr>
                              <w:spacing w:after="0"/>
                              <w:rPr>
                                <w:sz w:val="20"/>
                                <w:szCs w:val="20"/>
                              </w:rPr>
                            </w:pPr>
                          </w:p>
                        </w:tc>
                        <w:tc>
                          <w:tcPr>
                            <w:tcW w:w="1060" w:type="dxa"/>
                            <w:noWrap/>
                            <w:vAlign w:val="bottom"/>
                            <w:hideMark/>
                          </w:tcPr>
                          <w:p w14:paraId="7344ECD7" w14:textId="77777777" w:rsidR="00263194" w:rsidRDefault="00263194">
                            <w:pPr>
                              <w:spacing w:after="0"/>
                              <w:rPr>
                                <w:sz w:val="20"/>
                                <w:szCs w:val="20"/>
                              </w:rPr>
                            </w:pPr>
                          </w:p>
                        </w:tc>
                        <w:tc>
                          <w:tcPr>
                            <w:tcW w:w="1100" w:type="dxa"/>
                            <w:noWrap/>
                            <w:vAlign w:val="bottom"/>
                            <w:hideMark/>
                          </w:tcPr>
                          <w:p w14:paraId="363EE1F4" w14:textId="77777777" w:rsidR="00263194" w:rsidRDefault="00263194">
                            <w:pPr>
                              <w:spacing w:after="0"/>
                              <w:rPr>
                                <w:sz w:val="20"/>
                                <w:szCs w:val="20"/>
                              </w:rPr>
                            </w:pPr>
                          </w:p>
                        </w:tc>
                      </w:tr>
                      <w:tr w:rsidR="00263194" w14:paraId="6F737F7C" w14:textId="77777777">
                        <w:trPr>
                          <w:trHeight w:val="300"/>
                        </w:trPr>
                        <w:tc>
                          <w:tcPr>
                            <w:tcW w:w="1200" w:type="dxa"/>
                            <w:noWrap/>
                            <w:vAlign w:val="bottom"/>
                            <w:hideMark/>
                          </w:tcPr>
                          <w:p w14:paraId="30341A6E" w14:textId="77777777" w:rsidR="00263194" w:rsidRDefault="00263194">
                            <w:pPr>
                              <w:spacing w:after="0" w:line="240" w:lineRule="auto"/>
                              <w:rPr>
                                <w:rFonts w:ascii="Calibri" w:eastAsia="Times New Roman" w:hAnsi="Calibri" w:cs="Calibri"/>
                              </w:rPr>
                            </w:pPr>
                            <w:r>
                              <w:rPr>
                                <w:rFonts w:ascii="Calibri" w:eastAsia="Times New Roman" w:hAnsi="Calibri" w:cs="Calibri"/>
                              </w:rPr>
                              <w:t>LEVEL-3</w:t>
                            </w:r>
                          </w:p>
                        </w:tc>
                        <w:tc>
                          <w:tcPr>
                            <w:tcW w:w="1280" w:type="dxa"/>
                            <w:noWrap/>
                            <w:vAlign w:val="bottom"/>
                            <w:hideMark/>
                          </w:tcPr>
                          <w:p w14:paraId="59E6CB3F" w14:textId="77777777" w:rsidR="00263194" w:rsidRDefault="00263194">
                            <w:pPr>
                              <w:spacing w:after="0" w:line="240" w:lineRule="auto"/>
                              <w:rPr>
                                <w:rFonts w:ascii="Calibri" w:eastAsia="Times New Roman" w:hAnsi="Calibri" w:cs="Calibri"/>
                              </w:rPr>
                            </w:pPr>
                            <w:r>
                              <w:rPr>
                                <w:rFonts w:ascii="Calibri" w:eastAsia="Times New Roman" w:hAnsi="Calibri" w:cs="Calibri"/>
                              </w:rPr>
                              <w:t>DESCRIPTIVE</w:t>
                            </w:r>
                          </w:p>
                        </w:tc>
                        <w:tc>
                          <w:tcPr>
                            <w:tcW w:w="1120" w:type="dxa"/>
                            <w:noWrap/>
                            <w:vAlign w:val="bottom"/>
                            <w:hideMark/>
                          </w:tcPr>
                          <w:p w14:paraId="06100F33" w14:textId="77777777" w:rsidR="00263194" w:rsidRDefault="00263194">
                            <w:pPr>
                              <w:spacing w:after="0" w:line="240" w:lineRule="auto"/>
                              <w:rPr>
                                <w:rFonts w:ascii="Calibri" w:eastAsia="Times New Roman" w:hAnsi="Calibri" w:cs="Calibri"/>
                              </w:rPr>
                            </w:pPr>
                            <w:r>
                              <w:rPr>
                                <w:rFonts w:ascii="Calibri" w:eastAsia="Times New Roman" w:hAnsi="Calibri" w:cs="Calibri"/>
                              </w:rPr>
                              <w:t>STATISTICS</w:t>
                            </w:r>
                          </w:p>
                        </w:tc>
                        <w:tc>
                          <w:tcPr>
                            <w:tcW w:w="940" w:type="dxa"/>
                            <w:noWrap/>
                            <w:vAlign w:val="bottom"/>
                            <w:hideMark/>
                          </w:tcPr>
                          <w:p w14:paraId="3123CCCD" w14:textId="77777777" w:rsidR="00263194" w:rsidRDefault="00263194">
                            <w:pPr>
                              <w:rPr>
                                <w:rFonts w:ascii="Calibri" w:eastAsia="Times New Roman" w:hAnsi="Calibri" w:cs="Calibri"/>
                              </w:rPr>
                            </w:pPr>
                          </w:p>
                        </w:tc>
                        <w:tc>
                          <w:tcPr>
                            <w:tcW w:w="1060" w:type="dxa"/>
                            <w:noWrap/>
                            <w:vAlign w:val="bottom"/>
                            <w:hideMark/>
                          </w:tcPr>
                          <w:p w14:paraId="4574B3EE" w14:textId="77777777" w:rsidR="00263194" w:rsidRDefault="00263194">
                            <w:pPr>
                              <w:spacing w:after="0"/>
                              <w:rPr>
                                <w:sz w:val="20"/>
                                <w:szCs w:val="20"/>
                              </w:rPr>
                            </w:pPr>
                          </w:p>
                        </w:tc>
                        <w:tc>
                          <w:tcPr>
                            <w:tcW w:w="1100" w:type="dxa"/>
                            <w:noWrap/>
                            <w:vAlign w:val="bottom"/>
                            <w:hideMark/>
                          </w:tcPr>
                          <w:p w14:paraId="29279B09" w14:textId="77777777" w:rsidR="00263194" w:rsidRDefault="00263194">
                            <w:pPr>
                              <w:spacing w:after="0"/>
                              <w:rPr>
                                <w:sz w:val="20"/>
                                <w:szCs w:val="20"/>
                              </w:rPr>
                            </w:pPr>
                          </w:p>
                        </w:tc>
                      </w:tr>
                      <w:tr w:rsidR="00263194" w14:paraId="32D21C4D" w14:textId="77777777">
                        <w:trPr>
                          <w:trHeight w:val="300"/>
                        </w:trPr>
                        <w:tc>
                          <w:tcPr>
                            <w:tcW w:w="1200" w:type="dxa"/>
                            <w:noWrap/>
                            <w:vAlign w:val="bottom"/>
                            <w:hideMark/>
                          </w:tcPr>
                          <w:p w14:paraId="3CEEA25F" w14:textId="77777777" w:rsidR="00263194" w:rsidRDefault="00263194">
                            <w:pPr>
                              <w:spacing w:after="0"/>
                              <w:rPr>
                                <w:sz w:val="20"/>
                                <w:szCs w:val="20"/>
                              </w:rPr>
                            </w:pPr>
                          </w:p>
                        </w:tc>
                        <w:tc>
                          <w:tcPr>
                            <w:tcW w:w="1280" w:type="dxa"/>
                            <w:noWrap/>
                            <w:vAlign w:val="bottom"/>
                            <w:hideMark/>
                          </w:tcPr>
                          <w:p w14:paraId="29D7E6C3" w14:textId="77777777" w:rsidR="00263194" w:rsidRDefault="00263194">
                            <w:pPr>
                              <w:spacing w:after="0"/>
                              <w:rPr>
                                <w:sz w:val="20"/>
                                <w:szCs w:val="20"/>
                              </w:rPr>
                            </w:pPr>
                          </w:p>
                        </w:tc>
                        <w:tc>
                          <w:tcPr>
                            <w:tcW w:w="1120" w:type="dxa"/>
                            <w:noWrap/>
                            <w:vAlign w:val="bottom"/>
                            <w:hideMark/>
                          </w:tcPr>
                          <w:p w14:paraId="5ABC8EEB" w14:textId="77777777" w:rsidR="00263194" w:rsidRDefault="00263194">
                            <w:pPr>
                              <w:spacing w:after="0"/>
                              <w:rPr>
                                <w:sz w:val="20"/>
                                <w:szCs w:val="20"/>
                              </w:rPr>
                            </w:pPr>
                          </w:p>
                        </w:tc>
                        <w:tc>
                          <w:tcPr>
                            <w:tcW w:w="940" w:type="dxa"/>
                            <w:noWrap/>
                            <w:vAlign w:val="bottom"/>
                            <w:hideMark/>
                          </w:tcPr>
                          <w:p w14:paraId="0EC3C389" w14:textId="77777777" w:rsidR="00263194" w:rsidRDefault="00263194">
                            <w:pPr>
                              <w:spacing w:after="0"/>
                              <w:rPr>
                                <w:sz w:val="20"/>
                                <w:szCs w:val="20"/>
                              </w:rPr>
                            </w:pPr>
                          </w:p>
                        </w:tc>
                        <w:tc>
                          <w:tcPr>
                            <w:tcW w:w="1060" w:type="dxa"/>
                            <w:noWrap/>
                            <w:vAlign w:val="bottom"/>
                            <w:hideMark/>
                          </w:tcPr>
                          <w:p w14:paraId="07312368" w14:textId="77777777" w:rsidR="00263194" w:rsidRDefault="00263194">
                            <w:pPr>
                              <w:spacing w:after="0"/>
                              <w:rPr>
                                <w:sz w:val="20"/>
                                <w:szCs w:val="20"/>
                              </w:rPr>
                            </w:pPr>
                          </w:p>
                        </w:tc>
                        <w:tc>
                          <w:tcPr>
                            <w:tcW w:w="1100" w:type="dxa"/>
                            <w:noWrap/>
                            <w:vAlign w:val="bottom"/>
                            <w:hideMark/>
                          </w:tcPr>
                          <w:p w14:paraId="03280EF2" w14:textId="77777777" w:rsidR="00263194" w:rsidRDefault="00263194">
                            <w:pPr>
                              <w:spacing w:after="0"/>
                              <w:rPr>
                                <w:sz w:val="20"/>
                                <w:szCs w:val="20"/>
                              </w:rPr>
                            </w:pPr>
                          </w:p>
                        </w:tc>
                      </w:tr>
                      <w:tr w:rsidR="00263194" w14:paraId="3FB76AFD" w14:textId="77777777">
                        <w:trPr>
                          <w:trHeight w:val="300"/>
                        </w:trPr>
                        <w:tc>
                          <w:tcPr>
                            <w:tcW w:w="1200" w:type="dxa"/>
                            <w:noWrap/>
                            <w:vAlign w:val="bottom"/>
                            <w:hideMark/>
                          </w:tcPr>
                          <w:p w14:paraId="41948D44" w14:textId="77777777" w:rsidR="00263194" w:rsidRDefault="00263194">
                            <w:pPr>
                              <w:spacing w:after="0" w:line="240" w:lineRule="auto"/>
                              <w:rPr>
                                <w:rFonts w:ascii="Calibri" w:eastAsia="Times New Roman" w:hAnsi="Calibri" w:cs="Calibri"/>
                              </w:rPr>
                            </w:pPr>
                            <w:r>
                              <w:rPr>
                                <w:rFonts w:ascii="Calibri" w:eastAsia="Times New Roman" w:hAnsi="Calibri" w:cs="Calibri"/>
                              </w:rPr>
                              <w:t>VARIABLE</w:t>
                            </w:r>
                          </w:p>
                        </w:tc>
                        <w:tc>
                          <w:tcPr>
                            <w:tcW w:w="1280" w:type="dxa"/>
                            <w:noWrap/>
                            <w:vAlign w:val="bottom"/>
                            <w:hideMark/>
                          </w:tcPr>
                          <w:p w14:paraId="7AFC4BA2" w14:textId="77777777" w:rsidR="00263194" w:rsidRDefault="00263194">
                            <w:pPr>
                              <w:spacing w:after="0" w:line="240" w:lineRule="auto"/>
                              <w:rPr>
                                <w:rFonts w:ascii="Calibri" w:eastAsia="Times New Roman" w:hAnsi="Calibri" w:cs="Calibri"/>
                              </w:rPr>
                            </w:pPr>
                            <w:r>
                              <w:rPr>
                                <w:rFonts w:ascii="Calibri" w:eastAsia="Times New Roman" w:hAnsi="Calibri" w:cs="Calibri"/>
                              </w:rPr>
                              <w:t>N</w:t>
                            </w:r>
                          </w:p>
                        </w:tc>
                        <w:tc>
                          <w:tcPr>
                            <w:tcW w:w="1120" w:type="dxa"/>
                            <w:noWrap/>
                            <w:vAlign w:val="bottom"/>
                            <w:hideMark/>
                          </w:tcPr>
                          <w:p w14:paraId="3BEE6F34" w14:textId="77777777" w:rsidR="00263194" w:rsidRDefault="00263194">
                            <w:pPr>
                              <w:spacing w:after="0" w:line="240" w:lineRule="auto"/>
                              <w:rPr>
                                <w:rFonts w:ascii="Calibri" w:eastAsia="Times New Roman" w:hAnsi="Calibri" w:cs="Calibri"/>
                              </w:rPr>
                            </w:pPr>
                            <w:r>
                              <w:rPr>
                                <w:rFonts w:ascii="Calibri" w:eastAsia="Times New Roman" w:hAnsi="Calibri" w:cs="Calibri"/>
                              </w:rPr>
                              <w:t>MEAN</w:t>
                            </w:r>
                          </w:p>
                        </w:tc>
                        <w:tc>
                          <w:tcPr>
                            <w:tcW w:w="940" w:type="dxa"/>
                            <w:noWrap/>
                            <w:vAlign w:val="bottom"/>
                            <w:hideMark/>
                          </w:tcPr>
                          <w:p w14:paraId="452CE05A" w14:textId="77777777" w:rsidR="00263194" w:rsidRDefault="00263194">
                            <w:pPr>
                              <w:spacing w:after="0" w:line="240" w:lineRule="auto"/>
                              <w:rPr>
                                <w:rFonts w:ascii="Calibri" w:eastAsia="Times New Roman" w:hAnsi="Calibri" w:cs="Calibri"/>
                              </w:rPr>
                            </w:pPr>
                            <w:r>
                              <w:rPr>
                                <w:rFonts w:ascii="Calibri" w:eastAsia="Times New Roman" w:hAnsi="Calibri" w:cs="Calibri"/>
                              </w:rPr>
                              <w:t>SD</w:t>
                            </w:r>
                          </w:p>
                        </w:tc>
                        <w:tc>
                          <w:tcPr>
                            <w:tcW w:w="1060" w:type="dxa"/>
                            <w:noWrap/>
                            <w:vAlign w:val="bottom"/>
                            <w:hideMark/>
                          </w:tcPr>
                          <w:p w14:paraId="65A7BAF4" w14:textId="77777777" w:rsidR="00263194" w:rsidRDefault="00263194">
                            <w:pPr>
                              <w:spacing w:after="0" w:line="240" w:lineRule="auto"/>
                              <w:rPr>
                                <w:rFonts w:ascii="Calibri" w:eastAsia="Times New Roman" w:hAnsi="Calibri" w:cs="Calibri"/>
                              </w:rPr>
                            </w:pPr>
                            <w:r>
                              <w:rPr>
                                <w:rFonts w:ascii="Calibri" w:eastAsia="Times New Roman" w:hAnsi="Calibri" w:cs="Calibri"/>
                              </w:rPr>
                              <w:t>MINIMUM</w:t>
                            </w:r>
                          </w:p>
                        </w:tc>
                        <w:tc>
                          <w:tcPr>
                            <w:tcW w:w="1100" w:type="dxa"/>
                            <w:noWrap/>
                            <w:vAlign w:val="bottom"/>
                            <w:hideMark/>
                          </w:tcPr>
                          <w:p w14:paraId="6EBC0FCF" w14:textId="77777777" w:rsidR="00263194" w:rsidRDefault="00263194">
                            <w:pPr>
                              <w:spacing w:after="0" w:line="240" w:lineRule="auto"/>
                              <w:rPr>
                                <w:rFonts w:ascii="Calibri" w:eastAsia="Times New Roman" w:hAnsi="Calibri" w:cs="Calibri"/>
                              </w:rPr>
                            </w:pPr>
                            <w:r>
                              <w:rPr>
                                <w:rFonts w:ascii="Calibri" w:eastAsia="Times New Roman" w:hAnsi="Calibri" w:cs="Calibri"/>
                              </w:rPr>
                              <w:t>MAXIMUM</w:t>
                            </w:r>
                          </w:p>
                        </w:tc>
                      </w:tr>
                      <w:tr w:rsidR="00263194" w14:paraId="75F09C5B" w14:textId="77777777">
                        <w:trPr>
                          <w:trHeight w:val="300"/>
                        </w:trPr>
                        <w:tc>
                          <w:tcPr>
                            <w:tcW w:w="1200" w:type="dxa"/>
                            <w:noWrap/>
                            <w:vAlign w:val="bottom"/>
                            <w:hideMark/>
                          </w:tcPr>
                          <w:p w14:paraId="7A90503C" w14:textId="77777777" w:rsidR="00263194" w:rsidRDefault="00263194">
                            <w:pPr>
                              <w:spacing w:after="0" w:line="240" w:lineRule="auto"/>
                              <w:rPr>
                                <w:rFonts w:ascii="Calibri" w:eastAsia="Times New Roman" w:hAnsi="Calibri" w:cs="Calibri"/>
                              </w:rPr>
                            </w:pPr>
                            <w:r>
                              <w:rPr>
                                <w:rFonts w:ascii="Calibri" w:eastAsia="Times New Roman" w:hAnsi="Calibri" w:cs="Calibri"/>
                              </w:rPr>
                              <w:t>OBESITY</w:t>
                            </w:r>
                          </w:p>
                        </w:tc>
                        <w:tc>
                          <w:tcPr>
                            <w:tcW w:w="1280" w:type="dxa"/>
                            <w:noWrap/>
                            <w:vAlign w:val="bottom"/>
                            <w:hideMark/>
                          </w:tcPr>
                          <w:p w14:paraId="0D63165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w:t>
                            </w:r>
                          </w:p>
                        </w:tc>
                        <w:tc>
                          <w:tcPr>
                            <w:tcW w:w="1120" w:type="dxa"/>
                            <w:noWrap/>
                            <w:vAlign w:val="bottom"/>
                            <w:hideMark/>
                          </w:tcPr>
                          <w:p w14:paraId="2D5BF97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28.6</w:t>
                            </w:r>
                          </w:p>
                        </w:tc>
                        <w:tc>
                          <w:tcPr>
                            <w:tcW w:w="940" w:type="dxa"/>
                            <w:noWrap/>
                            <w:vAlign w:val="bottom"/>
                            <w:hideMark/>
                          </w:tcPr>
                          <w:p w14:paraId="3C7E347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4.1</w:t>
                            </w:r>
                          </w:p>
                        </w:tc>
                        <w:tc>
                          <w:tcPr>
                            <w:tcW w:w="1060" w:type="dxa"/>
                            <w:noWrap/>
                            <w:vAlign w:val="bottom"/>
                            <w:hideMark/>
                          </w:tcPr>
                          <w:p w14:paraId="50B01BE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23.8</w:t>
                            </w:r>
                          </w:p>
                        </w:tc>
                        <w:tc>
                          <w:tcPr>
                            <w:tcW w:w="1100" w:type="dxa"/>
                            <w:noWrap/>
                            <w:vAlign w:val="bottom"/>
                            <w:hideMark/>
                          </w:tcPr>
                          <w:p w14:paraId="0F2ABF1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36.4</w:t>
                            </w:r>
                          </w:p>
                        </w:tc>
                      </w:tr>
                      <w:tr w:rsidR="00263194" w14:paraId="394D4045" w14:textId="77777777">
                        <w:trPr>
                          <w:trHeight w:val="300"/>
                        </w:trPr>
                        <w:tc>
                          <w:tcPr>
                            <w:tcW w:w="1200" w:type="dxa"/>
                            <w:noWrap/>
                            <w:vAlign w:val="bottom"/>
                            <w:hideMark/>
                          </w:tcPr>
                          <w:p w14:paraId="2AAB3D34" w14:textId="77777777" w:rsidR="00263194" w:rsidRDefault="00263194">
                            <w:pPr>
                              <w:spacing w:after="0" w:line="240" w:lineRule="auto"/>
                              <w:rPr>
                                <w:rFonts w:ascii="Calibri" w:eastAsia="Times New Roman" w:hAnsi="Calibri" w:cs="Calibri"/>
                              </w:rPr>
                            </w:pPr>
                            <w:r>
                              <w:rPr>
                                <w:rFonts w:ascii="Calibri" w:eastAsia="Times New Roman" w:hAnsi="Calibri" w:cs="Calibri"/>
                              </w:rPr>
                              <w:t>SMOKING</w:t>
                            </w:r>
                          </w:p>
                        </w:tc>
                        <w:tc>
                          <w:tcPr>
                            <w:tcW w:w="1280" w:type="dxa"/>
                            <w:noWrap/>
                            <w:vAlign w:val="bottom"/>
                            <w:hideMark/>
                          </w:tcPr>
                          <w:p w14:paraId="0657CE5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w:t>
                            </w:r>
                          </w:p>
                        </w:tc>
                        <w:tc>
                          <w:tcPr>
                            <w:tcW w:w="1120" w:type="dxa"/>
                            <w:noWrap/>
                            <w:vAlign w:val="bottom"/>
                            <w:hideMark/>
                          </w:tcPr>
                          <w:p w14:paraId="71934F9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14.5</w:t>
                            </w:r>
                          </w:p>
                        </w:tc>
                        <w:tc>
                          <w:tcPr>
                            <w:tcW w:w="940" w:type="dxa"/>
                            <w:noWrap/>
                            <w:vAlign w:val="bottom"/>
                            <w:hideMark/>
                          </w:tcPr>
                          <w:p w14:paraId="3B6072D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3.5</w:t>
                            </w:r>
                          </w:p>
                        </w:tc>
                        <w:tc>
                          <w:tcPr>
                            <w:tcW w:w="1060" w:type="dxa"/>
                            <w:noWrap/>
                            <w:vAlign w:val="bottom"/>
                            <w:hideMark/>
                          </w:tcPr>
                          <w:p w14:paraId="7E21D9F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8.9</w:t>
                            </w:r>
                          </w:p>
                        </w:tc>
                        <w:tc>
                          <w:tcPr>
                            <w:tcW w:w="1100" w:type="dxa"/>
                            <w:noWrap/>
                            <w:vAlign w:val="bottom"/>
                            <w:hideMark/>
                          </w:tcPr>
                          <w:p w14:paraId="73B31C3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19.3</w:t>
                            </w:r>
                          </w:p>
                        </w:tc>
                      </w:tr>
                      <w:tr w:rsidR="00263194" w14:paraId="0E426E29" w14:textId="77777777">
                        <w:trPr>
                          <w:trHeight w:val="300"/>
                        </w:trPr>
                        <w:tc>
                          <w:tcPr>
                            <w:tcW w:w="1200" w:type="dxa"/>
                            <w:noWrap/>
                            <w:vAlign w:val="bottom"/>
                            <w:hideMark/>
                          </w:tcPr>
                          <w:p w14:paraId="63A76105" w14:textId="77777777" w:rsidR="00263194" w:rsidRDefault="00263194">
                            <w:pPr>
                              <w:spacing w:after="0" w:line="240" w:lineRule="auto"/>
                              <w:rPr>
                                <w:rFonts w:ascii="Calibri" w:eastAsia="Times New Roman" w:hAnsi="Calibri" w:cs="Calibri"/>
                              </w:rPr>
                            </w:pPr>
                            <w:r>
                              <w:rPr>
                                <w:rFonts w:ascii="Calibri" w:eastAsia="Times New Roman" w:hAnsi="Calibri" w:cs="Calibri"/>
                              </w:rPr>
                              <w:t>TRUMP_P</w:t>
                            </w:r>
                          </w:p>
                        </w:tc>
                        <w:tc>
                          <w:tcPr>
                            <w:tcW w:w="1280" w:type="dxa"/>
                            <w:noWrap/>
                            <w:vAlign w:val="bottom"/>
                            <w:hideMark/>
                          </w:tcPr>
                          <w:p w14:paraId="2741E15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w:t>
                            </w:r>
                          </w:p>
                        </w:tc>
                        <w:tc>
                          <w:tcPr>
                            <w:tcW w:w="1120" w:type="dxa"/>
                            <w:noWrap/>
                            <w:vAlign w:val="bottom"/>
                            <w:hideMark/>
                          </w:tcPr>
                          <w:p w14:paraId="256FCA3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41.6</w:t>
                            </w:r>
                          </w:p>
                        </w:tc>
                        <w:tc>
                          <w:tcPr>
                            <w:tcW w:w="940" w:type="dxa"/>
                            <w:noWrap/>
                            <w:vAlign w:val="bottom"/>
                            <w:hideMark/>
                          </w:tcPr>
                          <w:p w14:paraId="4CAD452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w:t>
                            </w:r>
                          </w:p>
                        </w:tc>
                        <w:tc>
                          <w:tcPr>
                            <w:tcW w:w="1060" w:type="dxa"/>
                            <w:noWrap/>
                            <w:vAlign w:val="bottom"/>
                            <w:hideMark/>
                          </w:tcPr>
                          <w:p w14:paraId="2E4279E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30.0</w:t>
                            </w:r>
                          </w:p>
                        </w:tc>
                        <w:tc>
                          <w:tcPr>
                            <w:tcW w:w="1100" w:type="dxa"/>
                            <w:noWrap/>
                            <w:vAlign w:val="bottom"/>
                            <w:hideMark/>
                          </w:tcPr>
                          <w:p w14:paraId="474A739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51.2</w:t>
                            </w:r>
                          </w:p>
                        </w:tc>
                      </w:tr>
                      <w:tr w:rsidR="00263194" w14:paraId="471B2CA7" w14:textId="77777777">
                        <w:trPr>
                          <w:trHeight w:val="300"/>
                        </w:trPr>
                        <w:tc>
                          <w:tcPr>
                            <w:tcW w:w="1200" w:type="dxa"/>
                            <w:noWrap/>
                            <w:vAlign w:val="bottom"/>
                            <w:hideMark/>
                          </w:tcPr>
                          <w:p w14:paraId="2588D4BE" w14:textId="77777777" w:rsidR="00263194" w:rsidRDefault="00263194">
                            <w:pPr>
                              <w:spacing w:after="0" w:line="240" w:lineRule="auto"/>
                              <w:rPr>
                                <w:rFonts w:ascii="Calibri" w:eastAsia="Times New Roman" w:hAnsi="Calibri" w:cs="Calibri"/>
                              </w:rPr>
                            </w:pPr>
                            <w:r>
                              <w:rPr>
                                <w:rFonts w:ascii="Calibri" w:eastAsia="Times New Roman" w:hAnsi="Calibri" w:cs="Calibri"/>
                              </w:rPr>
                              <w:t>TRUMP</w:t>
                            </w:r>
                          </w:p>
                        </w:tc>
                        <w:tc>
                          <w:tcPr>
                            <w:tcW w:w="1280" w:type="dxa"/>
                            <w:noWrap/>
                            <w:vAlign w:val="bottom"/>
                            <w:hideMark/>
                          </w:tcPr>
                          <w:p w14:paraId="0D56393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w:t>
                            </w:r>
                          </w:p>
                        </w:tc>
                        <w:tc>
                          <w:tcPr>
                            <w:tcW w:w="1120" w:type="dxa"/>
                            <w:noWrap/>
                            <w:vAlign w:val="bottom"/>
                            <w:hideMark/>
                          </w:tcPr>
                          <w:p w14:paraId="3FDCE12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0.6</w:t>
                            </w:r>
                          </w:p>
                        </w:tc>
                        <w:tc>
                          <w:tcPr>
                            <w:tcW w:w="940" w:type="dxa"/>
                            <w:noWrap/>
                            <w:vAlign w:val="bottom"/>
                            <w:hideMark/>
                          </w:tcPr>
                          <w:p w14:paraId="17B71CB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1060" w:type="dxa"/>
                            <w:noWrap/>
                            <w:vAlign w:val="bottom"/>
                            <w:hideMark/>
                          </w:tcPr>
                          <w:p w14:paraId="66D4859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0216FE0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41C58C52" w14:textId="77777777">
                        <w:trPr>
                          <w:trHeight w:val="300"/>
                        </w:trPr>
                        <w:tc>
                          <w:tcPr>
                            <w:tcW w:w="1200" w:type="dxa"/>
                            <w:noWrap/>
                            <w:vAlign w:val="bottom"/>
                            <w:hideMark/>
                          </w:tcPr>
                          <w:p w14:paraId="788CD6A9" w14:textId="77777777" w:rsidR="00263194" w:rsidRDefault="00263194">
                            <w:pPr>
                              <w:spacing w:after="0" w:line="240" w:lineRule="auto"/>
                              <w:rPr>
                                <w:rFonts w:ascii="Calibri" w:eastAsia="Times New Roman" w:hAnsi="Calibri" w:cs="Calibri"/>
                              </w:rPr>
                            </w:pPr>
                            <w:r>
                              <w:rPr>
                                <w:rFonts w:ascii="Calibri" w:eastAsia="Times New Roman" w:hAnsi="Calibri" w:cs="Calibri"/>
                              </w:rPr>
                              <w:t>WM_STATE</w:t>
                            </w:r>
                          </w:p>
                        </w:tc>
                        <w:tc>
                          <w:tcPr>
                            <w:tcW w:w="1280" w:type="dxa"/>
                            <w:noWrap/>
                            <w:vAlign w:val="bottom"/>
                            <w:hideMark/>
                          </w:tcPr>
                          <w:p w14:paraId="4E1419F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w:t>
                            </w:r>
                          </w:p>
                        </w:tc>
                        <w:tc>
                          <w:tcPr>
                            <w:tcW w:w="1120" w:type="dxa"/>
                            <w:noWrap/>
                            <w:vAlign w:val="bottom"/>
                            <w:hideMark/>
                          </w:tcPr>
                          <w:p w14:paraId="7435DDD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0.8</w:t>
                            </w:r>
                          </w:p>
                        </w:tc>
                        <w:tc>
                          <w:tcPr>
                            <w:tcW w:w="940" w:type="dxa"/>
                            <w:noWrap/>
                            <w:vAlign w:val="bottom"/>
                            <w:hideMark/>
                          </w:tcPr>
                          <w:p w14:paraId="518C86A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0.4</w:t>
                            </w:r>
                          </w:p>
                        </w:tc>
                        <w:tc>
                          <w:tcPr>
                            <w:tcW w:w="1060" w:type="dxa"/>
                            <w:noWrap/>
                            <w:vAlign w:val="bottom"/>
                            <w:hideMark/>
                          </w:tcPr>
                          <w:p w14:paraId="17159C5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331B84E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bl>
                    <w:p w14:paraId="52A504CC" w14:textId="77777777" w:rsidR="00263194" w:rsidRDefault="00263194" w:rsidP="00263194"/>
                  </w:txbxContent>
                </v:textbox>
              </v:shape>
            </w:pict>
          </mc:Fallback>
        </mc:AlternateContent>
      </w:r>
    </w:p>
    <w:p w14:paraId="2DAD0C80" w14:textId="77777777" w:rsidR="00263194" w:rsidRDefault="00263194" w:rsidP="00263194">
      <w:pPr>
        <w:rPr>
          <w:b/>
        </w:rPr>
      </w:pPr>
    </w:p>
    <w:p w14:paraId="62C55B6C" w14:textId="77777777" w:rsidR="00263194" w:rsidRDefault="00263194" w:rsidP="00263194">
      <w:pPr>
        <w:rPr>
          <w:b/>
        </w:rPr>
      </w:pPr>
    </w:p>
    <w:p w14:paraId="48511EAB" w14:textId="77777777" w:rsidR="00263194" w:rsidRDefault="00263194" w:rsidP="00263194">
      <w:pPr>
        <w:rPr>
          <w:b/>
        </w:rPr>
      </w:pPr>
    </w:p>
    <w:p w14:paraId="6B125731" w14:textId="77777777" w:rsidR="00263194" w:rsidRDefault="00263194" w:rsidP="00263194">
      <w:pPr>
        <w:rPr>
          <w:b/>
        </w:rPr>
      </w:pPr>
    </w:p>
    <w:p w14:paraId="39A7E12C" w14:textId="77777777" w:rsidR="00263194" w:rsidRDefault="00263194" w:rsidP="00263194">
      <w:pPr>
        <w:rPr>
          <w:b/>
        </w:rPr>
      </w:pPr>
    </w:p>
    <w:p w14:paraId="78761DE3" w14:textId="77777777" w:rsidR="00263194" w:rsidRDefault="00263194" w:rsidP="00263194">
      <w:pPr>
        <w:rPr>
          <w:b/>
        </w:rPr>
      </w:pPr>
    </w:p>
    <w:p w14:paraId="6665838D" w14:textId="77777777" w:rsidR="00263194" w:rsidRDefault="00263194" w:rsidP="00263194">
      <w:pPr>
        <w:rPr>
          <w:b/>
        </w:rPr>
      </w:pPr>
    </w:p>
    <w:p w14:paraId="5F749C40" w14:textId="77777777" w:rsidR="00263194" w:rsidRDefault="00263194" w:rsidP="00263194">
      <w:pPr>
        <w:rPr>
          <w:b/>
        </w:rPr>
      </w:pPr>
    </w:p>
    <w:p w14:paraId="179B2FE6" w14:textId="77777777" w:rsidR="00263194" w:rsidRDefault="00263194" w:rsidP="00263194">
      <w:pPr>
        <w:rPr>
          <w:b/>
        </w:rPr>
      </w:pPr>
    </w:p>
    <w:p w14:paraId="37894C91" w14:textId="77777777" w:rsidR="00263194" w:rsidRDefault="00263194" w:rsidP="00263194">
      <w:pPr>
        <w:rPr>
          <w:b/>
        </w:rPr>
      </w:pPr>
    </w:p>
    <w:p w14:paraId="294B317E" w14:textId="77777777" w:rsidR="00263194" w:rsidRDefault="00263194" w:rsidP="00263194">
      <w:pPr>
        <w:rPr>
          <w:b/>
        </w:rPr>
      </w:pPr>
    </w:p>
    <w:p w14:paraId="44B667F2" w14:textId="77777777" w:rsidR="00263194" w:rsidRDefault="00263194" w:rsidP="00263194">
      <w:pPr>
        <w:rPr>
          <w:b/>
        </w:rPr>
      </w:pPr>
    </w:p>
    <w:p w14:paraId="24BE7918" w14:textId="77777777" w:rsidR="00263194" w:rsidRDefault="00263194" w:rsidP="00263194">
      <w:pPr>
        <w:rPr>
          <w:b/>
        </w:rPr>
      </w:pPr>
    </w:p>
    <w:p w14:paraId="3A3860D1" w14:textId="77777777" w:rsidR="00263194" w:rsidRDefault="00263194" w:rsidP="00263194">
      <w:pPr>
        <w:rPr>
          <w:b/>
        </w:rPr>
      </w:pPr>
    </w:p>
    <w:p w14:paraId="1FE6F643" w14:textId="77777777" w:rsidR="00263194" w:rsidRDefault="00263194" w:rsidP="00263194">
      <w:pPr>
        <w:rPr>
          <w:b/>
        </w:rPr>
      </w:pPr>
    </w:p>
    <w:p w14:paraId="7A8234FD" w14:textId="77777777" w:rsidR="00263194" w:rsidRDefault="00263194" w:rsidP="00263194">
      <w:pPr>
        <w:rPr>
          <w:b/>
        </w:rPr>
      </w:pPr>
    </w:p>
    <w:p w14:paraId="7037C724" w14:textId="77777777" w:rsidR="00263194" w:rsidRDefault="00263194" w:rsidP="00263194">
      <w:pPr>
        <w:rPr>
          <w:b/>
        </w:rPr>
      </w:pPr>
    </w:p>
    <w:p w14:paraId="26DFAC63" w14:textId="77777777" w:rsidR="00263194" w:rsidRDefault="00263194" w:rsidP="00263194">
      <w:pPr>
        <w:rPr>
          <w:b/>
        </w:rPr>
      </w:pPr>
    </w:p>
    <w:p w14:paraId="6DE512A0" w14:textId="77777777" w:rsidR="00263194" w:rsidRDefault="00263194" w:rsidP="00263194">
      <w:pPr>
        <w:rPr>
          <w:b/>
        </w:rPr>
      </w:pPr>
    </w:p>
    <w:p w14:paraId="08087AF7" w14:textId="77777777" w:rsidR="00263194" w:rsidRDefault="00263194" w:rsidP="00263194">
      <w:pPr>
        <w:rPr>
          <w:b/>
        </w:rPr>
      </w:pPr>
    </w:p>
    <w:p w14:paraId="48620C81" w14:textId="77777777" w:rsidR="00263194" w:rsidRDefault="00263194" w:rsidP="00263194"/>
    <w:p w14:paraId="7486823C" w14:textId="77777777" w:rsidR="00263194" w:rsidRDefault="00263194" w:rsidP="00263194"/>
    <w:p w14:paraId="673F1BAD" w14:textId="77777777" w:rsidR="00263194" w:rsidRDefault="00263194" w:rsidP="00263194"/>
    <w:p w14:paraId="7B159AA1" w14:textId="77777777" w:rsidR="00263194" w:rsidRDefault="00263194" w:rsidP="00263194"/>
    <w:p w14:paraId="06DA0A14" w14:textId="77777777" w:rsidR="00263194" w:rsidRDefault="00263194" w:rsidP="00263194"/>
    <w:p w14:paraId="75C150D8" w14:textId="77777777" w:rsidR="00263194" w:rsidRDefault="00263194" w:rsidP="00263194"/>
    <w:p w14:paraId="1447556C" w14:textId="77777777" w:rsidR="00263194" w:rsidRDefault="00263194" w:rsidP="00263194"/>
    <w:p w14:paraId="0FA4D9E4"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2C980F32" w14:textId="77777777" w:rsidTr="00263194">
        <w:tc>
          <w:tcPr>
            <w:tcW w:w="9350" w:type="dxa"/>
            <w:tcBorders>
              <w:top w:val="single" w:sz="4" w:space="0" w:color="auto"/>
              <w:left w:val="single" w:sz="4" w:space="0" w:color="auto"/>
              <w:bottom w:val="single" w:sz="4" w:space="0" w:color="auto"/>
              <w:right w:val="single" w:sz="4" w:space="0" w:color="auto"/>
            </w:tcBorders>
          </w:tcPr>
          <w:p w14:paraId="4247C882" w14:textId="77777777" w:rsidR="00263194" w:rsidRDefault="00263194">
            <w:pPr>
              <w:rPr>
                <w:b/>
              </w:rPr>
            </w:pPr>
            <w:r>
              <w:rPr>
                <w:b/>
              </w:rPr>
              <w:lastRenderedPageBreak/>
              <w:t xml:space="preserve">Table 8: </w:t>
            </w:r>
          </w:p>
          <w:p w14:paraId="56E40468" w14:textId="77777777" w:rsidR="00263194" w:rsidRDefault="00263194">
            <w:pPr>
              <w:rPr>
                <w:b/>
              </w:rPr>
            </w:pPr>
          </w:p>
          <w:tbl>
            <w:tblPr>
              <w:tblW w:w="0" w:type="auto"/>
              <w:tblCellMar>
                <w:top w:w="45" w:type="dxa"/>
                <w:left w:w="45" w:type="dxa"/>
                <w:bottom w:w="45" w:type="dxa"/>
                <w:right w:w="45" w:type="dxa"/>
              </w:tblCellMar>
              <w:tblLook w:val="04A0" w:firstRow="1" w:lastRow="0" w:firstColumn="1" w:lastColumn="0" w:noHBand="0" w:noVBand="1"/>
            </w:tblPr>
            <w:tblGrid>
              <w:gridCol w:w="2466"/>
              <w:gridCol w:w="1356"/>
              <w:gridCol w:w="1236"/>
              <w:gridCol w:w="956"/>
              <w:gridCol w:w="1070"/>
              <w:gridCol w:w="996"/>
            </w:tblGrid>
            <w:tr w:rsidR="00263194" w14:paraId="533C6143" w14:textId="77777777">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0489FA2D"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Fixed Effect</w:t>
                  </w:r>
                </w:p>
              </w:tc>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3C4F5582"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Coefficient</w:t>
                  </w:r>
                </w:p>
              </w:tc>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4A9028CE"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Standard</w:t>
                  </w:r>
                  <w:r>
                    <w:rPr>
                      <w:rFonts w:ascii="Times New Roman" w:eastAsia="Times New Roman" w:hAnsi="Times New Roman" w:cs="Times New Roman"/>
                      <w:sz w:val="24"/>
                      <w:szCs w:val="24"/>
                    </w:rPr>
                    <w:br/>
                    <w:t>error</w:t>
                  </w:r>
                </w:p>
              </w:tc>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177A32BE"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t</w:t>
                  </w:r>
                  <w:r>
                    <w:rPr>
                      <w:rFonts w:ascii="Times New Roman" w:eastAsia="Times New Roman" w:hAnsi="Times New Roman" w:cs="Times New Roman"/>
                      <w:sz w:val="24"/>
                      <w:szCs w:val="24"/>
                    </w:rPr>
                    <w:t>-ratio</w:t>
                  </w:r>
                </w:p>
              </w:tc>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45F95693"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Approx.</w:t>
                  </w:r>
                  <w:r>
                    <w:rPr>
                      <w:rFonts w:ascii="Times New Roman" w:eastAsia="Times New Roman" w:hAnsi="Times New Roman" w:cs="Times New Roman"/>
                      <w:sz w:val="24"/>
                      <w:szCs w:val="24"/>
                    </w:rPr>
                    <w:br/>
                  </w:r>
                  <w:proofErr w:type="spellStart"/>
                  <w:r>
                    <w:rPr>
                      <w:rFonts w:ascii="Times New Roman" w:eastAsia="Times New Roman" w:hAnsi="Times New Roman" w:cs="Times New Roman"/>
                      <w:i/>
                      <w:iCs/>
                      <w:sz w:val="24"/>
                      <w:szCs w:val="24"/>
                    </w:rPr>
                    <w:t>d.f.</w:t>
                  </w:r>
                  <w:proofErr w:type="spellEnd"/>
                </w:p>
              </w:tc>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097B1E0C"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-value</w:t>
                  </w:r>
                </w:p>
              </w:tc>
            </w:tr>
            <w:tr w:rsidR="00263194" w14:paraId="29524492" w14:textId="77777777">
              <w:tc>
                <w:tcPr>
                  <w:tcW w:w="0" w:type="auto"/>
                  <w:gridSpan w:val="6"/>
                  <w:tcMar>
                    <w:top w:w="0" w:type="dxa"/>
                    <w:left w:w="108" w:type="dxa"/>
                    <w:bottom w:w="0" w:type="dxa"/>
                    <w:right w:w="108" w:type="dxa"/>
                  </w:tcMar>
                  <w:vAlign w:val="center"/>
                  <w:hideMark/>
                </w:tcPr>
                <w:p w14:paraId="4E6C3C4D"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INTRCPT1, </w:t>
                  </w:r>
                  <w:r>
                    <w:rPr>
                      <w:rFonts w:ascii="Times New Roman" w:eastAsia="Times New Roman" w:hAnsi="Times New Roman" w:cs="Times New Roman"/>
                      <w:i/>
                      <w:iCs/>
                      <w:sz w:val="24"/>
                      <w:szCs w:val="24"/>
                    </w:rPr>
                    <w:t>π</w:t>
                  </w:r>
                  <w:r>
                    <w:rPr>
                      <w:rFonts w:ascii="Times New Roman" w:eastAsia="Times New Roman" w:hAnsi="Times New Roman" w:cs="Times New Roman"/>
                      <w:i/>
                      <w:iCs/>
                      <w:sz w:val="20"/>
                      <w:szCs w:val="20"/>
                      <w:vertAlign w:val="subscript"/>
                    </w:rPr>
                    <w:t>0</w:t>
                  </w:r>
                </w:p>
              </w:tc>
            </w:tr>
            <w:tr w:rsidR="00263194" w14:paraId="03093AE7" w14:textId="77777777">
              <w:tc>
                <w:tcPr>
                  <w:tcW w:w="0" w:type="auto"/>
                  <w:gridSpan w:val="6"/>
                  <w:tcMar>
                    <w:top w:w="0" w:type="dxa"/>
                    <w:left w:w="108" w:type="dxa"/>
                    <w:bottom w:w="0" w:type="dxa"/>
                    <w:right w:w="108" w:type="dxa"/>
                  </w:tcMar>
                  <w:vAlign w:val="center"/>
                  <w:hideMark/>
                </w:tcPr>
                <w:p w14:paraId="541D4C69"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INTRCPT2,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00</w:t>
                  </w:r>
                </w:p>
              </w:tc>
            </w:tr>
            <w:tr w:rsidR="00263194" w14:paraId="27E2539E" w14:textId="77777777">
              <w:tc>
                <w:tcPr>
                  <w:tcW w:w="0" w:type="auto"/>
                  <w:tcMar>
                    <w:top w:w="0" w:type="dxa"/>
                    <w:left w:w="108" w:type="dxa"/>
                    <w:bottom w:w="0" w:type="dxa"/>
                    <w:right w:w="108" w:type="dxa"/>
                  </w:tcMar>
                  <w:vAlign w:val="center"/>
                  <w:hideMark/>
                </w:tcPr>
                <w:p w14:paraId="142572D5"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000</w:t>
                  </w:r>
                </w:p>
              </w:tc>
              <w:tc>
                <w:tcPr>
                  <w:tcW w:w="0" w:type="auto"/>
                  <w:tcMar>
                    <w:top w:w="0" w:type="dxa"/>
                    <w:left w:w="108" w:type="dxa"/>
                    <w:bottom w:w="0" w:type="dxa"/>
                    <w:right w:w="108" w:type="dxa"/>
                  </w:tcMar>
                  <w:vAlign w:val="bottom"/>
                  <w:hideMark/>
                </w:tcPr>
                <w:p w14:paraId="7BB310B9"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438.038820</w:t>
                  </w:r>
                </w:p>
              </w:tc>
              <w:tc>
                <w:tcPr>
                  <w:tcW w:w="0" w:type="auto"/>
                  <w:tcMar>
                    <w:top w:w="0" w:type="dxa"/>
                    <w:left w:w="108" w:type="dxa"/>
                    <w:bottom w:w="0" w:type="dxa"/>
                    <w:right w:w="108" w:type="dxa"/>
                  </w:tcMar>
                  <w:vAlign w:val="bottom"/>
                  <w:hideMark/>
                </w:tcPr>
                <w:p w14:paraId="1F9574A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14.720770</w:t>
                  </w:r>
                </w:p>
              </w:tc>
              <w:tc>
                <w:tcPr>
                  <w:tcW w:w="0" w:type="auto"/>
                  <w:tcMar>
                    <w:top w:w="0" w:type="dxa"/>
                    <w:left w:w="108" w:type="dxa"/>
                    <w:bottom w:w="0" w:type="dxa"/>
                    <w:right w:w="108" w:type="dxa"/>
                  </w:tcMar>
                  <w:vAlign w:val="bottom"/>
                  <w:hideMark/>
                </w:tcPr>
                <w:p w14:paraId="43A916CA"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29.757</w:t>
                  </w:r>
                </w:p>
              </w:tc>
              <w:tc>
                <w:tcPr>
                  <w:tcW w:w="0" w:type="auto"/>
                  <w:tcMar>
                    <w:top w:w="0" w:type="dxa"/>
                    <w:left w:w="108" w:type="dxa"/>
                    <w:bottom w:w="0" w:type="dxa"/>
                    <w:right w:w="108" w:type="dxa"/>
                  </w:tcMar>
                  <w:vAlign w:val="bottom"/>
                  <w:hideMark/>
                </w:tcPr>
                <w:p w14:paraId="48DC215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0" w:type="dxa"/>
                    <w:left w:w="108" w:type="dxa"/>
                    <w:bottom w:w="0" w:type="dxa"/>
                    <w:right w:w="108" w:type="dxa"/>
                  </w:tcMar>
                  <w:vAlign w:val="bottom"/>
                  <w:hideMark/>
                </w:tcPr>
                <w:p w14:paraId="3FF7FE44"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263194" w14:paraId="045E5FA9" w14:textId="77777777">
              <w:tc>
                <w:tcPr>
                  <w:tcW w:w="0" w:type="auto"/>
                  <w:tcMar>
                    <w:top w:w="0" w:type="dxa"/>
                    <w:left w:w="108" w:type="dxa"/>
                    <w:bottom w:w="0" w:type="dxa"/>
                    <w:right w:w="108" w:type="dxa"/>
                  </w:tcMar>
                  <w:vAlign w:val="center"/>
                  <w:hideMark/>
                </w:tcPr>
                <w:p w14:paraId="30AE90DE"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OBESITY,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001</w:t>
                  </w:r>
                </w:p>
              </w:tc>
              <w:tc>
                <w:tcPr>
                  <w:tcW w:w="0" w:type="auto"/>
                  <w:tcMar>
                    <w:top w:w="0" w:type="dxa"/>
                    <w:left w:w="108" w:type="dxa"/>
                    <w:bottom w:w="0" w:type="dxa"/>
                    <w:right w:w="108" w:type="dxa"/>
                  </w:tcMar>
                  <w:vAlign w:val="bottom"/>
                  <w:hideMark/>
                </w:tcPr>
                <w:p w14:paraId="33F85E87"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11.828502</w:t>
                  </w:r>
                </w:p>
              </w:tc>
              <w:tc>
                <w:tcPr>
                  <w:tcW w:w="0" w:type="auto"/>
                  <w:tcMar>
                    <w:top w:w="0" w:type="dxa"/>
                    <w:left w:w="108" w:type="dxa"/>
                    <w:bottom w:w="0" w:type="dxa"/>
                    <w:right w:w="108" w:type="dxa"/>
                  </w:tcMar>
                  <w:vAlign w:val="bottom"/>
                  <w:hideMark/>
                </w:tcPr>
                <w:p w14:paraId="5A4F3EA1"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5.358665</w:t>
                  </w:r>
                </w:p>
              </w:tc>
              <w:tc>
                <w:tcPr>
                  <w:tcW w:w="0" w:type="auto"/>
                  <w:tcMar>
                    <w:top w:w="0" w:type="dxa"/>
                    <w:left w:w="108" w:type="dxa"/>
                    <w:bottom w:w="0" w:type="dxa"/>
                    <w:right w:w="108" w:type="dxa"/>
                  </w:tcMar>
                  <w:vAlign w:val="bottom"/>
                  <w:hideMark/>
                </w:tcPr>
                <w:p w14:paraId="2D227B4F"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2.207</w:t>
                  </w:r>
                </w:p>
              </w:tc>
              <w:tc>
                <w:tcPr>
                  <w:tcW w:w="0" w:type="auto"/>
                  <w:tcMar>
                    <w:top w:w="0" w:type="dxa"/>
                    <w:left w:w="108" w:type="dxa"/>
                    <w:bottom w:w="0" w:type="dxa"/>
                    <w:right w:w="108" w:type="dxa"/>
                  </w:tcMar>
                  <w:vAlign w:val="bottom"/>
                  <w:hideMark/>
                </w:tcPr>
                <w:p w14:paraId="1EE150DB"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0" w:type="dxa"/>
                    <w:left w:w="108" w:type="dxa"/>
                    <w:bottom w:w="0" w:type="dxa"/>
                    <w:right w:w="108" w:type="dxa"/>
                  </w:tcMar>
                  <w:vAlign w:val="bottom"/>
                  <w:hideMark/>
                </w:tcPr>
                <w:p w14:paraId="44E79C27"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0.078</w:t>
                  </w:r>
                </w:p>
              </w:tc>
            </w:tr>
            <w:tr w:rsidR="00263194" w14:paraId="1E7BD62D" w14:textId="77777777">
              <w:tc>
                <w:tcPr>
                  <w:tcW w:w="0" w:type="auto"/>
                  <w:tcMar>
                    <w:top w:w="0" w:type="dxa"/>
                    <w:left w:w="108" w:type="dxa"/>
                    <w:bottom w:w="0" w:type="dxa"/>
                    <w:right w:w="108" w:type="dxa"/>
                  </w:tcMar>
                  <w:vAlign w:val="center"/>
                  <w:hideMark/>
                </w:tcPr>
                <w:p w14:paraId="3388818E"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SMOKING,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002</w:t>
                  </w:r>
                </w:p>
              </w:tc>
              <w:tc>
                <w:tcPr>
                  <w:tcW w:w="0" w:type="auto"/>
                  <w:tcMar>
                    <w:top w:w="0" w:type="dxa"/>
                    <w:left w:w="108" w:type="dxa"/>
                    <w:bottom w:w="0" w:type="dxa"/>
                    <w:right w:w="108" w:type="dxa"/>
                  </w:tcMar>
                  <w:vAlign w:val="bottom"/>
                  <w:hideMark/>
                </w:tcPr>
                <w:p w14:paraId="16DEF00B"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-9.753812</w:t>
                  </w:r>
                </w:p>
              </w:tc>
              <w:tc>
                <w:tcPr>
                  <w:tcW w:w="0" w:type="auto"/>
                  <w:tcMar>
                    <w:top w:w="0" w:type="dxa"/>
                    <w:left w:w="108" w:type="dxa"/>
                    <w:bottom w:w="0" w:type="dxa"/>
                    <w:right w:w="108" w:type="dxa"/>
                  </w:tcMar>
                  <w:vAlign w:val="bottom"/>
                  <w:hideMark/>
                </w:tcPr>
                <w:p w14:paraId="01AB861B"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4.693189</w:t>
                  </w:r>
                </w:p>
              </w:tc>
              <w:tc>
                <w:tcPr>
                  <w:tcW w:w="0" w:type="auto"/>
                  <w:tcMar>
                    <w:top w:w="0" w:type="dxa"/>
                    <w:left w:w="108" w:type="dxa"/>
                    <w:bottom w:w="0" w:type="dxa"/>
                    <w:right w:w="108" w:type="dxa"/>
                  </w:tcMar>
                  <w:vAlign w:val="bottom"/>
                  <w:hideMark/>
                </w:tcPr>
                <w:p w14:paraId="2C445E73"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-2.078</w:t>
                  </w:r>
                </w:p>
              </w:tc>
              <w:tc>
                <w:tcPr>
                  <w:tcW w:w="0" w:type="auto"/>
                  <w:tcMar>
                    <w:top w:w="0" w:type="dxa"/>
                    <w:left w:w="108" w:type="dxa"/>
                    <w:bottom w:w="0" w:type="dxa"/>
                    <w:right w:w="108" w:type="dxa"/>
                  </w:tcMar>
                  <w:vAlign w:val="bottom"/>
                  <w:hideMark/>
                </w:tcPr>
                <w:p w14:paraId="55E834C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0" w:type="dxa"/>
                    <w:left w:w="108" w:type="dxa"/>
                    <w:bottom w:w="0" w:type="dxa"/>
                    <w:right w:w="108" w:type="dxa"/>
                  </w:tcMar>
                  <w:vAlign w:val="bottom"/>
                  <w:hideMark/>
                </w:tcPr>
                <w:p w14:paraId="483E70D7"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0.092</w:t>
                  </w:r>
                </w:p>
              </w:tc>
            </w:tr>
            <w:tr w:rsidR="00263194" w14:paraId="7079257E" w14:textId="77777777">
              <w:tc>
                <w:tcPr>
                  <w:tcW w:w="0" w:type="auto"/>
                  <w:tcMar>
                    <w:top w:w="0" w:type="dxa"/>
                    <w:left w:w="108" w:type="dxa"/>
                    <w:bottom w:w="0" w:type="dxa"/>
                    <w:right w:w="108" w:type="dxa"/>
                  </w:tcMar>
                  <w:vAlign w:val="center"/>
                  <w:hideMark/>
                </w:tcPr>
                <w:p w14:paraId="0FD44FAC"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TRUMP_P,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003</w:t>
                  </w:r>
                </w:p>
              </w:tc>
              <w:tc>
                <w:tcPr>
                  <w:tcW w:w="0" w:type="auto"/>
                  <w:tcMar>
                    <w:top w:w="0" w:type="dxa"/>
                    <w:left w:w="108" w:type="dxa"/>
                    <w:bottom w:w="0" w:type="dxa"/>
                    <w:right w:w="108" w:type="dxa"/>
                  </w:tcMar>
                  <w:vAlign w:val="bottom"/>
                  <w:hideMark/>
                </w:tcPr>
                <w:p w14:paraId="5F012C5C"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1.028243</w:t>
                  </w:r>
                </w:p>
              </w:tc>
              <w:tc>
                <w:tcPr>
                  <w:tcW w:w="0" w:type="auto"/>
                  <w:tcMar>
                    <w:top w:w="0" w:type="dxa"/>
                    <w:left w:w="108" w:type="dxa"/>
                    <w:bottom w:w="0" w:type="dxa"/>
                    <w:right w:w="108" w:type="dxa"/>
                  </w:tcMar>
                  <w:vAlign w:val="bottom"/>
                  <w:hideMark/>
                </w:tcPr>
                <w:p w14:paraId="4B0FAC13"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2.710937</w:t>
                  </w:r>
                </w:p>
              </w:tc>
              <w:tc>
                <w:tcPr>
                  <w:tcW w:w="0" w:type="auto"/>
                  <w:tcMar>
                    <w:top w:w="0" w:type="dxa"/>
                    <w:left w:w="108" w:type="dxa"/>
                    <w:bottom w:w="0" w:type="dxa"/>
                    <w:right w:w="108" w:type="dxa"/>
                  </w:tcMar>
                  <w:vAlign w:val="bottom"/>
                  <w:hideMark/>
                </w:tcPr>
                <w:p w14:paraId="334928E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0.379</w:t>
                  </w:r>
                </w:p>
              </w:tc>
              <w:tc>
                <w:tcPr>
                  <w:tcW w:w="0" w:type="auto"/>
                  <w:tcMar>
                    <w:top w:w="0" w:type="dxa"/>
                    <w:left w:w="108" w:type="dxa"/>
                    <w:bottom w:w="0" w:type="dxa"/>
                    <w:right w:w="108" w:type="dxa"/>
                  </w:tcMar>
                  <w:vAlign w:val="bottom"/>
                  <w:hideMark/>
                </w:tcPr>
                <w:p w14:paraId="18B2CAC9"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0" w:type="dxa"/>
                    <w:left w:w="108" w:type="dxa"/>
                    <w:bottom w:w="0" w:type="dxa"/>
                    <w:right w:w="108" w:type="dxa"/>
                  </w:tcMar>
                  <w:vAlign w:val="bottom"/>
                  <w:hideMark/>
                </w:tcPr>
                <w:p w14:paraId="1E1A429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0.720</w:t>
                  </w:r>
                </w:p>
              </w:tc>
            </w:tr>
            <w:tr w:rsidR="00263194" w14:paraId="0A6B6047" w14:textId="77777777">
              <w:tc>
                <w:tcPr>
                  <w:tcW w:w="0" w:type="auto"/>
                  <w:gridSpan w:val="6"/>
                  <w:tcMar>
                    <w:top w:w="0" w:type="dxa"/>
                    <w:left w:w="108" w:type="dxa"/>
                    <w:bottom w:w="0" w:type="dxa"/>
                    <w:right w:w="108" w:type="dxa"/>
                  </w:tcMar>
                  <w:vAlign w:val="center"/>
                  <w:hideMark/>
                </w:tcPr>
                <w:p w14:paraId="72A04B08"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NOTEDUCA,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01</w:t>
                  </w:r>
                </w:p>
              </w:tc>
            </w:tr>
            <w:tr w:rsidR="00263194" w14:paraId="018E736F" w14:textId="77777777">
              <w:tc>
                <w:tcPr>
                  <w:tcW w:w="0" w:type="auto"/>
                  <w:tcMar>
                    <w:top w:w="0" w:type="dxa"/>
                    <w:left w:w="108" w:type="dxa"/>
                    <w:bottom w:w="0" w:type="dxa"/>
                    <w:right w:w="108" w:type="dxa"/>
                  </w:tcMar>
                  <w:vAlign w:val="center"/>
                  <w:hideMark/>
                </w:tcPr>
                <w:p w14:paraId="54594CB3"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010</w:t>
                  </w:r>
                </w:p>
              </w:tc>
              <w:tc>
                <w:tcPr>
                  <w:tcW w:w="0" w:type="auto"/>
                  <w:tcMar>
                    <w:top w:w="0" w:type="dxa"/>
                    <w:left w:w="108" w:type="dxa"/>
                    <w:bottom w:w="0" w:type="dxa"/>
                    <w:right w:w="108" w:type="dxa"/>
                  </w:tcMar>
                  <w:vAlign w:val="bottom"/>
                  <w:hideMark/>
                </w:tcPr>
                <w:p w14:paraId="00E03EC1"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1.028936</w:t>
                  </w:r>
                </w:p>
              </w:tc>
              <w:tc>
                <w:tcPr>
                  <w:tcW w:w="0" w:type="auto"/>
                  <w:tcMar>
                    <w:top w:w="0" w:type="dxa"/>
                    <w:left w:w="108" w:type="dxa"/>
                    <w:bottom w:w="0" w:type="dxa"/>
                    <w:right w:w="108" w:type="dxa"/>
                  </w:tcMar>
                  <w:vAlign w:val="bottom"/>
                  <w:hideMark/>
                </w:tcPr>
                <w:p w14:paraId="35D42FC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0.610405</w:t>
                  </w:r>
                </w:p>
              </w:tc>
              <w:tc>
                <w:tcPr>
                  <w:tcW w:w="0" w:type="auto"/>
                  <w:tcMar>
                    <w:top w:w="0" w:type="dxa"/>
                    <w:left w:w="108" w:type="dxa"/>
                    <w:bottom w:w="0" w:type="dxa"/>
                    <w:right w:w="108" w:type="dxa"/>
                  </w:tcMar>
                  <w:vAlign w:val="bottom"/>
                  <w:hideMark/>
                </w:tcPr>
                <w:p w14:paraId="2839D1F1"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1.686</w:t>
                  </w:r>
                </w:p>
              </w:tc>
              <w:tc>
                <w:tcPr>
                  <w:tcW w:w="0" w:type="auto"/>
                  <w:tcMar>
                    <w:top w:w="0" w:type="dxa"/>
                    <w:left w:w="108" w:type="dxa"/>
                    <w:bottom w:w="0" w:type="dxa"/>
                    <w:right w:w="108" w:type="dxa"/>
                  </w:tcMar>
                  <w:vAlign w:val="bottom"/>
                  <w:hideMark/>
                </w:tcPr>
                <w:p w14:paraId="4D37D807"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0" w:type="auto"/>
                  <w:tcMar>
                    <w:top w:w="0" w:type="dxa"/>
                    <w:left w:w="108" w:type="dxa"/>
                    <w:bottom w:w="0" w:type="dxa"/>
                    <w:right w:w="108" w:type="dxa"/>
                  </w:tcMar>
                  <w:vAlign w:val="bottom"/>
                  <w:hideMark/>
                </w:tcPr>
                <w:p w14:paraId="7267575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0.094</w:t>
                  </w:r>
                </w:p>
              </w:tc>
            </w:tr>
            <w:tr w:rsidR="00263194" w14:paraId="00AF3076" w14:textId="77777777">
              <w:tc>
                <w:tcPr>
                  <w:tcW w:w="0" w:type="auto"/>
                  <w:gridSpan w:val="6"/>
                  <w:tcMar>
                    <w:top w:w="0" w:type="dxa"/>
                    <w:left w:w="108" w:type="dxa"/>
                    <w:bottom w:w="0" w:type="dxa"/>
                    <w:right w:w="108" w:type="dxa"/>
                  </w:tcMar>
                  <w:vAlign w:val="center"/>
                  <w:hideMark/>
                </w:tcPr>
                <w:p w14:paraId="50EF2019"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INSURED_,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02</w:t>
                  </w:r>
                </w:p>
              </w:tc>
            </w:tr>
            <w:tr w:rsidR="00263194" w14:paraId="207FC76A" w14:textId="77777777">
              <w:tc>
                <w:tcPr>
                  <w:tcW w:w="0" w:type="auto"/>
                  <w:tcMar>
                    <w:top w:w="0" w:type="dxa"/>
                    <w:left w:w="108" w:type="dxa"/>
                    <w:bottom w:w="0" w:type="dxa"/>
                    <w:right w:w="108" w:type="dxa"/>
                  </w:tcMar>
                  <w:vAlign w:val="center"/>
                  <w:hideMark/>
                </w:tcPr>
                <w:p w14:paraId="5BE2C17C"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020</w:t>
                  </w:r>
                </w:p>
              </w:tc>
              <w:tc>
                <w:tcPr>
                  <w:tcW w:w="0" w:type="auto"/>
                  <w:tcMar>
                    <w:top w:w="0" w:type="dxa"/>
                    <w:left w:w="108" w:type="dxa"/>
                    <w:bottom w:w="0" w:type="dxa"/>
                    <w:right w:w="108" w:type="dxa"/>
                  </w:tcMar>
                  <w:vAlign w:val="bottom"/>
                  <w:hideMark/>
                </w:tcPr>
                <w:p w14:paraId="252588BE"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4.693615</w:t>
                  </w:r>
                </w:p>
              </w:tc>
              <w:tc>
                <w:tcPr>
                  <w:tcW w:w="0" w:type="auto"/>
                  <w:tcMar>
                    <w:top w:w="0" w:type="dxa"/>
                    <w:left w:w="108" w:type="dxa"/>
                    <w:bottom w:w="0" w:type="dxa"/>
                    <w:right w:w="108" w:type="dxa"/>
                  </w:tcMar>
                  <w:vAlign w:val="bottom"/>
                  <w:hideMark/>
                </w:tcPr>
                <w:p w14:paraId="2BFBA609"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1.067643</w:t>
                  </w:r>
                </w:p>
              </w:tc>
              <w:tc>
                <w:tcPr>
                  <w:tcW w:w="0" w:type="auto"/>
                  <w:tcMar>
                    <w:top w:w="0" w:type="dxa"/>
                    <w:left w:w="108" w:type="dxa"/>
                    <w:bottom w:w="0" w:type="dxa"/>
                    <w:right w:w="108" w:type="dxa"/>
                  </w:tcMar>
                  <w:vAlign w:val="bottom"/>
                  <w:hideMark/>
                </w:tcPr>
                <w:p w14:paraId="701D65E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4.396</w:t>
                  </w:r>
                </w:p>
              </w:tc>
              <w:tc>
                <w:tcPr>
                  <w:tcW w:w="0" w:type="auto"/>
                  <w:tcMar>
                    <w:top w:w="0" w:type="dxa"/>
                    <w:left w:w="108" w:type="dxa"/>
                    <w:bottom w:w="0" w:type="dxa"/>
                    <w:right w:w="108" w:type="dxa"/>
                  </w:tcMar>
                  <w:vAlign w:val="bottom"/>
                  <w:hideMark/>
                </w:tcPr>
                <w:p w14:paraId="32DB6FCA"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0" w:type="auto"/>
                  <w:tcMar>
                    <w:top w:w="0" w:type="dxa"/>
                    <w:left w:w="108" w:type="dxa"/>
                    <w:bottom w:w="0" w:type="dxa"/>
                    <w:right w:w="108" w:type="dxa"/>
                  </w:tcMar>
                  <w:vAlign w:val="bottom"/>
                  <w:hideMark/>
                </w:tcPr>
                <w:p w14:paraId="275C71A0"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263194" w14:paraId="0AD07D18" w14:textId="77777777">
              <w:tc>
                <w:tcPr>
                  <w:tcW w:w="0" w:type="auto"/>
                  <w:gridSpan w:val="6"/>
                  <w:tcMar>
                    <w:top w:w="0" w:type="dxa"/>
                    <w:left w:w="108" w:type="dxa"/>
                    <w:bottom w:w="0" w:type="dxa"/>
                    <w:right w:w="108" w:type="dxa"/>
                  </w:tcMar>
                  <w:vAlign w:val="center"/>
                  <w:hideMark/>
                </w:tcPr>
                <w:p w14:paraId="61120180"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UNEMPLOY,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03</w:t>
                  </w:r>
                </w:p>
              </w:tc>
            </w:tr>
            <w:tr w:rsidR="00263194" w14:paraId="2679315F" w14:textId="77777777">
              <w:tc>
                <w:tcPr>
                  <w:tcW w:w="0" w:type="auto"/>
                  <w:tcMar>
                    <w:top w:w="0" w:type="dxa"/>
                    <w:left w:w="108" w:type="dxa"/>
                    <w:bottom w:w="0" w:type="dxa"/>
                    <w:right w:w="108" w:type="dxa"/>
                  </w:tcMar>
                  <w:vAlign w:val="center"/>
                  <w:hideMark/>
                </w:tcPr>
                <w:p w14:paraId="7B5BC347"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030</w:t>
                  </w:r>
                </w:p>
              </w:tc>
              <w:tc>
                <w:tcPr>
                  <w:tcW w:w="0" w:type="auto"/>
                  <w:tcMar>
                    <w:top w:w="0" w:type="dxa"/>
                    <w:left w:w="108" w:type="dxa"/>
                    <w:bottom w:w="0" w:type="dxa"/>
                    <w:right w:w="108" w:type="dxa"/>
                  </w:tcMar>
                  <w:vAlign w:val="bottom"/>
                  <w:hideMark/>
                </w:tcPr>
                <w:p w14:paraId="0A5F7887"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2.047917</w:t>
                  </w:r>
                </w:p>
              </w:tc>
              <w:tc>
                <w:tcPr>
                  <w:tcW w:w="0" w:type="auto"/>
                  <w:tcMar>
                    <w:top w:w="0" w:type="dxa"/>
                    <w:left w:w="108" w:type="dxa"/>
                    <w:bottom w:w="0" w:type="dxa"/>
                    <w:right w:w="108" w:type="dxa"/>
                  </w:tcMar>
                  <w:vAlign w:val="bottom"/>
                  <w:hideMark/>
                </w:tcPr>
                <w:p w14:paraId="0B9F7EBB"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0.876205</w:t>
                  </w:r>
                </w:p>
              </w:tc>
              <w:tc>
                <w:tcPr>
                  <w:tcW w:w="0" w:type="auto"/>
                  <w:tcMar>
                    <w:top w:w="0" w:type="dxa"/>
                    <w:left w:w="108" w:type="dxa"/>
                    <w:bottom w:w="0" w:type="dxa"/>
                    <w:right w:w="108" w:type="dxa"/>
                  </w:tcMar>
                  <w:vAlign w:val="bottom"/>
                  <w:hideMark/>
                </w:tcPr>
                <w:p w14:paraId="00CD7B71"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2.337</w:t>
                  </w:r>
                </w:p>
              </w:tc>
              <w:tc>
                <w:tcPr>
                  <w:tcW w:w="0" w:type="auto"/>
                  <w:tcMar>
                    <w:top w:w="0" w:type="dxa"/>
                    <w:left w:w="108" w:type="dxa"/>
                    <w:bottom w:w="0" w:type="dxa"/>
                    <w:right w:w="108" w:type="dxa"/>
                  </w:tcMar>
                  <w:vAlign w:val="bottom"/>
                  <w:hideMark/>
                </w:tcPr>
                <w:p w14:paraId="660557AB"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0" w:type="auto"/>
                  <w:tcMar>
                    <w:top w:w="0" w:type="dxa"/>
                    <w:left w:w="108" w:type="dxa"/>
                    <w:bottom w:w="0" w:type="dxa"/>
                    <w:right w:w="108" w:type="dxa"/>
                  </w:tcMar>
                  <w:vAlign w:val="bottom"/>
                  <w:hideMark/>
                </w:tcPr>
                <w:p w14:paraId="76012F1C"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0.021</w:t>
                  </w:r>
                </w:p>
              </w:tc>
            </w:tr>
            <w:tr w:rsidR="00263194" w14:paraId="32737471" w14:textId="77777777">
              <w:tc>
                <w:tcPr>
                  <w:tcW w:w="0" w:type="auto"/>
                  <w:gridSpan w:val="6"/>
                  <w:tcMar>
                    <w:top w:w="0" w:type="dxa"/>
                    <w:left w:w="108" w:type="dxa"/>
                    <w:bottom w:w="0" w:type="dxa"/>
                    <w:right w:w="108" w:type="dxa"/>
                  </w:tcMar>
                  <w:vAlign w:val="center"/>
                  <w:hideMark/>
                </w:tcPr>
                <w:p w14:paraId="1267C814"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WM_CO,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04</w:t>
                  </w:r>
                </w:p>
              </w:tc>
            </w:tr>
            <w:tr w:rsidR="00263194" w14:paraId="7567F19D" w14:textId="77777777">
              <w:tc>
                <w:tcPr>
                  <w:tcW w:w="0" w:type="auto"/>
                  <w:tcMar>
                    <w:top w:w="0" w:type="dxa"/>
                    <w:left w:w="108" w:type="dxa"/>
                    <w:bottom w:w="0" w:type="dxa"/>
                    <w:right w:w="108" w:type="dxa"/>
                  </w:tcMar>
                  <w:vAlign w:val="center"/>
                  <w:hideMark/>
                </w:tcPr>
                <w:p w14:paraId="1246F057"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040</w:t>
                  </w:r>
                </w:p>
              </w:tc>
              <w:tc>
                <w:tcPr>
                  <w:tcW w:w="0" w:type="auto"/>
                  <w:tcMar>
                    <w:top w:w="0" w:type="dxa"/>
                    <w:left w:w="108" w:type="dxa"/>
                    <w:bottom w:w="0" w:type="dxa"/>
                    <w:right w:w="108" w:type="dxa"/>
                  </w:tcMar>
                  <w:vAlign w:val="bottom"/>
                  <w:hideMark/>
                </w:tcPr>
                <w:p w14:paraId="467EF28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-0.405328</w:t>
                  </w:r>
                </w:p>
              </w:tc>
              <w:tc>
                <w:tcPr>
                  <w:tcW w:w="0" w:type="auto"/>
                  <w:tcMar>
                    <w:top w:w="0" w:type="dxa"/>
                    <w:left w:w="108" w:type="dxa"/>
                    <w:bottom w:w="0" w:type="dxa"/>
                    <w:right w:w="108" w:type="dxa"/>
                  </w:tcMar>
                  <w:vAlign w:val="bottom"/>
                  <w:hideMark/>
                </w:tcPr>
                <w:p w14:paraId="0F2BE6D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3.573330</w:t>
                  </w:r>
                </w:p>
              </w:tc>
              <w:tc>
                <w:tcPr>
                  <w:tcW w:w="0" w:type="auto"/>
                  <w:tcMar>
                    <w:top w:w="0" w:type="dxa"/>
                    <w:left w:w="108" w:type="dxa"/>
                    <w:bottom w:w="0" w:type="dxa"/>
                    <w:right w:w="108" w:type="dxa"/>
                  </w:tcMar>
                  <w:vAlign w:val="bottom"/>
                  <w:hideMark/>
                </w:tcPr>
                <w:p w14:paraId="22446562"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-0.113</w:t>
                  </w:r>
                </w:p>
              </w:tc>
              <w:tc>
                <w:tcPr>
                  <w:tcW w:w="0" w:type="auto"/>
                  <w:tcMar>
                    <w:top w:w="0" w:type="dxa"/>
                    <w:left w:w="108" w:type="dxa"/>
                    <w:bottom w:w="0" w:type="dxa"/>
                    <w:right w:w="108" w:type="dxa"/>
                  </w:tcMar>
                  <w:vAlign w:val="bottom"/>
                  <w:hideMark/>
                </w:tcPr>
                <w:p w14:paraId="34F223D0"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0" w:type="auto"/>
                  <w:tcMar>
                    <w:top w:w="0" w:type="dxa"/>
                    <w:left w:w="108" w:type="dxa"/>
                    <w:bottom w:w="0" w:type="dxa"/>
                    <w:right w:w="108" w:type="dxa"/>
                  </w:tcMar>
                  <w:vAlign w:val="bottom"/>
                  <w:hideMark/>
                </w:tcPr>
                <w:p w14:paraId="4854B9C7"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0.910</w:t>
                  </w:r>
                </w:p>
              </w:tc>
            </w:tr>
            <w:tr w:rsidR="00263194" w14:paraId="1C7B6AAB" w14:textId="77777777">
              <w:tc>
                <w:tcPr>
                  <w:tcW w:w="0" w:type="auto"/>
                  <w:gridSpan w:val="6"/>
                  <w:tcMar>
                    <w:top w:w="0" w:type="dxa"/>
                    <w:left w:w="108" w:type="dxa"/>
                    <w:bottom w:w="0" w:type="dxa"/>
                    <w:right w:w="108" w:type="dxa"/>
                  </w:tcMar>
                  <w:vAlign w:val="center"/>
                  <w:hideMark/>
                </w:tcPr>
                <w:p w14:paraId="2FAD0A93"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YEAR slope, </w:t>
                  </w:r>
                  <w:r>
                    <w:rPr>
                      <w:rFonts w:ascii="Times New Roman" w:eastAsia="Times New Roman" w:hAnsi="Times New Roman" w:cs="Times New Roman"/>
                      <w:i/>
                      <w:iCs/>
                      <w:sz w:val="24"/>
                      <w:szCs w:val="24"/>
                    </w:rPr>
                    <w:t>π</w:t>
                  </w:r>
                  <w:r>
                    <w:rPr>
                      <w:rFonts w:ascii="Times New Roman" w:eastAsia="Times New Roman" w:hAnsi="Times New Roman" w:cs="Times New Roman"/>
                      <w:i/>
                      <w:iCs/>
                      <w:sz w:val="20"/>
                      <w:szCs w:val="20"/>
                      <w:vertAlign w:val="subscript"/>
                    </w:rPr>
                    <w:t>1</w:t>
                  </w:r>
                </w:p>
              </w:tc>
            </w:tr>
            <w:tr w:rsidR="00263194" w14:paraId="39BDB26B" w14:textId="77777777">
              <w:tc>
                <w:tcPr>
                  <w:tcW w:w="0" w:type="auto"/>
                  <w:gridSpan w:val="6"/>
                  <w:tcMar>
                    <w:top w:w="0" w:type="dxa"/>
                    <w:left w:w="108" w:type="dxa"/>
                    <w:bottom w:w="0" w:type="dxa"/>
                    <w:right w:w="108" w:type="dxa"/>
                  </w:tcMar>
                  <w:vAlign w:val="center"/>
                  <w:hideMark/>
                </w:tcPr>
                <w:p w14:paraId="45B7DD9D"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INTRCPT2,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10</w:t>
                  </w:r>
                </w:p>
              </w:tc>
            </w:tr>
            <w:tr w:rsidR="00263194" w14:paraId="617EDE6B" w14:textId="77777777">
              <w:tc>
                <w:tcPr>
                  <w:tcW w:w="0" w:type="auto"/>
                  <w:tcMar>
                    <w:top w:w="0" w:type="dxa"/>
                    <w:left w:w="108" w:type="dxa"/>
                    <w:bottom w:w="0" w:type="dxa"/>
                    <w:right w:w="108" w:type="dxa"/>
                  </w:tcMar>
                  <w:vAlign w:val="center"/>
                  <w:hideMark/>
                </w:tcPr>
                <w:p w14:paraId="3D72794E"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100</w:t>
                  </w:r>
                </w:p>
              </w:tc>
              <w:tc>
                <w:tcPr>
                  <w:tcW w:w="0" w:type="auto"/>
                  <w:tcMar>
                    <w:top w:w="0" w:type="dxa"/>
                    <w:left w:w="108" w:type="dxa"/>
                    <w:bottom w:w="0" w:type="dxa"/>
                    <w:right w:w="108" w:type="dxa"/>
                  </w:tcMar>
                  <w:vAlign w:val="bottom"/>
                  <w:hideMark/>
                </w:tcPr>
                <w:p w14:paraId="6BA4754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1.808546</w:t>
                  </w:r>
                </w:p>
              </w:tc>
              <w:tc>
                <w:tcPr>
                  <w:tcW w:w="0" w:type="auto"/>
                  <w:tcMar>
                    <w:top w:w="0" w:type="dxa"/>
                    <w:left w:w="108" w:type="dxa"/>
                    <w:bottom w:w="0" w:type="dxa"/>
                    <w:right w:w="108" w:type="dxa"/>
                  </w:tcMar>
                  <w:vAlign w:val="bottom"/>
                  <w:hideMark/>
                </w:tcPr>
                <w:p w14:paraId="1F34441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0.131900</w:t>
                  </w:r>
                </w:p>
              </w:tc>
              <w:tc>
                <w:tcPr>
                  <w:tcW w:w="0" w:type="auto"/>
                  <w:tcMar>
                    <w:top w:w="0" w:type="dxa"/>
                    <w:left w:w="108" w:type="dxa"/>
                    <w:bottom w:w="0" w:type="dxa"/>
                    <w:right w:w="108" w:type="dxa"/>
                  </w:tcMar>
                  <w:vAlign w:val="bottom"/>
                  <w:hideMark/>
                </w:tcPr>
                <w:p w14:paraId="332506CA"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13.712</w:t>
                  </w:r>
                </w:p>
              </w:tc>
              <w:tc>
                <w:tcPr>
                  <w:tcW w:w="0" w:type="auto"/>
                  <w:tcMar>
                    <w:top w:w="0" w:type="dxa"/>
                    <w:left w:w="108" w:type="dxa"/>
                    <w:bottom w:w="0" w:type="dxa"/>
                    <w:right w:w="108" w:type="dxa"/>
                  </w:tcMar>
                  <w:vAlign w:val="bottom"/>
                  <w:hideMark/>
                </w:tcPr>
                <w:p w14:paraId="2E824475"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0" w:type="auto"/>
                  <w:tcMar>
                    <w:top w:w="0" w:type="dxa"/>
                    <w:left w:w="108" w:type="dxa"/>
                    <w:bottom w:w="0" w:type="dxa"/>
                    <w:right w:w="108" w:type="dxa"/>
                  </w:tcMar>
                  <w:vAlign w:val="bottom"/>
                  <w:hideMark/>
                </w:tcPr>
                <w:p w14:paraId="56890482"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263194" w14:paraId="19E4DB10" w14:textId="77777777">
              <w:tc>
                <w:tcPr>
                  <w:tcW w:w="0" w:type="auto"/>
                  <w:gridSpan w:val="6"/>
                  <w:tcMar>
                    <w:top w:w="0" w:type="dxa"/>
                    <w:left w:w="108" w:type="dxa"/>
                    <w:bottom w:w="0" w:type="dxa"/>
                    <w:right w:w="108" w:type="dxa"/>
                  </w:tcMar>
                  <w:vAlign w:val="center"/>
                  <w:hideMark/>
                </w:tcPr>
                <w:p w14:paraId="5B279DFD"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WM_SQMI slope, </w:t>
                  </w:r>
                  <w:r>
                    <w:rPr>
                      <w:rFonts w:ascii="Times New Roman" w:eastAsia="Times New Roman" w:hAnsi="Times New Roman" w:cs="Times New Roman"/>
                      <w:i/>
                      <w:iCs/>
                      <w:sz w:val="24"/>
                      <w:szCs w:val="24"/>
                    </w:rPr>
                    <w:t>π</w:t>
                  </w:r>
                  <w:r>
                    <w:rPr>
                      <w:rFonts w:ascii="Times New Roman" w:eastAsia="Times New Roman" w:hAnsi="Times New Roman" w:cs="Times New Roman"/>
                      <w:i/>
                      <w:iCs/>
                      <w:sz w:val="20"/>
                      <w:szCs w:val="20"/>
                      <w:vertAlign w:val="subscript"/>
                    </w:rPr>
                    <w:t>2</w:t>
                  </w:r>
                </w:p>
              </w:tc>
            </w:tr>
            <w:tr w:rsidR="00263194" w14:paraId="5F6C10BD" w14:textId="77777777">
              <w:tc>
                <w:tcPr>
                  <w:tcW w:w="0" w:type="auto"/>
                  <w:gridSpan w:val="6"/>
                  <w:tcMar>
                    <w:top w:w="0" w:type="dxa"/>
                    <w:left w:w="108" w:type="dxa"/>
                    <w:bottom w:w="0" w:type="dxa"/>
                    <w:right w:w="108" w:type="dxa"/>
                  </w:tcMar>
                  <w:vAlign w:val="center"/>
                  <w:hideMark/>
                </w:tcPr>
                <w:p w14:paraId="7BB4BAB8"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INTRCPT2,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20</w:t>
                  </w:r>
                </w:p>
              </w:tc>
            </w:tr>
            <w:tr w:rsidR="00263194" w14:paraId="09A5DD3C" w14:textId="77777777">
              <w:tc>
                <w:tcPr>
                  <w:tcW w:w="0" w:type="auto"/>
                  <w:tcMar>
                    <w:top w:w="0" w:type="dxa"/>
                    <w:left w:w="108" w:type="dxa"/>
                    <w:bottom w:w="0" w:type="dxa"/>
                    <w:right w:w="108" w:type="dxa"/>
                  </w:tcMar>
                  <w:vAlign w:val="center"/>
                  <w:hideMark/>
                </w:tcPr>
                <w:p w14:paraId="4FCB1214"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200</w:t>
                  </w:r>
                </w:p>
              </w:tc>
              <w:tc>
                <w:tcPr>
                  <w:tcW w:w="0" w:type="auto"/>
                  <w:tcMar>
                    <w:top w:w="0" w:type="dxa"/>
                    <w:left w:w="108" w:type="dxa"/>
                    <w:bottom w:w="0" w:type="dxa"/>
                    <w:right w:w="108" w:type="dxa"/>
                  </w:tcMar>
                  <w:vAlign w:val="bottom"/>
                  <w:hideMark/>
                </w:tcPr>
                <w:p w14:paraId="3C8166E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-31.762389</w:t>
                  </w:r>
                </w:p>
              </w:tc>
              <w:tc>
                <w:tcPr>
                  <w:tcW w:w="0" w:type="auto"/>
                  <w:tcMar>
                    <w:top w:w="0" w:type="dxa"/>
                    <w:left w:w="108" w:type="dxa"/>
                    <w:bottom w:w="0" w:type="dxa"/>
                    <w:right w:w="108" w:type="dxa"/>
                  </w:tcMar>
                  <w:vAlign w:val="bottom"/>
                  <w:hideMark/>
                </w:tcPr>
                <w:p w14:paraId="4B566DE2"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29.513190</w:t>
                  </w:r>
                </w:p>
              </w:tc>
              <w:tc>
                <w:tcPr>
                  <w:tcW w:w="0" w:type="auto"/>
                  <w:tcMar>
                    <w:top w:w="0" w:type="dxa"/>
                    <w:left w:w="108" w:type="dxa"/>
                    <w:bottom w:w="0" w:type="dxa"/>
                    <w:right w:w="108" w:type="dxa"/>
                  </w:tcMar>
                  <w:vAlign w:val="bottom"/>
                  <w:hideMark/>
                </w:tcPr>
                <w:p w14:paraId="4DC2647F"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-1.076</w:t>
                  </w:r>
                </w:p>
              </w:tc>
              <w:tc>
                <w:tcPr>
                  <w:tcW w:w="0" w:type="auto"/>
                  <w:tcMar>
                    <w:top w:w="0" w:type="dxa"/>
                    <w:left w:w="108" w:type="dxa"/>
                    <w:bottom w:w="0" w:type="dxa"/>
                    <w:right w:w="108" w:type="dxa"/>
                  </w:tcMar>
                  <w:vAlign w:val="bottom"/>
                  <w:hideMark/>
                </w:tcPr>
                <w:p w14:paraId="35963D7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0" w:type="auto"/>
                  <w:tcMar>
                    <w:top w:w="0" w:type="dxa"/>
                    <w:left w:w="108" w:type="dxa"/>
                    <w:bottom w:w="0" w:type="dxa"/>
                    <w:right w:w="108" w:type="dxa"/>
                  </w:tcMar>
                  <w:vAlign w:val="bottom"/>
                  <w:hideMark/>
                </w:tcPr>
                <w:p w14:paraId="5FC0FC8F"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0.284</w:t>
                  </w:r>
                </w:p>
              </w:tc>
            </w:tr>
            <w:tr w:rsidR="00263194" w14:paraId="12C216B4" w14:textId="77777777">
              <w:tc>
                <w:tcPr>
                  <w:tcW w:w="0" w:type="auto"/>
                  <w:gridSpan w:val="6"/>
                  <w:tcMar>
                    <w:top w:w="0" w:type="dxa"/>
                    <w:left w:w="108" w:type="dxa"/>
                    <w:bottom w:w="0" w:type="dxa"/>
                    <w:right w:w="108" w:type="dxa"/>
                  </w:tcMar>
                  <w:vAlign w:val="center"/>
                  <w:hideMark/>
                </w:tcPr>
                <w:p w14:paraId="3B24EDC3"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LOG_BURD slope, </w:t>
                  </w:r>
                  <w:r>
                    <w:rPr>
                      <w:rFonts w:ascii="Times New Roman" w:eastAsia="Times New Roman" w:hAnsi="Times New Roman" w:cs="Times New Roman"/>
                      <w:i/>
                      <w:iCs/>
                      <w:sz w:val="24"/>
                      <w:szCs w:val="24"/>
                    </w:rPr>
                    <w:t>π</w:t>
                  </w:r>
                  <w:r>
                    <w:rPr>
                      <w:rFonts w:ascii="Times New Roman" w:eastAsia="Times New Roman" w:hAnsi="Times New Roman" w:cs="Times New Roman"/>
                      <w:i/>
                      <w:iCs/>
                      <w:sz w:val="20"/>
                      <w:szCs w:val="20"/>
                      <w:vertAlign w:val="subscript"/>
                    </w:rPr>
                    <w:t>3</w:t>
                  </w:r>
                </w:p>
              </w:tc>
            </w:tr>
            <w:tr w:rsidR="00263194" w14:paraId="4A567D1B" w14:textId="77777777">
              <w:tc>
                <w:tcPr>
                  <w:tcW w:w="0" w:type="auto"/>
                  <w:gridSpan w:val="6"/>
                  <w:tcMar>
                    <w:top w:w="0" w:type="dxa"/>
                    <w:left w:w="108" w:type="dxa"/>
                    <w:bottom w:w="0" w:type="dxa"/>
                    <w:right w:w="108" w:type="dxa"/>
                  </w:tcMar>
                  <w:vAlign w:val="center"/>
                  <w:hideMark/>
                </w:tcPr>
                <w:p w14:paraId="3AEDA818"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INTRCPT2,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30</w:t>
                  </w:r>
                </w:p>
              </w:tc>
            </w:tr>
            <w:tr w:rsidR="00263194" w14:paraId="5517272D" w14:textId="77777777">
              <w:tc>
                <w:tcPr>
                  <w:tcW w:w="0" w:type="auto"/>
                  <w:tcMar>
                    <w:top w:w="0" w:type="dxa"/>
                    <w:left w:w="108" w:type="dxa"/>
                    <w:bottom w:w="0" w:type="dxa"/>
                    <w:right w:w="108" w:type="dxa"/>
                  </w:tcMar>
                  <w:vAlign w:val="center"/>
                  <w:hideMark/>
                </w:tcPr>
                <w:p w14:paraId="730A4D39"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300</w:t>
                  </w:r>
                </w:p>
              </w:tc>
              <w:tc>
                <w:tcPr>
                  <w:tcW w:w="0" w:type="auto"/>
                  <w:tcMar>
                    <w:top w:w="0" w:type="dxa"/>
                    <w:left w:w="108" w:type="dxa"/>
                    <w:bottom w:w="0" w:type="dxa"/>
                    <w:right w:w="108" w:type="dxa"/>
                  </w:tcMar>
                  <w:vAlign w:val="bottom"/>
                  <w:hideMark/>
                </w:tcPr>
                <w:p w14:paraId="6D416A6E"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1.838460</w:t>
                  </w:r>
                </w:p>
              </w:tc>
              <w:tc>
                <w:tcPr>
                  <w:tcW w:w="0" w:type="auto"/>
                  <w:tcMar>
                    <w:top w:w="0" w:type="dxa"/>
                    <w:left w:w="108" w:type="dxa"/>
                    <w:bottom w:w="0" w:type="dxa"/>
                    <w:right w:w="108" w:type="dxa"/>
                  </w:tcMar>
                  <w:vAlign w:val="bottom"/>
                  <w:hideMark/>
                </w:tcPr>
                <w:p w14:paraId="019CFF5E"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1.614026</w:t>
                  </w:r>
                </w:p>
              </w:tc>
              <w:tc>
                <w:tcPr>
                  <w:tcW w:w="0" w:type="auto"/>
                  <w:tcMar>
                    <w:top w:w="0" w:type="dxa"/>
                    <w:left w:w="108" w:type="dxa"/>
                    <w:bottom w:w="0" w:type="dxa"/>
                    <w:right w:w="108" w:type="dxa"/>
                  </w:tcMar>
                  <w:vAlign w:val="bottom"/>
                  <w:hideMark/>
                </w:tcPr>
                <w:p w14:paraId="7EFD60EF"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1.139</w:t>
                  </w:r>
                </w:p>
              </w:tc>
              <w:tc>
                <w:tcPr>
                  <w:tcW w:w="0" w:type="auto"/>
                  <w:tcMar>
                    <w:top w:w="0" w:type="dxa"/>
                    <w:left w:w="108" w:type="dxa"/>
                    <w:bottom w:w="0" w:type="dxa"/>
                    <w:right w:w="108" w:type="dxa"/>
                  </w:tcMar>
                  <w:vAlign w:val="bottom"/>
                  <w:hideMark/>
                </w:tcPr>
                <w:p w14:paraId="597C9BF9"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0" w:type="auto"/>
                  <w:tcMar>
                    <w:top w:w="0" w:type="dxa"/>
                    <w:left w:w="108" w:type="dxa"/>
                    <w:bottom w:w="0" w:type="dxa"/>
                    <w:right w:w="108" w:type="dxa"/>
                  </w:tcMar>
                  <w:vAlign w:val="bottom"/>
                  <w:hideMark/>
                </w:tcPr>
                <w:p w14:paraId="1C787B19"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0.257</w:t>
                  </w:r>
                </w:p>
              </w:tc>
            </w:tr>
            <w:tr w:rsidR="00263194" w14:paraId="5C167EF3" w14:textId="77777777">
              <w:tc>
                <w:tcPr>
                  <w:tcW w:w="0" w:type="auto"/>
                  <w:gridSpan w:val="6"/>
                  <w:tcMar>
                    <w:top w:w="0" w:type="dxa"/>
                    <w:left w:w="108" w:type="dxa"/>
                    <w:bottom w:w="0" w:type="dxa"/>
                    <w:right w:w="108" w:type="dxa"/>
                  </w:tcMar>
                  <w:vAlign w:val="center"/>
                  <w:hideMark/>
                </w:tcPr>
                <w:p w14:paraId="7446D2EB"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YR_1984 slope, </w:t>
                  </w:r>
                  <w:r>
                    <w:rPr>
                      <w:rFonts w:ascii="Times New Roman" w:eastAsia="Times New Roman" w:hAnsi="Times New Roman" w:cs="Times New Roman"/>
                      <w:i/>
                      <w:iCs/>
                      <w:sz w:val="24"/>
                      <w:szCs w:val="24"/>
                    </w:rPr>
                    <w:t>π</w:t>
                  </w:r>
                  <w:r>
                    <w:rPr>
                      <w:rFonts w:ascii="Times New Roman" w:eastAsia="Times New Roman" w:hAnsi="Times New Roman" w:cs="Times New Roman"/>
                      <w:i/>
                      <w:iCs/>
                      <w:sz w:val="20"/>
                      <w:szCs w:val="20"/>
                      <w:vertAlign w:val="subscript"/>
                    </w:rPr>
                    <w:t>4</w:t>
                  </w:r>
                </w:p>
              </w:tc>
            </w:tr>
            <w:tr w:rsidR="00263194" w14:paraId="3936561F" w14:textId="77777777">
              <w:tc>
                <w:tcPr>
                  <w:tcW w:w="0" w:type="auto"/>
                  <w:gridSpan w:val="6"/>
                  <w:tcMar>
                    <w:top w:w="0" w:type="dxa"/>
                    <w:left w:w="108" w:type="dxa"/>
                    <w:bottom w:w="0" w:type="dxa"/>
                    <w:right w:w="108" w:type="dxa"/>
                  </w:tcMar>
                  <w:vAlign w:val="center"/>
                  <w:hideMark/>
                </w:tcPr>
                <w:p w14:paraId="66111A99"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INTRCPT2,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40</w:t>
                  </w:r>
                </w:p>
              </w:tc>
            </w:tr>
            <w:tr w:rsidR="00263194" w14:paraId="158EECD1" w14:textId="77777777">
              <w:tc>
                <w:tcPr>
                  <w:tcW w:w="0" w:type="auto"/>
                  <w:tcMar>
                    <w:top w:w="0" w:type="dxa"/>
                    <w:left w:w="108" w:type="dxa"/>
                    <w:bottom w:w="0" w:type="dxa"/>
                    <w:right w:w="108" w:type="dxa"/>
                  </w:tcMar>
                  <w:vAlign w:val="center"/>
                  <w:hideMark/>
                </w:tcPr>
                <w:p w14:paraId="7492A45F"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400</w:t>
                  </w:r>
                </w:p>
              </w:tc>
              <w:tc>
                <w:tcPr>
                  <w:tcW w:w="0" w:type="auto"/>
                  <w:tcMar>
                    <w:top w:w="0" w:type="dxa"/>
                    <w:left w:w="108" w:type="dxa"/>
                    <w:bottom w:w="0" w:type="dxa"/>
                    <w:right w:w="108" w:type="dxa"/>
                  </w:tcMar>
                  <w:vAlign w:val="bottom"/>
                  <w:hideMark/>
                </w:tcPr>
                <w:p w14:paraId="38B8CACC"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38.063960</w:t>
                  </w:r>
                </w:p>
              </w:tc>
              <w:tc>
                <w:tcPr>
                  <w:tcW w:w="0" w:type="auto"/>
                  <w:tcMar>
                    <w:top w:w="0" w:type="dxa"/>
                    <w:left w:w="108" w:type="dxa"/>
                    <w:bottom w:w="0" w:type="dxa"/>
                    <w:right w:w="108" w:type="dxa"/>
                  </w:tcMar>
                  <w:vAlign w:val="bottom"/>
                  <w:hideMark/>
                </w:tcPr>
                <w:p w14:paraId="2448B85F"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2.405358</w:t>
                  </w:r>
                </w:p>
              </w:tc>
              <w:tc>
                <w:tcPr>
                  <w:tcW w:w="0" w:type="auto"/>
                  <w:tcMar>
                    <w:top w:w="0" w:type="dxa"/>
                    <w:left w:w="108" w:type="dxa"/>
                    <w:bottom w:w="0" w:type="dxa"/>
                    <w:right w:w="108" w:type="dxa"/>
                  </w:tcMar>
                  <w:vAlign w:val="bottom"/>
                  <w:hideMark/>
                </w:tcPr>
                <w:p w14:paraId="14D5DA33"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15.825</w:t>
                  </w:r>
                </w:p>
              </w:tc>
              <w:tc>
                <w:tcPr>
                  <w:tcW w:w="0" w:type="auto"/>
                  <w:tcMar>
                    <w:top w:w="0" w:type="dxa"/>
                    <w:left w:w="108" w:type="dxa"/>
                    <w:bottom w:w="0" w:type="dxa"/>
                    <w:right w:w="108" w:type="dxa"/>
                  </w:tcMar>
                  <w:vAlign w:val="bottom"/>
                  <w:hideMark/>
                </w:tcPr>
                <w:p w14:paraId="6B208727"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6890</w:t>
                  </w:r>
                </w:p>
              </w:tc>
              <w:tc>
                <w:tcPr>
                  <w:tcW w:w="0" w:type="auto"/>
                  <w:tcMar>
                    <w:top w:w="0" w:type="dxa"/>
                    <w:left w:w="108" w:type="dxa"/>
                    <w:bottom w:w="0" w:type="dxa"/>
                    <w:right w:w="108" w:type="dxa"/>
                  </w:tcMar>
                  <w:vAlign w:val="bottom"/>
                  <w:hideMark/>
                </w:tcPr>
                <w:p w14:paraId="59EDDEF3"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263194" w14:paraId="0A2B687F" w14:textId="77777777">
              <w:tc>
                <w:tcPr>
                  <w:tcW w:w="0" w:type="auto"/>
                  <w:gridSpan w:val="6"/>
                  <w:tcMar>
                    <w:top w:w="0" w:type="dxa"/>
                    <w:left w:w="108" w:type="dxa"/>
                    <w:bottom w:w="0" w:type="dxa"/>
                    <w:right w:w="108" w:type="dxa"/>
                  </w:tcMar>
                  <w:vAlign w:val="center"/>
                  <w:hideMark/>
                </w:tcPr>
                <w:p w14:paraId="271FCDEB"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YR_2012 slope, </w:t>
                  </w:r>
                  <w:r>
                    <w:rPr>
                      <w:rFonts w:ascii="Times New Roman" w:eastAsia="Times New Roman" w:hAnsi="Times New Roman" w:cs="Times New Roman"/>
                      <w:i/>
                      <w:iCs/>
                      <w:sz w:val="24"/>
                      <w:szCs w:val="24"/>
                    </w:rPr>
                    <w:t>π</w:t>
                  </w:r>
                  <w:r>
                    <w:rPr>
                      <w:rFonts w:ascii="Times New Roman" w:eastAsia="Times New Roman" w:hAnsi="Times New Roman" w:cs="Times New Roman"/>
                      <w:i/>
                      <w:iCs/>
                      <w:sz w:val="20"/>
                      <w:szCs w:val="20"/>
                      <w:vertAlign w:val="subscript"/>
                    </w:rPr>
                    <w:t>5</w:t>
                  </w:r>
                </w:p>
              </w:tc>
            </w:tr>
            <w:tr w:rsidR="00263194" w14:paraId="4B91CC79" w14:textId="77777777">
              <w:tc>
                <w:tcPr>
                  <w:tcW w:w="0" w:type="auto"/>
                  <w:gridSpan w:val="6"/>
                  <w:tcMar>
                    <w:top w:w="0" w:type="dxa"/>
                    <w:left w:w="108" w:type="dxa"/>
                    <w:bottom w:w="0" w:type="dxa"/>
                    <w:right w:w="108" w:type="dxa"/>
                  </w:tcMar>
                  <w:vAlign w:val="center"/>
                  <w:hideMark/>
                </w:tcPr>
                <w:p w14:paraId="3E54857C"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INTRCPT2,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50</w:t>
                  </w:r>
                </w:p>
              </w:tc>
            </w:tr>
            <w:tr w:rsidR="00263194" w14:paraId="15E57330" w14:textId="77777777">
              <w:tc>
                <w:tcPr>
                  <w:tcW w:w="0" w:type="auto"/>
                  <w:tcMar>
                    <w:top w:w="0" w:type="dxa"/>
                    <w:left w:w="108" w:type="dxa"/>
                    <w:bottom w:w="0" w:type="dxa"/>
                    <w:right w:w="108" w:type="dxa"/>
                  </w:tcMar>
                  <w:vAlign w:val="center"/>
                  <w:hideMark/>
                </w:tcPr>
                <w:p w14:paraId="335E2369"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500</w:t>
                  </w:r>
                </w:p>
              </w:tc>
              <w:tc>
                <w:tcPr>
                  <w:tcW w:w="0" w:type="auto"/>
                  <w:tcMar>
                    <w:top w:w="0" w:type="dxa"/>
                    <w:left w:w="108" w:type="dxa"/>
                    <w:bottom w:w="0" w:type="dxa"/>
                    <w:right w:w="108" w:type="dxa"/>
                  </w:tcMar>
                  <w:vAlign w:val="bottom"/>
                  <w:hideMark/>
                </w:tcPr>
                <w:p w14:paraId="3D814ABC"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-41.627015</w:t>
                  </w:r>
                </w:p>
              </w:tc>
              <w:tc>
                <w:tcPr>
                  <w:tcW w:w="0" w:type="auto"/>
                  <w:tcMar>
                    <w:top w:w="0" w:type="dxa"/>
                    <w:left w:w="108" w:type="dxa"/>
                    <w:bottom w:w="0" w:type="dxa"/>
                    <w:right w:w="108" w:type="dxa"/>
                  </w:tcMar>
                  <w:vAlign w:val="bottom"/>
                  <w:hideMark/>
                </w:tcPr>
                <w:p w14:paraId="241CF51A"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3.134720</w:t>
                  </w:r>
                </w:p>
              </w:tc>
              <w:tc>
                <w:tcPr>
                  <w:tcW w:w="0" w:type="auto"/>
                  <w:tcMar>
                    <w:top w:w="0" w:type="dxa"/>
                    <w:left w:w="108" w:type="dxa"/>
                    <w:bottom w:w="0" w:type="dxa"/>
                    <w:right w:w="108" w:type="dxa"/>
                  </w:tcMar>
                  <w:vAlign w:val="bottom"/>
                  <w:hideMark/>
                </w:tcPr>
                <w:p w14:paraId="05F3A204"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-13.279</w:t>
                  </w:r>
                </w:p>
              </w:tc>
              <w:tc>
                <w:tcPr>
                  <w:tcW w:w="0" w:type="auto"/>
                  <w:tcMar>
                    <w:top w:w="0" w:type="dxa"/>
                    <w:left w:w="108" w:type="dxa"/>
                    <w:bottom w:w="0" w:type="dxa"/>
                    <w:right w:w="108" w:type="dxa"/>
                  </w:tcMar>
                  <w:vAlign w:val="bottom"/>
                  <w:hideMark/>
                </w:tcPr>
                <w:p w14:paraId="6E9B3670"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6890</w:t>
                  </w:r>
                </w:p>
              </w:tc>
              <w:tc>
                <w:tcPr>
                  <w:tcW w:w="0" w:type="auto"/>
                  <w:tcMar>
                    <w:top w:w="0" w:type="dxa"/>
                    <w:left w:w="108" w:type="dxa"/>
                    <w:bottom w:w="0" w:type="dxa"/>
                    <w:right w:w="108" w:type="dxa"/>
                  </w:tcMar>
                  <w:vAlign w:val="bottom"/>
                  <w:hideMark/>
                </w:tcPr>
                <w:p w14:paraId="53844F5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263194" w14:paraId="48BD6846" w14:textId="77777777">
              <w:tc>
                <w:tcPr>
                  <w:tcW w:w="0" w:type="auto"/>
                  <w:gridSpan w:val="6"/>
                  <w:tcMar>
                    <w:top w:w="0" w:type="dxa"/>
                    <w:left w:w="108" w:type="dxa"/>
                    <w:bottom w:w="0" w:type="dxa"/>
                    <w:right w:w="108" w:type="dxa"/>
                  </w:tcMar>
                  <w:vAlign w:val="center"/>
                  <w:hideMark/>
                </w:tcPr>
                <w:p w14:paraId="1E80A818"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DID_1984 slope, </w:t>
                  </w:r>
                  <w:r>
                    <w:rPr>
                      <w:rFonts w:ascii="Times New Roman" w:eastAsia="Times New Roman" w:hAnsi="Times New Roman" w:cs="Times New Roman"/>
                      <w:i/>
                      <w:iCs/>
                      <w:sz w:val="24"/>
                      <w:szCs w:val="24"/>
                    </w:rPr>
                    <w:t>π</w:t>
                  </w:r>
                  <w:r>
                    <w:rPr>
                      <w:rFonts w:ascii="Times New Roman" w:eastAsia="Times New Roman" w:hAnsi="Times New Roman" w:cs="Times New Roman"/>
                      <w:i/>
                      <w:iCs/>
                      <w:sz w:val="20"/>
                      <w:szCs w:val="20"/>
                      <w:vertAlign w:val="subscript"/>
                    </w:rPr>
                    <w:t>6</w:t>
                  </w:r>
                </w:p>
              </w:tc>
            </w:tr>
            <w:tr w:rsidR="00263194" w14:paraId="76A96CD4" w14:textId="77777777">
              <w:tc>
                <w:tcPr>
                  <w:tcW w:w="0" w:type="auto"/>
                  <w:gridSpan w:val="6"/>
                  <w:tcMar>
                    <w:top w:w="0" w:type="dxa"/>
                    <w:left w:w="108" w:type="dxa"/>
                    <w:bottom w:w="0" w:type="dxa"/>
                    <w:right w:w="108" w:type="dxa"/>
                  </w:tcMar>
                  <w:vAlign w:val="center"/>
                  <w:hideMark/>
                </w:tcPr>
                <w:p w14:paraId="2556312E"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INTRCPT2,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60</w:t>
                  </w:r>
                </w:p>
              </w:tc>
            </w:tr>
            <w:tr w:rsidR="00263194" w14:paraId="012D3AF3" w14:textId="77777777">
              <w:tc>
                <w:tcPr>
                  <w:tcW w:w="0" w:type="auto"/>
                  <w:tcMar>
                    <w:top w:w="0" w:type="dxa"/>
                    <w:left w:w="108" w:type="dxa"/>
                    <w:bottom w:w="0" w:type="dxa"/>
                    <w:right w:w="108" w:type="dxa"/>
                  </w:tcMar>
                  <w:vAlign w:val="center"/>
                  <w:hideMark/>
                </w:tcPr>
                <w:p w14:paraId="5CC0E6EB"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600</w:t>
                  </w:r>
                </w:p>
              </w:tc>
              <w:tc>
                <w:tcPr>
                  <w:tcW w:w="0" w:type="auto"/>
                  <w:tcMar>
                    <w:top w:w="0" w:type="dxa"/>
                    <w:left w:w="108" w:type="dxa"/>
                    <w:bottom w:w="0" w:type="dxa"/>
                    <w:right w:w="108" w:type="dxa"/>
                  </w:tcMar>
                  <w:vAlign w:val="bottom"/>
                  <w:hideMark/>
                </w:tcPr>
                <w:p w14:paraId="6F67A06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-30.149100</w:t>
                  </w:r>
                </w:p>
              </w:tc>
              <w:tc>
                <w:tcPr>
                  <w:tcW w:w="0" w:type="auto"/>
                  <w:tcMar>
                    <w:top w:w="0" w:type="dxa"/>
                    <w:left w:w="108" w:type="dxa"/>
                    <w:bottom w:w="0" w:type="dxa"/>
                    <w:right w:w="108" w:type="dxa"/>
                  </w:tcMar>
                  <w:vAlign w:val="bottom"/>
                  <w:hideMark/>
                </w:tcPr>
                <w:p w14:paraId="7581AA3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10.331708</w:t>
                  </w:r>
                </w:p>
              </w:tc>
              <w:tc>
                <w:tcPr>
                  <w:tcW w:w="0" w:type="auto"/>
                  <w:tcMar>
                    <w:top w:w="0" w:type="dxa"/>
                    <w:left w:w="108" w:type="dxa"/>
                    <w:bottom w:w="0" w:type="dxa"/>
                    <w:right w:w="108" w:type="dxa"/>
                  </w:tcMar>
                  <w:vAlign w:val="bottom"/>
                  <w:hideMark/>
                </w:tcPr>
                <w:p w14:paraId="0A6C0AA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-2.918</w:t>
                  </w:r>
                </w:p>
              </w:tc>
              <w:tc>
                <w:tcPr>
                  <w:tcW w:w="0" w:type="auto"/>
                  <w:tcMar>
                    <w:top w:w="0" w:type="dxa"/>
                    <w:left w:w="108" w:type="dxa"/>
                    <w:bottom w:w="0" w:type="dxa"/>
                    <w:right w:w="108" w:type="dxa"/>
                  </w:tcMar>
                  <w:vAlign w:val="bottom"/>
                  <w:hideMark/>
                </w:tcPr>
                <w:p w14:paraId="6DE24AB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Mar>
                    <w:top w:w="0" w:type="dxa"/>
                    <w:left w:w="108" w:type="dxa"/>
                    <w:bottom w:w="0" w:type="dxa"/>
                    <w:right w:w="108" w:type="dxa"/>
                  </w:tcMar>
                  <w:vAlign w:val="bottom"/>
                  <w:hideMark/>
                </w:tcPr>
                <w:p w14:paraId="1D592D5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0.019</w:t>
                  </w:r>
                </w:p>
              </w:tc>
            </w:tr>
            <w:tr w:rsidR="00263194" w14:paraId="5D86E691" w14:textId="77777777">
              <w:tc>
                <w:tcPr>
                  <w:tcW w:w="0" w:type="auto"/>
                  <w:gridSpan w:val="6"/>
                  <w:tcMar>
                    <w:top w:w="0" w:type="dxa"/>
                    <w:left w:w="108" w:type="dxa"/>
                    <w:bottom w:w="0" w:type="dxa"/>
                    <w:right w:w="108" w:type="dxa"/>
                  </w:tcMar>
                  <w:vAlign w:val="center"/>
                  <w:hideMark/>
                </w:tcPr>
                <w:p w14:paraId="3F3B35AC"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WM_CO,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61</w:t>
                  </w:r>
                </w:p>
              </w:tc>
            </w:tr>
            <w:tr w:rsidR="00263194" w14:paraId="0C463A66" w14:textId="77777777">
              <w:tc>
                <w:tcPr>
                  <w:tcW w:w="0" w:type="auto"/>
                  <w:tcMar>
                    <w:top w:w="0" w:type="dxa"/>
                    <w:left w:w="108" w:type="dxa"/>
                    <w:bottom w:w="0" w:type="dxa"/>
                    <w:right w:w="108" w:type="dxa"/>
                  </w:tcMar>
                  <w:vAlign w:val="center"/>
                  <w:hideMark/>
                </w:tcPr>
                <w:p w14:paraId="1B48413D"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610</w:t>
                  </w:r>
                </w:p>
              </w:tc>
              <w:tc>
                <w:tcPr>
                  <w:tcW w:w="0" w:type="auto"/>
                  <w:tcMar>
                    <w:top w:w="0" w:type="dxa"/>
                    <w:left w:w="108" w:type="dxa"/>
                    <w:bottom w:w="0" w:type="dxa"/>
                    <w:right w:w="108" w:type="dxa"/>
                  </w:tcMar>
                  <w:vAlign w:val="bottom"/>
                  <w:hideMark/>
                </w:tcPr>
                <w:p w14:paraId="3DFB7E9A"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6.085855</w:t>
                  </w:r>
                </w:p>
              </w:tc>
              <w:tc>
                <w:tcPr>
                  <w:tcW w:w="0" w:type="auto"/>
                  <w:tcMar>
                    <w:top w:w="0" w:type="dxa"/>
                    <w:left w:w="108" w:type="dxa"/>
                    <w:bottom w:w="0" w:type="dxa"/>
                    <w:right w:w="108" w:type="dxa"/>
                  </w:tcMar>
                  <w:vAlign w:val="bottom"/>
                  <w:hideMark/>
                </w:tcPr>
                <w:p w14:paraId="7434B1AF"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19.507999</w:t>
                  </w:r>
                </w:p>
              </w:tc>
              <w:tc>
                <w:tcPr>
                  <w:tcW w:w="0" w:type="auto"/>
                  <w:tcMar>
                    <w:top w:w="0" w:type="dxa"/>
                    <w:left w:w="108" w:type="dxa"/>
                    <w:bottom w:w="0" w:type="dxa"/>
                    <w:right w:w="108" w:type="dxa"/>
                  </w:tcMar>
                  <w:vAlign w:val="bottom"/>
                  <w:hideMark/>
                </w:tcPr>
                <w:p w14:paraId="24917B51"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0.312</w:t>
                  </w:r>
                </w:p>
              </w:tc>
              <w:tc>
                <w:tcPr>
                  <w:tcW w:w="0" w:type="auto"/>
                  <w:tcMar>
                    <w:top w:w="0" w:type="dxa"/>
                    <w:left w:w="108" w:type="dxa"/>
                    <w:bottom w:w="0" w:type="dxa"/>
                    <w:right w:w="108" w:type="dxa"/>
                  </w:tcMar>
                  <w:vAlign w:val="bottom"/>
                  <w:hideMark/>
                </w:tcPr>
                <w:p w14:paraId="7C3485E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Mar>
                    <w:top w:w="0" w:type="dxa"/>
                    <w:left w:w="108" w:type="dxa"/>
                    <w:bottom w:w="0" w:type="dxa"/>
                    <w:right w:w="108" w:type="dxa"/>
                  </w:tcMar>
                  <w:vAlign w:val="bottom"/>
                  <w:hideMark/>
                </w:tcPr>
                <w:p w14:paraId="0601C09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0.763</w:t>
                  </w:r>
                </w:p>
              </w:tc>
            </w:tr>
            <w:tr w:rsidR="00263194" w14:paraId="5E026511" w14:textId="77777777">
              <w:tc>
                <w:tcPr>
                  <w:tcW w:w="0" w:type="auto"/>
                  <w:gridSpan w:val="6"/>
                  <w:tcMar>
                    <w:top w:w="0" w:type="dxa"/>
                    <w:left w:w="108" w:type="dxa"/>
                    <w:bottom w:w="0" w:type="dxa"/>
                    <w:right w:w="108" w:type="dxa"/>
                  </w:tcMar>
                  <w:vAlign w:val="center"/>
                  <w:hideMark/>
                </w:tcPr>
                <w:p w14:paraId="7D3B10DA"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DID_2012 slope, </w:t>
                  </w:r>
                  <w:r>
                    <w:rPr>
                      <w:rFonts w:ascii="Times New Roman" w:eastAsia="Times New Roman" w:hAnsi="Times New Roman" w:cs="Times New Roman"/>
                      <w:i/>
                      <w:iCs/>
                      <w:sz w:val="24"/>
                      <w:szCs w:val="24"/>
                    </w:rPr>
                    <w:t>π</w:t>
                  </w:r>
                  <w:r>
                    <w:rPr>
                      <w:rFonts w:ascii="Times New Roman" w:eastAsia="Times New Roman" w:hAnsi="Times New Roman" w:cs="Times New Roman"/>
                      <w:i/>
                      <w:iCs/>
                      <w:sz w:val="20"/>
                      <w:szCs w:val="20"/>
                      <w:vertAlign w:val="subscript"/>
                    </w:rPr>
                    <w:t>7</w:t>
                  </w:r>
                </w:p>
              </w:tc>
            </w:tr>
            <w:tr w:rsidR="00263194" w14:paraId="2C075A6A" w14:textId="77777777">
              <w:tc>
                <w:tcPr>
                  <w:tcW w:w="0" w:type="auto"/>
                  <w:gridSpan w:val="6"/>
                  <w:tcMar>
                    <w:top w:w="0" w:type="dxa"/>
                    <w:left w:w="108" w:type="dxa"/>
                    <w:bottom w:w="0" w:type="dxa"/>
                    <w:right w:w="108" w:type="dxa"/>
                  </w:tcMar>
                  <w:vAlign w:val="center"/>
                  <w:hideMark/>
                </w:tcPr>
                <w:p w14:paraId="1CEC3058"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INTRCPT2,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70</w:t>
                  </w:r>
                </w:p>
              </w:tc>
            </w:tr>
            <w:tr w:rsidR="00263194" w14:paraId="78FC05C1" w14:textId="77777777">
              <w:tc>
                <w:tcPr>
                  <w:tcW w:w="0" w:type="auto"/>
                  <w:tcMar>
                    <w:top w:w="0" w:type="dxa"/>
                    <w:left w:w="108" w:type="dxa"/>
                    <w:bottom w:w="0" w:type="dxa"/>
                    <w:right w:w="108" w:type="dxa"/>
                  </w:tcMar>
                  <w:vAlign w:val="center"/>
                  <w:hideMark/>
                </w:tcPr>
                <w:p w14:paraId="3124620F"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700</w:t>
                  </w:r>
                </w:p>
              </w:tc>
              <w:tc>
                <w:tcPr>
                  <w:tcW w:w="0" w:type="auto"/>
                  <w:tcMar>
                    <w:top w:w="0" w:type="dxa"/>
                    <w:left w:w="108" w:type="dxa"/>
                    <w:bottom w:w="0" w:type="dxa"/>
                    <w:right w:w="108" w:type="dxa"/>
                  </w:tcMar>
                  <w:vAlign w:val="bottom"/>
                  <w:hideMark/>
                </w:tcPr>
                <w:p w14:paraId="5BD2B33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6.430548</w:t>
                  </w:r>
                </w:p>
              </w:tc>
              <w:tc>
                <w:tcPr>
                  <w:tcW w:w="0" w:type="auto"/>
                  <w:tcMar>
                    <w:top w:w="0" w:type="dxa"/>
                    <w:left w:w="108" w:type="dxa"/>
                    <w:bottom w:w="0" w:type="dxa"/>
                    <w:right w:w="108" w:type="dxa"/>
                  </w:tcMar>
                  <w:vAlign w:val="bottom"/>
                  <w:hideMark/>
                </w:tcPr>
                <w:p w14:paraId="3D320FAF"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11.164822</w:t>
                  </w:r>
                </w:p>
              </w:tc>
              <w:tc>
                <w:tcPr>
                  <w:tcW w:w="0" w:type="auto"/>
                  <w:tcMar>
                    <w:top w:w="0" w:type="dxa"/>
                    <w:left w:w="108" w:type="dxa"/>
                    <w:bottom w:w="0" w:type="dxa"/>
                    <w:right w:w="108" w:type="dxa"/>
                  </w:tcMar>
                  <w:vAlign w:val="bottom"/>
                  <w:hideMark/>
                </w:tcPr>
                <w:p w14:paraId="44908A1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0.576</w:t>
                  </w:r>
                </w:p>
              </w:tc>
              <w:tc>
                <w:tcPr>
                  <w:tcW w:w="0" w:type="auto"/>
                  <w:tcMar>
                    <w:top w:w="0" w:type="dxa"/>
                    <w:left w:w="108" w:type="dxa"/>
                    <w:bottom w:w="0" w:type="dxa"/>
                    <w:right w:w="108" w:type="dxa"/>
                  </w:tcMar>
                  <w:vAlign w:val="bottom"/>
                  <w:hideMark/>
                </w:tcPr>
                <w:p w14:paraId="780E3BD7"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Mar>
                    <w:top w:w="0" w:type="dxa"/>
                    <w:left w:w="108" w:type="dxa"/>
                    <w:bottom w:w="0" w:type="dxa"/>
                    <w:right w:w="108" w:type="dxa"/>
                  </w:tcMar>
                  <w:vAlign w:val="bottom"/>
                  <w:hideMark/>
                </w:tcPr>
                <w:p w14:paraId="551A9CBE"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0.580</w:t>
                  </w:r>
                </w:p>
              </w:tc>
            </w:tr>
            <w:tr w:rsidR="00263194" w14:paraId="7809DF7B" w14:textId="77777777">
              <w:tc>
                <w:tcPr>
                  <w:tcW w:w="0" w:type="auto"/>
                  <w:gridSpan w:val="6"/>
                  <w:tcMar>
                    <w:top w:w="0" w:type="dxa"/>
                    <w:left w:w="108" w:type="dxa"/>
                    <w:bottom w:w="0" w:type="dxa"/>
                    <w:right w:w="108" w:type="dxa"/>
                  </w:tcMar>
                  <w:vAlign w:val="center"/>
                  <w:hideMark/>
                </w:tcPr>
                <w:p w14:paraId="7775AA0E"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For WM_CO, </w:t>
                  </w:r>
                  <w:r>
                    <w:rPr>
                      <w:rFonts w:ascii="Times New Roman" w:eastAsia="Times New Roman" w:hAnsi="Times New Roman" w:cs="Times New Roman"/>
                      <w:i/>
                      <w:iCs/>
                      <w:sz w:val="24"/>
                      <w:szCs w:val="24"/>
                    </w:rPr>
                    <w:t>β</w:t>
                  </w:r>
                  <w:r>
                    <w:rPr>
                      <w:rFonts w:ascii="Times New Roman" w:eastAsia="Times New Roman" w:hAnsi="Times New Roman" w:cs="Times New Roman"/>
                      <w:i/>
                      <w:iCs/>
                      <w:sz w:val="20"/>
                      <w:szCs w:val="20"/>
                      <w:vertAlign w:val="subscript"/>
                    </w:rPr>
                    <w:t>71</w:t>
                  </w:r>
                </w:p>
              </w:tc>
            </w:tr>
            <w:tr w:rsidR="00263194" w14:paraId="6B53D74E" w14:textId="77777777">
              <w:tc>
                <w:tcPr>
                  <w:tcW w:w="0" w:type="auto"/>
                  <w:tcBorders>
                    <w:top w:val="nil"/>
                    <w:left w:val="nil"/>
                    <w:bottom w:val="single" w:sz="12" w:space="0" w:color="auto"/>
                    <w:right w:val="nil"/>
                  </w:tcBorders>
                  <w:tcMar>
                    <w:top w:w="0" w:type="dxa"/>
                    <w:left w:w="108" w:type="dxa"/>
                    <w:bottom w:w="0" w:type="dxa"/>
                    <w:right w:w="108" w:type="dxa"/>
                  </w:tcMar>
                  <w:vAlign w:val="center"/>
                  <w:hideMark/>
                </w:tcPr>
                <w:p w14:paraId="2DCF7064"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INTRCPT3, </w:t>
                  </w:r>
                  <w:r>
                    <w:rPr>
                      <w:rFonts w:ascii="Times New Roman" w:eastAsia="Times New Roman" w:hAnsi="Times New Roman" w:cs="Times New Roman"/>
                      <w:i/>
                      <w:iCs/>
                      <w:sz w:val="24"/>
                      <w:szCs w:val="24"/>
                    </w:rPr>
                    <w:t>γ</w:t>
                  </w:r>
                  <w:r>
                    <w:rPr>
                      <w:rFonts w:ascii="Times New Roman" w:eastAsia="Times New Roman" w:hAnsi="Times New Roman" w:cs="Times New Roman"/>
                      <w:i/>
                      <w:iCs/>
                      <w:sz w:val="20"/>
                      <w:szCs w:val="20"/>
                      <w:vertAlign w:val="subscript"/>
                    </w:rPr>
                    <w:t>710</w:t>
                  </w:r>
                </w:p>
              </w:tc>
              <w:tc>
                <w:tcPr>
                  <w:tcW w:w="0" w:type="auto"/>
                  <w:tcBorders>
                    <w:top w:val="nil"/>
                    <w:left w:val="nil"/>
                    <w:bottom w:val="single" w:sz="12" w:space="0" w:color="auto"/>
                    <w:right w:val="nil"/>
                  </w:tcBorders>
                  <w:tcMar>
                    <w:top w:w="0" w:type="dxa"/>
                    <w:left w:w="108" w:type="dxa"/>
                    <w:bottom w:w="0" w:type="dxa"/>
                    <w:right w:w="108" w:type="dxa"/>
                  </w:tcMar>
                  <w:vAlign w:val="bottom"/>
                  <w:hideMark/>
                </w:tcPr>
                <w:p w14:paraId="0A1765C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-1.174758</w:t>
                  </w:r>
                </w:p>
              </w:tc>
              <w:tc>
                <w:tcPr>
                  <w:tcW w:w="0" w:type="auto"/>
                  <w:tcBorders>
                    <w:top w:val="nil"/>
                    <w:left w:val="nil"/>
                    <w:bottom w:val="single" w:sz="12" w:space="0" w:color="auto"/>
                    <w:right w:val="nil"/>
                  </w:tcBorders>
                  <w:tcMar>
                    <w:top w:w="0" w:type="dxa"/>
                    <w:left w:w="108" w:type="dxa"/>
                    <w:bottom w:w="0" w:type="dxa"/>
                    <w:right w:w="108" w:type="dxa"/>
                  </w:tcMar>
                  <w:vAlign w:val="bottom"/>
                  <w:hideMark/>
                </w:tcPr>
                <w:p w14:paraId="3EA9292A"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20.640588</w:t>
                  </w:r>
                </w:p>
              </w:tc>
              <w:tc>
                <w:tcPr>
                  <w:tcW w:w="0" w:type="auto"/>
                  <w:tcBorders>
                    <w:top w:val="nil"/>
                    <w:left w:val="nil"/>
                    <w:bottom w:val="single" w:sz="12" w:space="0" w:color="auto"/>
                    <w:right w:val="nil"/>
                  </w:tcBorders>
                  <w:tcMar>
                    <w:top w:w="0" w:type="dxa"/>
                    <w:left w:w="108" w:type="dxa"/>
                    <w:bottom w:w="0" w:type="dxa"/>
                    <w:right w:w="108" w:type="dxa"/>
                  </w:tcMar>
                  <w:vAlign w:val="bottom"/>
                  <w:hideMark/>
                </w:tcPr>
                <w:p w14:paraId="7A9CF2DE"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-0.057</w:t>
                  </w:r>
                </w:p>
              </w:tc>
              <w:tc>
                <w:tcPr>
                  <w:tcW w:w="0" w:type="auto"/>
                  <w:tcBorders>
                    <w:top w:val="nil"/>
                    <w:left w:val="nil"/>
                    <w:bottom w:val="single" w:sz="12" w:space="0" w:color="auto"/>
                    <w:right w:val="nil"/>
                  </w:tcBorders>
                  <w:tcMar>
                    <w:top w:w="0" w:type="dxa"/>
                    <w:left w:w="108" w:type="dxa"/>
                    <w:bottom w:w="0" w:type="dxa"/>
                    <w:right w:w="108" w:type="dxa"/>
                  </w:tcMar>
                  <w:vAlign w:val="bottom"/>
                  <w:hideMark/>
                </w:tcPr>
                <w:p w14:paraId="721E1AD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Borders>
                    <w:top w:val="nil"/>
                    <w:left w:val="nil"/>
                    <w:bottom w:val="single" w:sz="12" w:space="0" w:color="auto"/>
                    <w:right w:val="nil"/>
                  </w:tcBorders>
                  <w:tcMar>
                    <w:top w:w="0" w:type="dxa"/>
                    <w:left w:w="108" w:type="dxa"/>
                    <w:bottom w:w="0" w:type="dxa"/>
                    <w:right w:w="108" w:type="dxa"/>
                  </w:tcMar>
                  <w:vAlign w:val="bottom"/>
                  <w:hideMark/>
                </w:tcPr>
                <w:p w14:paraId="07F8B567"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0.956</w:t>
                  </w:r>
                </w:p>
              </w:tc>
            </w:tr>
          </w:tbl>
          <w:p w14:paraId="0A77AF98" w14:textId="77777777" w:rsidR="00263194" w:rsidRDefault="00263194"/>
        </w:tc>
      </w:tr>
    </w:tbl>
    <w:p w14:paraId="608BB4BF" w14:textId="77777777" w:rsidR="00263194" w:rsidRDefault="00263194" w:rsidP="00263194"/>
    <w:p w14:paraId="6AA1FD71" w14:textId="77777777" w:rsidR="00263194" w:rsidRDefault="00263194" w:rsidP="00263194"/>
    <w:p w14:paraId="6384D421"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77175411" w14:textId="77777777" w:rsidTr="00263194">
        <w:tc>
          <w:tcPr>
            <w:tcW w:w="9350" w:type="dxa"/>
            <w:tcBorders>
              <w:top w:val="single" w:sz="4" w:space="0" w:color="auto"/>
              <w:left w:val="single" w:sz="4" w:space="0" w:color="auto"/>
              <w:bottom w:val="single" w:sz="4" w:space="0" w:color="auto"/>
              <w:right w:val="single" w:sz="4" w:space="0" w:color="auto"/>
            </w:tcBorders>
          </w:tcPr>
          <w:p w14:paraId="79CAEE65" w14:textId="77777777" w:rsidR="00263194" w:rsidRDefault="00263194">
            <w:pPr>
              <w:rPr>
                <w:b/>
              </w:rPr>
            </w:pPr>
            <w:r>
              <w:rPr>
                <w:b/>
              </w:rPr>
              <w:t>Table 9:</w:t>
            </w:r>
          </w:p>
          <w:p w14:paraId="792894EB" w14:textId="77777777" w:rsidR="00263194" w:rsidRDefault="00263194">
            <w:pPr>
              <w:rPr>
                <w:b/>
              </w:rPr>
            </w:pPr>
          </w:p>
          <w:tbl>
            <w:tblPr>
              <w:tblW w:w="0" w:type="auto"/>
              <w:tblCellMar>
                <w:top w:w="45" w:type="dxa"/>
                <w:left w:w="45" w:type="dxa"/>
                <w:bottom w:w="45" w:type="dxa"/>
                <w:right w:w="45" w:type="dxa"/>
              </w:tblCellMar>
              <w:tblLook w:val="04A0" w:firstRow="1" w:lastRow="0" w:firstColumn="1" w:lastColumn="0" w:noHBand="0" w:noVBand="1"/>
            </w:tblPr>
            <w:tblGrid>
              <w:gridCol w:w="2282"/>
              <w:gridCol w:w="1223"/>
              <w:gridCol w:w="1396"/>
              <w:gridCol w:w="643"/>
              <w:gridCol w:w="1236"/>
              <w:gridCol w:w="936"/>
            </w:tblGrid>
            <w:tr w:rsidR="00263194" w14:paraId="2544598F" w14:textId="77777777">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24E601DF"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Random Effect</w:t>
                  </w:r>
                </w:p>
              </w:tc>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26E27D4A"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Standard</w:t>
                  </w:r>
                  <w:r>
                    <w:rPr>
                      <w:rFonts w:ascii="Times New Roman" w:eastAsia="Times New Roman" w:hAnsi="Times New Roman" w:cs="Times New Roman"/>
                      <w:sz w:val="24"/>
                      <w:szCs w:val="24"/>
                    </w:rPr>
                    <w:br/>
                    <w:t> Deviation</w:t>
                  </w:r>
                </w:p>
              </w:tc>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59ED38FA"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Variance</w:t>
                  </w:r>
                  <w:r>
                    <w:rPr>
                      <w:rFonts w:ascii="Times New Roman" w:eastAsia="Times New Roman" w:hAnsi="Times New Roman" w:cs="Times New Roman"/>
                      <w:sz w:val="24"/>
                      <w:szCs w:val="24"/>
                    </w:rPr>
                    <w:br/>
                    <w:t> Component</w:t>
                  </w:r>
                </w:p>
              </w:tc>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7CAFB864"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i/>
                      <w:iCs/>
                      <w:sz w:val="24"/>
                      <w:szCs w:val="24"/>
                    </w:rPr>
                    <w:t>d.f.</w:t>
                  </w:r>
                  <w:proofErr w:type="spellEnd"/>
                </w:p>
              </w:tc>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7C41D1E8" w14:textId="77777777" w:rsidR="00263194" w:rsidRDefault="002631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χ</w:t>
                  </w:r>
                  <w:r>
                    <w:rPr>
                      <w:rFonts w:ascii="Times New Roman" w:eastAsia="Times New Roman" w:hAnsi="Times New Roman" w:cs="Times New Roman"/>
                      <w:sz w:val="20"/>
                      <w:szCs w:val="20"/>
                      <w:vertAlign w:val="superscript"/>
                    </w:rPr>
                    <w:t>2</w:t>
                  </w:r>
                </w:p>
              </w:tc>
              <w:tc>
                <w:tcPr>
                  <w:tcW w:w="0" w:type="auto"/>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041E9B9C"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w:t>
                  </w:r>
                  <w:r>
                    <w:rPr>
                      <w:rFonts w:ascii="Times New Roman" w:eastAsia="Times New Roman" w:hAnsi="Times New Roman" w:cs="Times New Roman"/>
                      <w:sz w:val="24"/>
                      <w:szCs w:val="24"/>
                    </w:rPr>
                    <w:t>-value</w:t>
                  </w:r>
                </w:p>
              </w:tc>
            </w:tr>
            <w:tr w:rsidR="00263194" w14:paraId="244E9371" w14:textId="77777777">
              <w:tc>
                <w:tcPr>
                  <w:tcW w:w="0" w:type="auto"/>
                  <w:tcMar>
                    <w:top w:w="0" w:type="dxa"/>
                    <w:left w:w="108" w:type="dxa"/>
                    <w:bottom w:w="0" w:type="dxa"/>
                    <w:right w:w="108" w:type="dxa"/>
                  </w:tcMar>
                  <w:vAlign w:val="center"/>
                  <w:hideMark/>
                </w:tcPr>
                <w:p w14:paraId="4A2C8B08"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INTRCPT</w:t>
                  </w:r>
                  <w:proofErr w:type="gramStart"/>
                  <w:r>
                    <w:rPr>
                      <w:rFonts w:ascii="Times New Roman" w:eastAsia="Times New Roman" w:hAnsi="Times New Roman" w:cs="Times New Roman"/>
                      <w:sz w:val="24"/>
                      <w:szCs w:val="24"/>
                    </w:rPr>
                    <w:t>1,</w:t>
                  </w:r>
                  <w:r>
                    <w:rPr>
                      <w:rFonts w:ascii="Times New Roman" w:eastAsia="Times New Roman" w:hAnsi="Times New Roman" w:cs="Times New Roman"/>
                      <w:i/>
                      <w:iCs/>
                      <w:sz w:val="24"/>
                      <w:szCs w:val="24"/>
                    </w:rPr>
                    <w:t>r</w:t>
                  </w:r>
                  <w:proofErr w:type="gramEnd"/>
                  <w:r>
                    <w:rPr>
                      <w:rFonts w:ascii="Times New Roman" w:eastAsia="Times New Roman" w:hAnsi="Times New Roman" w:cs="Times New Roman"/>
                      <w:i/>
                      <w:iCs/>
                      <w:sz w:val="20"/>
                      <w:szCs w:val="20"/>
                      <w:vertAlign w:val="subscript"/>
                    </w:rPr>
                    <w:t>0</w:t>
                  </w:r>
                </w:p>
              </w:tc>
              <w:tc>
                <w:tcPr>
                  <w:tcW w:w="0" w:type="auto"/>
                  <w:tcMar>
                    <w:top w:w="0" w:type="dxa"/>
                    <w:left w:w="108" w:type="dxa"/>
                    <w:bottom w:w="0" w:type="dxa"/>
                    <w:right w:w="108" w:type="dxa"/>
                  </w:tcMar>
                  <w:vAlign w:val="center"/>
                  <w:hideMark/>
                </w:tcPr>
                <w:p w14:paraId="29DE81B5"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21.03381</w:t>
                  </w:r>
                </w:p>
              </w:tc>
              <w:tc>
                <w:tcPr>
                  <w:tcW w:w="0" w:type="auto"/>
                  <w:tcMar>
                    <w:top w:w="0" w:type="dxa"/>
                    <w:left w:w="108" w:type="dxa"/>
                    <w:bottom w:w="0" w:type="dxa"/>
                    <w:right w:w="108" w:type="dxa"/>
                  </w:tcMar>
                  <w:vAlign w:val="center"/>
                  <w:hideMark/>
                </w:tcPr>
                <w:p w14:paraId="5822C163"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442.42110</w:t>
                  </w:r>
                </w:p>
              </w:tc>
              <w:tc>
                <w:tcPr>
                  <w:tcW w:w="0" w:type="auto"/>
                  <w:tcMar>
                    <w:top w:w="0" w:type="dxa"/>
                    <w:left w:w="108" w:type="dxa"/>
                    <w:bottom w:w="0" w:type="dxa"/>
                    <w:right w:w="108" w:type="dxa"/>
                  </w:tcMar>
                  <w:vAlign w:val="center"/>
                  <w:hideMark/>
                </w:tcPr>
                <w:p w14:paraId="4861DB7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tcMar>
                    <w:top w:w="0" w:type="dxa"/>
                    <w:left w:w="108" w:type="dxa"/>
                    <w:bottom w:w="0" w:type="dxa"/>
                    <w:right w:w="108" w:type="dxa"/>
                  </w:tcMar>
                  <w:vAlign w:val="center"/>
                  <w:hideMark/>
                </w:tcPr>
                <w:p w14:paraId="6D2E3328"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112.17142</w:t>
                  </w:r>
                </w:p>
              </w:tc>
              <w:tc>
                <w:tcPr>
                  <w:tcW w:w="0" w:type="auto"/>
                  <w:tcMar>
                    <w:top w:w="0" w:type="dxa"/>
                    <w:left w:w="108" w:type="dxa"/>
                    <w:bottom w:w="0" w:type="dxa"/>
                    <w:right w:w="108" w:type="dxa"/>
                  </w:tcMar>
                  <w:vAlign w:val="center"/>
                  <w:hideMark/>
                </w:tcPr>
                <w:p w14:paraId="206D8330"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263194" w14:paraId="16EAF733" w14:textId="77777777">
              <w:tc>
                <w:tcPr>
                  <w:tcW w:w="0" w:type="auto"/>
                  <w:tcMar>
                    <w:top w:w="0" w:type="dxa"/>
                    <w:left w:w="108" w:type="dxa"/>
                    <w:bottom w:w="0" w:type="dxa"/>
                    <w:right w:w="108" w:type="dxa"/>
                  </w:tcMar>
                  <w:vAlign w:val="center"/>
                  <w:hideMark/>
                </w:tcPr>
                <w:p w14:paraId="757B2912"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YEAR </w:t>
                  </w:r>
                  <w:proofErr w:type="gramStart"/>
                  <w:r>
                    <w:rPr>
                      <w:rFonts w:ascii="Times New Roman" w:eastAsia="Times New Roman" w:hAnsi="Times New Roman" w:cs="Times New Roman"/>
                      <w:sz w:val="24"/>
                      <w:szCs w:val="24"/>
                    </w:rPr>
                    <w:t>slope,</w:t>
                  </w:r>
                  <w:r>
                    <w:rPr>
                      <w:rFonts w:ascii="Times New Roman" w:eastAsia="Times New Roman" w:hAnsi="Times New Roman" w:cs="Times New Roman"/>
                      <w:i/>
                      <w:iCs/>
                      <w:sz w:val="24"/>
                      <w:szCs w:val="24"/>
                    </w:rPr>
                    <w:t>r</w:t>
                  </w:r>
                  <w:proofErr w:type="gramEnd"/>
                  <w:r>
                    <w:rPr>
                      <w:rFonts w:ascii="Times New Roman" w:eastAsia="Times New Roman" w:hAnsi="Times New Roman" w:cs="Times New Roman"/>
                      <w:i/>
                      <w:iCs/>
                      <w:sz w:val="20"/>
                      <w:szCs w:val="20"/>
                      <w:vertAlign w:val="subscript"/>
                    </w:rPr>
                    <w:t>1</w:t>
                  </w:r>
                </w:p>
              </w:tc>
              <w:tc>
                <w:tcPr>
                  <w:tcW w:w="0" w:type="auto"/>
                  <w:tcMar>
                    <w:top w:w="0" w:type="dxa"/>
                    <w:left w:w="108" w:type="dxa"/>
                    <w:bottom w:w="0" w:type="dxa"/>
                    <w:right w:w="108" w:type="dxa"/>
                  </w:tcMar>
                  <w:vAlign w:val="center"/>
                  <w:hideMark/>
                </w:tcPr>
                <w:p w14:paraId="10E37B4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1.14048</w:t>
                  </w:r>
                </w:p>
              </w:tc>
              <w:tc>
                <w:tcPr>
                  <w:tcW w:w="0" w:type="auto"/>
                  <w:tcMar>
                    <w:top w:w="0" w:type="dxa"/>
                    <w:left w:w="108" w:type="dxa"/>
                    <w:bottom w:w="0" w:type="dxa"/>
                    <w:right w:w="108" w:type="dxa"/>
                  </w:tcMar>
                  <w:vAlign w:val="center"/>
                  <w:hideMark/>
                </w:tcPr>
                <w:p w14:paraId="01FCD6EB"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1.30071</w:t>
                  </w:r>
                </w:p>
              </w:tc>
              <w:tc>
                <w:tcPr>
                  <w:tcW w:w="0" w:type="auto"/>
                  <w:tcMar>
                    <w:top w:w="0" w:type="dxa"/>
                    <w:left w:w="108" w:type="dxa"/>
                    <w:bottom w:w="0" w:type="dxa"/>
                    <w:right w:w="108" w:type="dxa"/>
                  </w:tcMar>
                  <w:vAlign w:val="center"/>
                  <w:hideMark/>
                </w:tcPr>
                <w:p w14:paraId="5BCDA879"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tcMar>
                    <w:top w:w="0" w:type="dxa"/>
                    <w:left w:w="108" w:type="dxa"/>
                    <w:bottom w:w="0" w:type="dxa"/>
                    <w:right w:w="108" w:type="dxa"/>
                  </w:tcMar>
                  <w:vAlign w:val="center"/>
                  <w:hideMark/>
                </w:tcPr>
                <w:p w14:paraId="7BC4FF2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21.56726</w:t>
                  </w:r>
                </w:p>
              </w:tc>
              <w:tc>
                <w:tcPr>
                  <w:tcW w:w="0" w:type="auto"/>
                  <w:tcMar>
                    <w:top w:w="0" w:type="dxa"/>
                    <w:left w:w="108" w:type="dxa"/>
                    <w:bottom w:w="0" w:type="dxa"/>
                    <w:right w:w="108" w:type="dxa"/>
                  </w:tcMar>
                  <w:vAlign w:val="center"/>
                  <w:hideMark/>
                </w:tcPr>
                <w:p w14:paraId="4F7D59C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0.010</w:t>
                  </w:r>
                </w:p>
              </w:tc>
            </w:tr>
            <w:tr w:rsidR="00263194" w14:paraId="47D8748F" w14:textId="77777777">
              <w:tc>
                <w:tcPr>
                  <w:tcW w:w="0" w:type="auto"/>
                  <w:tcMar>
                    <w:top w:w="0" w:type="dxa"/>
                    <w:left w:w="108" w:type="dxa"/>
                    <w:bottom w:w="0" w:type="dxa"/>
                    <w:right w:w="108" w:type="dxa"/>
                  </w:tcMar>
                  <w:vAlign w:val="center"/>
                  <w:hideMark/>
                </w:tcPr>
                <w:p w14:paraId="4F1A1E51"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WM_SQMI </w:t>
                  </w:r>
                  <w:proofErr w:type="gramStart"/>
                  <w:r>
                    <w:rPr>
                      <w:rFonts w:ascii="Times New Roman" w:eastAsia="Times New Roman" w:hAnsi="Times New Roman" w:cs="Times New Roman"/>
                      <w:sz w:val="24"/>
                      <w:szCs w:val="24"/>
                    </w:rPr>
                    <w:t>slope,</w:t>
                  </w:r>
                  <w:r>
                    <w:rPr>
                      <w:rFonts w:ascii="Times New Roman" w:eastAsia="Times New Roman" w:hAnsi="Times New Roman" w:cs="Times New Roman"/>
                      <w:i/>
                      <w:iCs/>
                      <w:sz w:val="24"/>
                      <w:szCs w:val="24"/>
                    </w:rPr>
                    <w:t>r</w:t>
                  </w:r>
                  <w:proofErr w:type="gramEnd"/>
                  <w:r>
                    <w:rPr>
                      <w:rFonts w:ascii="Times New Roman" w:eastAsia="Times New Roman" w:hAnsi="Times New Roman" w:cs="Times New Roman"/>
                      <w:i/>
                      <w:iCs/>
                      <w:sz w:val="20"/>
                      <w:szCs w:val="20"/>
                      <w:vertAlign w:val="subscript"/>
                    </w:rPr>
                    <w:t>2</w:t>
                  </w:r>
                </w:p>
              </w:tc>
              <w:tc>
                <w:tcPr>
                  <w:tcW w:w="0" w:type="auto"/>
                  <w:tcMar>
                    <w:top w:w="0" w:type="dxa"/>
                    <w:left w:w="108" w:type="dxa"/>
                    <w:bottom w:w="0" w:type="dxa"/>
                    <w:right w:w="108" w:type="dxa"/>
                  </w:tcMar>
                  <w:vAlign w:val="center"/>
                  <w:hideMark/>
                </w:tcPr>
                <w:p w14:paraId="3809EB82"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60.54239</w:t>
                  </w:r>
                </w:p>
              </w:tc>
              <w:tc>
                <w:tcPr>
                  <w:tcW w:w="0" w:type="auto"/>
                  <w:tcMar>
                    <w:top w:w="0" w:type="dxa"/>
                    <w:left w:w="108" w:type="dxa"/>
                    <w:bottom w:w="0" w:type="dxa"/>
                    <w:right w:w="108" w:type="dxa"/>
                  </w:tcMar>
                  <w:vAlign w:val="center"/>
                  <w:hideMark/>
                </w:tcPr>
                <w:p w14:paraId="6F9CAB2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3665.38133</w:t>
                  </w:r>
                </w:p>
              </w:tc>
              <w:tc>
                <w:tcPr>
                  <w:tcW w:w="0" w:type="auto"/>
                  <w:tcMar>
                    <w:top w:w="0" w:type="dxa"/>
                    <w:left w:w="108" w:type="dxa"/>
                    <w:bottom w:w="0" w:type="dxa"/>
                    <w:right w:w="108" w:type="dxa"/>
                  </w:tcMar>
                  <w:vAlign w:val="center"/>
                  <w:hideMark/>
                </w:tcPr>
                <w:p w14:paraId="685EB13C"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tcMar>
                    <w:top w:w="0" w:type="dxa"/>
                    <w:left w:w="108" w:type="dxa"/>
                    <w:bottom w:w="0" w:type="dxa"/>
                    <w:right w:w="108" w:type="dxa"/>
                  </w:tcMar>
                  <w:vAlign w:val="center"/>
                  <w:hideMark/>
                </w:tcPr>
                <w:p w14:paraId="13C2424F"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11.20246</w:t>
                  </w:r>
                </w:p>
              </w:tc>
              <w:tc>
                <w:tcPr>
                  <w:tcW w:w="0" w:type="auto"/>
                  <w:tcMar>
                    <w:top w:w="0" w:type="dxa"/>
                    <w:left w:w="108" w:type="dxa"/>
                    <w:bottom w:w="0" w:type="dxa"/>
                    <w:right w:w="108" w:type="dxa"/>
                  </w:tcMar>
                  <w:vAlign w:val="center"/>
                  <w:hideMark/>
                </w:tcPr>
                <w:p w14:paraId="1E769FA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0.261</w:t>
                  </w:r>
                </w:p>
              </w:tc>
            </w:tr>
            <w:tr w:rsidR="00263194" w14:paraId="6D5EC4F9" w14:textId="77777777">
              <w:tc>
                <w:tcPr>
                  <w:tcW w:w="0" w:type="auto"/>
                  <w:tcMar>
                    <w:top w:w="0" w:type="dxa"/>
                    <w:left w:w="108" w:type="dxa"/>
                    <w:bottom w:w="0" w:type="dxa"/>
                    <w:right w:w="108" w:type="dxa"/>
                  </w:tcMar>
                  <w:vAlign w:val="center"/>
                  <w:hideMark/>
                </w:tcPr>
                <w:p w14:paraId="55FC5B14"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LOG_BURD </w:t>
                  </w:r>
                  <w:proofErr w:type="gramStart"/>
                  <w:r>
                    <w:rPr>
                      <w:rFonts w:ascii="Times New Roman" w:eastAsia="Times New Roman" w:hAnsi="Times New Roman" w:cs="Times New Roman"/>
                      <w:sz w:val="24"/>
                      <w:szCs w:val="24"/>
                    </w:rPr>
                    <w:t>slope,</w:t>
                  </w:r>
                  <w:r>
                    <w:rPr>
                      <w:rFonts w:ascii="Times New Roman" w:eastAsia="Times New Roman" w:hAnsi="Times New Roman" w:cs="Times New Roman"/>
                      <w:i/>
                      <w:iCs/>
                      <w:sz w:val="24"/>
                      <w:szCs w:val="24"/>
                    </w:rPr>
                    <w:t>r</w:t>
                  </w:r>
                  <w:proofErr w:type="gramEnd"/>
                  <w:r>
                    <w:rPr>
                      <w:rFonts w:ascii="Times New Roman" w:eastAsia="Times New Roman" w:hAnsi="Times New Roman" w:cs="Times New Roman"/>
                      <w:i/>
                      <w:iCs/>
                      <w:sz w:val="20"/>
                      <w:szCs w:val="20"/>
                      <w:vertAlign w:val="subscript"/>
                    </w:rPr>
                    <w:t>3</w:t>
                  </w:r>
                </w:p>
              </w:tc>
              <w:tc>
                <w:tcPr>
                  <w:tcW w:w="0" w:type="auto"/>
                  <w:tcMar>
                    <w:top w:w="0" w:type="dxa"/>
                    <w:left w:w="108" w:type="dxa"/>
                    <w:bottom w:w="0" w:type="dxa"/>
                    <w:right w:w="108" w:type="dxa"/>
                  </w:tcMar>
                  <w:vAlign w:val="center"/>
                  <w:hideMark/>
                </w:tcPr>
                <w:p w14:paraId="4D3EF2E5"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5.76402</w:t>
                  </w:r>
                </w:p>
              </w:tc>
              <w:tc>
                <w:tcPr>
                  <w:tcW w:w="0" w:type="auto"/>
                  <w:tcMar>
                    <w:top w:w="0" w:type="dxa"/>
                    <w:left w:w="108" w:type="dxa"/>
                    <w:bottom w:w="0" w:type="dxa"/>
                    <w:right w:w="108" w:type="dxa"/>
                  </w:tcMar>
                  <w:vAlign w:val="center"/>
                  <w:hideMark/>
                </w:tcPr>
                <w:p w14:paraId="02F912DD"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33.22388</w:t>
                  </w:r>
                </w:p>
              </w:tc>
              <w:tc>
                <w:tcPr>
                  <w:tcW w:w="0" w:type="auto"/>
                  <w:tcMar>
                    <w:top w:w="0" w:type="dxa"/>
                    <w:left w:w="108" w:type="dxa"/>
                    <w:bottom w:w="0" w:type="dxa"/>
                    <w:right w:w="108" w:type="dxa"/>
                  </w:tcMar>
                  <w:vAlign w:val="center"/>
                  <w:hideMark/>
                </w:tcPr>
                <w:p w14:paraId="28554955"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tcMar>
                    <w:top w:w="0" w:type="dxa"/>
                    <w:left w:w="108" w:type="dxa"/>
                    <w:bottom w:w="0" w:type="dxa"/>
                    <w:right w:w="108" w:type="dxa"/>
                  </w:tcMar>
                  <w:vAlign w:val="center"/>
                  <w:hideMark/>
                </w:tcPr>
                <w:p w14:paraId="6AEAF953"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7.51082</w:t>
                  </w:r>
                </w:p>
              </w:tc>
              <w:tc>
                <w:tcPr>
                  <w:tcW w:w="0" w:type="auto"/>
                  <w:tcMar>
                    <w:top w:w="0" w:type="dxa"/>
                    <w:left w:w="108" w:type="dxa"/>
                    <w:bottom w:w="0" w:type="dxa"/>
                    <w:right w:w="108" w:type="dxa"/>
                  </w:tcMar>
                  <w:vAlign w:val="center"/>
                  <w:hideMark/>
                </w:tcPr>
                <w:p w14:paraId="536BE5E1"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&gt;.500</w:t>
                  </w:r>
                </w:p>
              </w:tc>
            </w:tr>
            <w:tr w:rsidR="00263194" w14:paraId="0183F2E7" w14:textId="77777777">
              <w:tc>
                <w:tcPr>
                  <w:tcW w:w="0" w:type="auto"/>
                  <w:tcMar>
                    <w:top w:w="0" w:type="dxa"/>
                    <w:left w:w="108" w:type="dxa"/>
                    <w:bottom w:w="0" w:type="dxa"/>
                    <w:right w:w="108" w:type="dxa"/>
                  </w:tcMar>
                  <w:vAlign w:val="center"/>
                  <w:hideMark/>
                </w:tcPr>
                <w:p w14:paraId="67B7754C"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DID_1984 </w:t>
                  </w:r>
                  <w:proofErr w:type="gramStart"/>
                  <w:r>
                    <w:rPr>
                      <w:rFonts w:ascii="Times New Roman" w:eastAsia="Times New Roman" w:hAnsi="Times New Roman" w:cs="Times New Roman"/>
                      <w:sz w:val="24"/>
                      <w:szCs w:val="24"/>
                    </w:rPr>
                    <w:t>slope,</w:t>
                  </w:r>
                  <w:r>
                    <w:rPr>
                      <w:rFonts w:ascii="Times New Roman" w:eastAsia="Times New Roman" w:hAnsi="Times New Roman" w:cs="Times New Roman"/>
                      <w:i/>
                      <w:iCs/>
                      <w:sz w:val="24"/>
                      <w:szCs w:val="24"/>
                    </w:rPr>
                    <w:t>r</w:t>
                  </w:r>
                  <w:proofErr w:type="gramEnd"/>
                  <w:r>
                    <w:rPr>
                      <w:rFonts w:ascii="Times New Roman" w:eastAsia="Times New Roman" w:hAnsi="Times New Roman" w:cs="Times New Roman"/>
                      <w:i/>
                      <w:iCs/>
                      <w:sz w:val="20"/>
                      <w:szCs w:val="20"/>
                      <w:vertAlign w:val="subscript"/>
                    </w:rPr>
                    <w:t>6</w:t>
                  </w:r>
                </w:p>
              </w:tc>
              <w:tc>
                <w:tcPr>
                  <w:tcW w:w="0" w:type="auto"/>
                  <w:tcMar>
                    <w:top w:w="0" w:type="dxa"/>
                    <w:left w:w="108" w:type="dxa"/>
                    <w:bottom w:w="0" w:type="dxa"/>
                    <w:right w:w="108" w:type="dxa"/>
                  </w:tcMar>
                  <w:vAlign w:val="center"/>
                  <w:hideMark/>
                </w:tcPr>
                <w:p w14:paraId="041BD3BB"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22.44412</w:t>
                  </w:r>
                </w:p>
              </w:tc>
              <w:tc>
                <w:tcPr>
                  <w:tcW w:w="0" w:type="auto"/>
                  <w:tcMar>
                    <w:top w:w="0" w:type="dxa"/>
                    <w:left w:w="108" w:type="dxa"/>
                    <w:bottom w:w="0" w:type="dxa"/>
                    <w:right w:w="108" w:type="dxa"/>
                  </w:tcMar>
                  <w:vAlign w:val="center"/>
                  <w:hideMark/>
                </w:tcPr>
                <w:p w14:paraId="3A966EB9"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503.73832</w:t>
                  </w:r>
                </w:p>
              </w:tc>
              <w:tc>
                <w:tcPr>
                  <w:tcW w:w="0" w:type="auto"/>
                  <w:tcMar>
                    <w:top w:w="0" w:type="dxa"/>
                    <w:left w:w="108" w:type="dxa"/>
                    <w:bottom w:w="0" w:type="dxa"/>
                    <w:right w:w="108" w:type="dxa"/>
                  </w:tcMar>
                  <w:vAlign w:val="center"/>
                  <w:hideMark/>
                </w:tcPr>
                <w:p w14:paraId="3822751E"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Mar>
                    <w:top w:w="0" w:type="dxa"/>
                    <w:left w:w="108" w:type="dxa"/>
                    <w:bottom w:w="0" w:type="dxa"/>
                    <w:right w:w="108" w:type="dxa"/>
                  </w:tcMar>
                  <w:vAlign w:val="center"/>
                  <w:hideMark/>
                </w:tcPr>
                <w:p w14:paraId="1CF3C56F"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7.17345</w:t>
                  </w:r>
                </w:p>
              </w:tc>
              <w:tc>
                <w:tcPr>
                  <w:tcW w:w="0" w:type="auto"/>
                  <w:tcMar>
                    <w:top w:w="0" w:type="dxa"/>
                    <w:left w:w="108" w:type="dxa"/>
                    <w:bottom w:w="0" w:type="dxa"/>
                    <w:right w:w="108" w:type="dxa"/>
                  </w:tcMar>
                  <w:vAlign w:val="center"/>
                  <w:hideMark/>
                </w:tcPr>
                <w:p w14:paraId="4EE9FC61"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&gt;.500</w:t>
                  </w:r>
                </w:p>
              </w:tc>
            </w:tr>
            <w:tr w:rsidR="00263194" w14:paraId="58CA2094" w14:textId="77777777">
              <w:tc>
                <w:tcPr>
                  <w:tcW w:w="0" w:type="auto"/>
                  <w:tcMar>
                    <w:top w:w="0" w:type="dxa"/>
                    <w:left w:w="108" w:type="dxa"/>
                    <w:bottom w:w="0" w:type="dxa"/>
                    <w:right w:w="108" w:type="dxa"/>
                  </w:tcMar>
                  <w:vAlign w:val="center"/>
                  <w:hideMark/>
                </w:tcPr>
                <w:p w14:paraId="3E0A3D58"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DID_2012 </w:t>
                  </w:r>
                  <w:proofErr w:type="gramStart"/>
                  <w:r>
                    <w:rPr>
                      <w:rFonts w:ascii="Times New Roman" w:eastAsia="Times New Roman" w:hAnsi="Times New Roman" w:cs="Times New Roman"/>
                      <w:sz w:val="24"/>
                      <w:szCs w:val="24"/>
                    </w:rPr>
                    <w:t>slope,</w:t>
                  </w:r>
                  <w:r>
                    <w:rPr>
                      <w:rFonts w:ascii="Times New Roman" w:eastAsia="Times New Roman" w:hAnsi="Times New Roman" w:cs="Times New Roman"/>
                      <w:i/>
                      <w:iCs/>
                      <w:sz w:val="24"/>
                      <w:szCs w:val="24"/>
                    </w:rPr>
                    <w:t>r</w:t>
                  </w:r>
                  <w:proofErr w:type="gramEnd"/>
                  <w:r>
                    <w:rPr>
                      <w:rFonts w:ascii="Times New Roman" w:eastAsia="Times New Roman" w:hAnsi="Times New Roman" w:cs="Times New Roman"/>
                      <w:i/>
                      <w:iCs/>
                      <w:sz w:val="20"/>
                      <w:szCs w:val="20"/>
                      <w:vertAlign w:val="subscript"/>
                    </w:rPr>
                    <w:t>7</w:t>
                  </w:r>
                </w:p>
              </w:tc>
              <w:tc>
                <w:tcPr>
                  <w:tcW w:w="0" w:type="auto"/>
                  <w:tcMar>
                    <w:top w:w="0" w:type="dxa"/>
                    <w:left w:w="108" w:type="dxa"/>
                    <w:bottom w:w="0" w:type="dxa"/>
                    <w:right w:w="108" w:type="dxa"/>
                  </w:tcMar>
                  <w:vAlign w:val="center"/>
                  <w:hideMark/>
                </w:tcPr>
                <w:p w14:paraId="29E02001"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12.59935</w:t>
                  </w:r>
                </w:p>
              </w:tc>
              <w:tc>
                <w:tcPr>
                  <w:tcW w:w="0" w:type="auto"/>
                  <w:tcMar>
                    <w:top w:w="0" w:type="dxa"/>
                    <w:left w:w="108" w:type="dxa"/>
                    <w:bottom w:w="0" w:type="dxa"/>
                    <w:right w:w="108" w:type="dxa"/>
                  </w:tcMar>
                  <w:vAlign w:val="center"/>
                  <w:hideMark/>
                </w:tcPr>
                <w:p w14:paraId="16388CCC"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158.74364</w:t>
                  </w:r>
                </w:p>
              </w:tc>
              <w:tc>
                <w:tcPr>
                  <w:tcW w:w="0" w:type="auto"/>
                  <w:tcMar>
                    <w:top w:w="0" w:type="dxa"/>
                    <w:left w:w="108" w:type="dxa"/>
                    <w:bottom w:w="0" w:type="dxa"/>
                    <w:right w:w="108" w:type="dxa"/>
                  </w:tcMar>
                  <w:vAlign w:val="center"/>
                  <w:hideMark/>
                </w:tcPr>
                <w:p w14:paraId="127E3E10"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tcMar>
                    <w:top w:w="0" w:type="dxa"/>
                    <w:left w:w="108" w:type="dxa"/>
                    <w:bottom w:w="0" w:type="dxa"/>
                    <w:right w:w="108" w:type="dxa"/>
                  </w:tcMar>
                  <w:vAlign w:val="center"/>
                  <w:hideMark/>
                </w:tcPr>
                <w:p w14:paraId="101F9806"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8.22557</w:t>
                  </w:r>
                </w:p>
              </w:tc>
              <w:tc>
                <w:tcPr>
                  <w:tcW w:w="0" w:type="auto"/>
                  <w:tcMar>
                    <w:top w:w="0" w:type="dxa"/>
                    <w:left w:w="108" w:type="dxa"/>
                    <w:bottom w:w="0" w:type="dxa"/>
                    <w:right w:w="108" w:type="dxa"/>
                  </w:tcMar>
                  <w:vAlign w:val="center"/>
                  <w:hideMark/>
                </w:tcPr>
                <w:p w14:paraId="2717D81A"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0.412</w:t>
                  </w:r>
                </w:p>
              </w:tc>
            </w:tr>
            <w:tr w:rsidR="00263194" w14:paraId="0AD4E1FA" w14:textId="77777777">
              <w:tc>
                <w:tcPr>
                  <w:tcW w:w="0" w:type="auto"/>
                  <w:tcBorders>
                    <w:top w:val="nil"/>
                    <w:left w:val="nil"/>
                    <w:bottom w:val="single" w:sz="12" w:space="0" w:color="auto"/>
                    <w:right w:val="nil"/>
                  </w:tcBorders>
                  <w:tcMar>
                    <w:top w:w="0" w:type="dxa"/>
                    <w:left w:w="108" w:type="dxa"/>
                    <w:bottom w:w="0" w:type="dxa"/>
                    <w:right w:w="108" w:type="dxa"/>
                  </w:tcMar>
                  <w:vAlign w:val="center"/>
                  <w:hideMark/>
                </w:tcPr>
                <w:p w14:paraId="5D50C460"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level-1, </w:t>
                  </w:r>
                  <w:r>
                    <w:rPr>
                      <w:rFonts w:ascii="Times New Roman" w:eastAsia="Times New Roman" w:hAnsi="Times New Roman" w:cs="Times New Roman"/>
                      <w:i/>
                      <w:iCs/>
                      <w:sz w:val="24"/>
                      <w:szCs w:val="24"/>
                    </w:rPr>
                    <w:t>e</w:t>
                  </w:r>
                </w:p>
              </w:tc>
              <w:tc>
                <w:tcPr>
                  <w:tcW w:w="0" w:type="auto"/>
                  <w:tcBorders>
                    <w:top w:val="nil"/>
                    <w:left w:val="nil"/>
                    <w:bottom w:val="single" w:sz="12" w:space="0" w:color="auto"/>
                    <w:right w:val="nil"/>
                  </w:tcBorders>
                  <w:tcMar>
                    <w:top w:w="0" w:type="dxa"/>
                    <w:left w:w="108" w:type="dxa"/>
                    <w:bottom w:w="0" w:type="dxa"/>
                    <w:right w:w="108" w:type="dxa"/>
                  </w:tcMar>
                  <w:vAlign w:val="center"/>
                  <w:hideMark/>
                </w:tcPr>
                <w:p w14:paraId="7E8A8551"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57.05623</w:t>
                  </w:r>
                </w:p>
              </w:tc>
              <w:tc>
                <w:tcPr>
                  <w:tcW w:w="0" w:type="auto"/>
                  <w:tcBorders>
                    <w:top w:val="nil"/>
                    <w:left w:val="nil"/>
                    <w:bottom w:val="single" w:sz="12" w:space="0" w:color="auto"/>
                    <w:right w:val="nil"/>
                  </w:tcBorders>
                  <w:tcMar>
                    <w:top w:w="0" w:type="dxa"/>
                    <w:left w:w="108" w:type="dxa"/>
                    <w:bottom w:w="0" w:type="dxa"/>
                    <w:right w:w="108" w:type="dxa"/>
                  </w:tcMar>
                  <w:vAlign w:val="center"/>
                  <w:hideMark/>
                </w:tcPr>
                <w:p w14:paraId="23296A97" w14:textId="77777777" w:rsidR="00263194" w:rsidRDefault="00263194">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3255.41312</w:t>
                  </w:r>
                </w:p>
              </w:tc>
              <w:tc>
                <w:tcPr>
                  <w:tcW w:w="0" w:type="auto"/>
                  <w:tcBorders>
                    <w:top w:val="nil"/>
                    <w:left w:val="nil"/>
                    <w:bottom w:val="single" w:sz="12" w:space="0" w:color="auto"/>
                    <w:right w:val="nil"/>
                  </w:tcBorders>
                  <w:tcMar>
                    <w:top w:w="0" w:type="dxa"/>
                    <w:left w:w="108" w:type="dxa"/>
                    <w:bottom w:w="0" w:type="dxa"/>
                    <w:right w:w="108" w:type="dxa"/>
                  </w:tcMar>
                  <w:vAlign w:val="center"/>
                  <w:hideMark/>
                </w:tcPr>
                <w:p w14:paraId="06EAE792"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nil"/>
                    <w:left w:val="nil"/>
                    <w:bottom w:val="single" w:sz="12" w:space="0" w:color="auto"/>
                    <w:right w:val="nil"/>
                  </w:tcBorders>
                  <w:tcMar>
                    <w:top w:w="0" w:type="dxa"/>
                    <w:left w:w="108" w:type="dxa"/>
                    <w:bottom w:w="0" w:type="dxa"/>
                    <w:right w:w="108" w:type="dxa"/>
                  </w:tcMar>
                  <w:vAlign w:val="center"/>
                  <w:hideMark/>
                </w:tcPr>
                <w:p w14:paraId="7CC26ECD"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Borders>
                    <w:top w:val="nil"/>
                    <w:left w:val="nil"/>
                    <w:bottom w:val="single" w:sz="12" w:space="0" w:color="auto"/>
                    <w:right w:val="nil"/>
                  </w:tcBorders>
                  <w:tcMar>
                    <w:top w:w="0" w:type="dxa"/>
                    <w:left w:w="108" w:type="dxa"/>
                    <w:bottom w:w="0" w:type="dxa"/>
                    <w:right w:w="108" w:type="dxa"/>
                  </w:tcMar>
                  <w:vAlign w:val="center"/>
                  <w:hideMark/>
                </w:tcPr>
                <w:p w14:paraId="4A21B977" w14:textId="77777777" w:rsidR="00263194" w:rsidRDefault="002631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14:paraId="23EDDBD6" w14:textId="77777777" w:rsidR="00263194" w:rsidRDefault="00263194"/>
        </w:tc>
      </w:tr>
    </w:tbl>
    <w:p w14:paraId="5500FA46"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6D7FA251" w14:textId="77777777" w:rsidTr="00263194">
        <w:tc>
          <w:tcPr>
            <w:tcW w:w="9350" w:type="dxa"/>
            <w:tcBorders>
              <w:top w:val="single" w:sz="4" w:space="0" w:color="auto"/>
              <w:left w:val="single" w:sz="4" w:space="0" w:color="auto"/>
              <w:bottom w:val="single" w:sz="4" w:space="0" w:color="auto"/>
              <w:right w:val="single" w:sz="4" w:space="0" w:color="auto"/>
            </w:tcBorders>
          </w:tcPr>
          <w:p w14:paraId="218E3110" w14:textId="77777777" w:rsidR="00263194" w:rsidRDefault="00263194">
            <w:pPr>
              <w:rPr>
                <w:b/>
              </w:rPr>
            </w:pPr>
            <w:r>
              <w:rPr>
                <w:b/>
              </w:rPr>
              <w:t>Table 10: Hypothesis and Deviance Test</w:t>
            </w:r>
          </w:p>
          <w:p w14:paraId="66FD0049" w14:textId="77777777" w:rsidR="00263194" w:rsidRDefault="00263194">
            <w:pPr>
              <w:rPr>
                <w:b/>
              </w:rPr>
            </w:pPr>
          </w:p>
          <w:p w14:paraId="1300E9AF" w14:textId="77777777" w:rsidR="00263194" w:rsidRDefault="00263194">
            <w:pPr>
              <w:rPr>
                <w:b/>
              </w:rPr>
            </w:pPr>
            <w:r>
              <w:rPr>
                <w:b/>
              </w:rPr>
              <w:t>Wald Test to determine if overall effect of both DID model coefficients causes a change in cancer incidence before and after developing windmills in 2012.</w:t>
            </w:r>
          </w:p>
          <w:p w14:paraId="2511870A" w14:textId="77777777" w:rsidR="00263194" w:rsidRDefault="00263194"/>
          <w:p w14:paraId="2C764168" w14:textId="1A7BA7B9" w:rsidR="00263194" w:rsidRDefault="00263194">
            <w:r>
              <w:rPr>
                <w:noProof/>
              </w:rPr>
              <w:drawing>
                <wp:inline distT="0" distB="0" distL="0" distR="0" wp14:anchorId="4F679F22" wp14:editId="49C15F8E">
                  <wp:extent cx="3248025" cy="11811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48025" cy="1181100"/>
                          </a:xfrm>
                          <a:prstGeom prst="rect">
                            <a:avLst/>
                          </a:prstGeom>
                          <a:noFill/>
                          <a:ln>
                            <a:noFill/>
                          </a:ln>
                        </pic:spPr>
                      </pic:pic>
                    </a:graphicData>
                  </a:graphic>
                </wp:inline>
              </w:drawing>
            </w:r>
          </w:p>
          <w:p w14:paraId="4FB80427" w14:textId="77777777" w:rsidR="00263194" w:rsidRDefault="00263194"/>
          <w:p w14:paraId="6184300C" w14:textId="77777777" w:rsidR="00263194" w:rsidRDefault="00263194">
            <w:pPr>
              <w:rPr>
                <w:b/>
              </w:rPr>
            </w:pPr>
            <w:r>
              <w:rPr>
                <w:b/>
              </w:rPr>
              <w:t xml:space="preserve">Deviance Test to determine if adding windmill data and DID estimators to the model explains significant variation compared to the original model without windmill indicators. </w:t>
            </w:r>
          </w:p>
          <w:p w14:paraId="27341B12" w14:textId="77777777" w:rsidR="00263194" w:rsidRDefault="00263194"/>
          <w:p w14:paraId="14FF4BCC" w14:textId="0CBA80BC" w:rsidR="00263194" w:rsidRDefault="00263194">
            <w:r>
              <w:rPr>
                <w:noProof/>
              </w:rPr>
              <w:drawing>
                <wp:inline distT="0" distB="0" distL="0" distR="0" wp14:anchorId="5550C0E1" wp14:editId="6D63121B">
                  <wp:extent cx="2409825" cy="1514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09825" cy="1514475"/>
                          </a:xfrm>
                          <a:prstGeom prst="rect">
                            <a:avLst/>
                          </a:prstGeom>
                          <a:noFill/>
                          <a:ln>
                            <a:noFill/>
                          </a:ln>
                        </pic:spPr>
                      </pic:pic>
                    </a:graphicData>
                  </a:graphic>
                </wp:inline>
              </w:drawing>
            </w:r>
          </w:p>
          <w:p w14:paraId="210B84D0" w14:textId="77777777" w:rsidR="00263194" w:rsidRDefault="00263194"/>
          <w:p w14:paraId="51F2DFC6" w14:textId="77777777" w:rsidR="00263194" w:rsidRDefault="00263194"/>
        </w:tc>
      </w:tr>
    </w:tbl>
    <w:p w14:paraId="5482F323" w14:textId="77777777" w:rsidR="00263194" w:rsidRDefault="00263194" w:rsidP="00263194"/>
    <w:p w14:paraId="3EB66D57" w14:textId="77777777" w:rsidR="00263194" w:rsidRDefault="00263194" w:rsidP="00263194"/>
    <w:p w14:paraId="778D8475" w14:textId="77777777" w:rsidR="00263194" w:rsidRDefault="00263194" w:rsidP="00263194"/>
    <w:p w14:paraId="5347AEC2" w14:textId="77777777" w:rsidR="00263194" w:rsidRDefault="00263194" w:rsidP="00263194"/>
    <w:p w14:paraId="00081F66" w14:textId="77777777" w:rsidR="00263194" w:rsidRDefault="00263194" w:rsidP="00263194">
      <w:pPr>
        <w:rPr>
          <w:b/>
        </w:rPr>
      </w:pPr>
      <w:bookmarkStart w:id="9" w:name="_Hlk10136543"/>
      <w:r>
        <w:rPr>
          <w:b/>
        </w:rPr>
        <w:lastRenderedPageBreak/>
        <w:t>Study 3 – Longitudinal, 2-level model (repeated measures nested within counties)</w:t>
      </w:r>
      <w:bookmarkEnd w:id="9"/>
    </w:p>
    <w:p w14:paraId="52A93424" w14:textId="2C6D3A4C" w:rsidR="00263194" w:rsidRDefault="00263194" w:rsidP="00263194">
      <w:pPr>
        <w:rPr>
          <w:b/>
        </w:rPr>
      </w:pPr>
      <w:r>
        <w:rPr>
          <w:noProof/>
        </w:rPr>
        <mc:AlternateContent>
          <mc:Choice Requires="wps">
            <w:drawing>
              <wp:anchor distT="0" distB="0" distL="114300" distR="114300" simplePos="0" relativeHeight="251661312" behindDoc="0" locked="0" layoutInCell="1" allowOverlap="1" wp14:anchorId="1DE2406E" wp14:editId="5A6D4141">
                <wp:simplePos x="0" y="0"/>
                <wp:positionH relativeFrom="column">
                  <wp:posOffset>-126365</wp:posOffset>
                </wp:positionH>
                <wp:positionV relativeFrom="paragraph">
                  <wp:posOffset>89535</wp:posOffset>
                </wp:positionV>
                <wp:extent cx="4887595" cy="6858000"/>
                <wp:effectExtent l="0" t="0" r="27305" b="19050"/>
                <wp:wrapNone/>
                <wp:docPr id="19" name="Text Box 19"/>
                <wp:cNvGraphicFramePr/>
                <a:graphic xmlns:a="http://schemas.openxmlformats.org/drawingml/2006/main">
                  <a:graphicData uri="http://schemas.microsoft.com/office/word/2010/wordprocessingShape">
                    <wps:wsp>
                      <wps:cNvSpPr txBox="1"/>
                      <wps:spPr>
                        <a:xfrm>
                          <a:off x="0" y="0"/>
                          <a:ext cx="4886960" cy="6858000"/>
                        </a:xfrm>
                        <a:prstGeom prst="rect">
                          <a:avLst/>
                        </a:prstGeom>
                        <a:solidFill>
                          <a:schemeClr val="lt1"/>
                        </a:solidFill>
                        <a:ln w="6350">
                          <a:solidFill>
                            <a:prstClr val="black"/>
                          </a:solidFill>
                        </a:ln>
                      </wps:spPr>
                      <wps:txbx>
                        <w:txbxContent>
                          <w:p w14:paraId="2134A9BE" w14:textId="77777777" w:rsidR="00263194" w:rsidRDefault="00263194" w:rsidP="00263194">
                            <w:pPr>
                              <w:rPr>
                                <w:b/>
                              </w:rPr>
                            </w:pPr>
                            <w:r>
                              <w:rPr>
                                <w:b/>
                              </w:rPr>
                              <w:t xml:space="preserve">Table 11: </w:t>
                            </w:r>
                          </w:p>
                          <w:tbl>
                            <w:tblPr>
                              <w:tblW w:w="6700" w:type="dxa"/>
                              <w:tblLook w:val="04A0" w:firstRow="1" w:lastRow="0" w:firstColumn="1" w:lastColumn="0" w:noHBand="0" w:noVBand="1"/>
                            </w:tblPr>
                            <w:tblGrid>
                              <w:gridCol w:w="1293"/>
                              <w:gridCol w:w="1361"/>
                              <w:gridCol w:w="1197"/>
                              <w:gridCol w:w="941"/>
                              <w:gridCol w:w="1175"/>
                              <w:gridCol w:w="1219"/>
                            </w:tblGrid>
                            <w:tr w:rsidR="00263194" w14:paraId="385FDB18" w14:textId="77777777">
                              <w:trPr>
                                <w:trHeight w:val="300"/>
                              </w:trPr>
                              <w:tc>
                                <w:tcPr>
                                  <w:tcW w:w="1200" w:type="dxa"/>
                                  <w:noWrap/>
                                  <w:vAlign w:val="bottom"/>
                                  <w:hideMark/>
                                </w:tcPr>
                                <w:p w14:paraId="7C609FBB" w14:textId="77777777" w:rsidR="00263194" w:rsidRDefault="00263194">
                                  <w:pPr>
                                    <w:spacing w:after="0" w:line="240" w:lineRule="auto"/>
                                    <w:rPr>
                                      <w:rFonts w:ascii="Calibri" w:eastAsia="Times New Roman" w:hAnsi="Calibri" w:cs="Calibri"/>
                                    </w:rPr>
                                  </w:pPr>
                                  <w:r>
                                    <w:rPr>
                                      <w:rFonts w:ascii="Calibri" w:eastAsia="Times New Roman" w:hAnsi="Calibri" w:cs="Calibri"/>
                                    </w:rPr>
                                    <w:t>LEVEL-1</w:t>
                                  </w:r>
                                </w:p>
                              </w:tc>
                              <w:tc>
                                <w:tcPr>
                                  <w:tcW w:w="1280" w:type="dxa"/>
                                  <w:noWrap/>
                                  <w:vAlign w:val="bottom"/>
                                  <w:hideMark/>
                                </w:tcPr>
                                <w:p w14:paraId="21DCD49A" w14:textId="77777777" w:rsidR="00263194" w:rsidRDefault="00263194">
                                  <w:pPr>
                                    <w:spacing w:after="0" w:line="240" w:lineRule="auto"/>
                                    <w:rPr>
                                      <w:rFonts w:ascii="Calibri" w:eastAsia="Times New Roman" w:hAnsi="Calibri" w:cs="Calibri"/>
                                    </w:rPr>
                                  </w:pPr>
                                  <w:r>
                                    <w:rPr>
                                      <w:rFonts w:ascii="Calibri" w:eastAsia="Times New Roman" w:hAnsi="Calibri" w:cs="Calibri"/>
                                    </w:rPr>
                                    <w:t>DESCRIPTIVE</w:t>
                                  </w:r>
                                </w:p>
                              </w:tc>
                              <w:tc>
                                <w:tcPr>
                                  <w:tcW w:w="1120" w:type="dxa"/>
                                  <w:noWrap/>
                                  <w:vAlign w:val="bottom"/>
                                  <w:hideMark/>
                                </w:tcPr>
                                <w:p w14:paraId="2FD4E19A" w14:textId="77777777" w:rsidR="00263194" w:rsidRDefault="00263194">
                                  <w:pPr>
                                    <w:spacing w:after="0" w:line="240" w:lineRule="auto"/>
                                    <w:rPr>
                                      <w:rFonts w:ascii="Calibri" w:eastAsia="Times New Roman" w:hAnsi="Calibri" w:cs="Calibri"/>
                                    </w:rPr>
                                  </w:pPr>
                                  <w:r>
                                    <w:rPr>
                                      <w:rFonts w:ascii="Calibri" w:eastAsia="Times New Roman" w:hAnsi="Calibri" w:cs="Calibri"/>
                                    </w:rPr>
                                    <w:t>STATISTICS</w:t>
                                  </w:r>
                                </w:p>
                              </w:tc>
                              <w:tc>
                                <w:tcPr>
                                  <w:tcW w:w="940" w:type="dxa"/>
                                  <w:noWrap/>
                                  <w:vAlign w:val="bottom"/>
                                  <w:hideMark/>
                                </w:tcPr>
                                <w:p w14:paraId="14DF99A1" w14:textId="77777777" w:rsidR="00263194" w:rsidRDefault="00263194">
                                  <w:pPr>
                                    <w:rPr>
                                      <w:rFonts w:ascii="Calibri" w:eastAsia="Times New Roman" w:hAnsi="Calibri" w:cs="Calibri"/>
                                    </w:rPr>
                                  </w:pPr>
                                </w:p>
                              </w:tc>
                              <w:tc>
                                <w:tcPr>
                                  <w:tcW w:w="1060" w:type="dxa"/>
                                  <w:noWrap/>
                                  <w:vAlign w:val="bottom"/>
                                  <w:hideMark/>
                                </w:tcPr>
                                <w:p w14:paraId="6115704E" w14:textId="77777777" w:rsidR="00263194" w:rsidRDefault="00263194">
                                  <w:pPr>
                                    <w:spacing w:after="0"/>
                                    <w:rPr>
                                      <w:sz w:val="20"/>
                                      <w:szCs w:val="20"/>
                                    </w:rPr>
                                  </w:pPr>
                                </w:p>
                              </w:tc>
                              <w:tc>
                                <w:tcPr>
                                  <w:tcW w:w="1100" w:type="dxa"/>
                                  <w:noWrap/>
                                  <w:vAlign w:val="bottom"/>
                                  <w:hideMark/>
                                </w:tcPr>
                                <w:p w14:paraId="0E8250BB" w14:textId="77777777" w:rsidR="00263194" w:rsidRDefault="00263194">
                                  <w:pPr>
                                    <w:spacing w:after="0"/>
                                    <w:rPr>
                                      <w:sz w:val="20"/>
                                      <w:szCs w:val="20"/>
                                    </w:rPr>
                                  </w:pPr>
                                </w:p>
                              </w:tc>
                            </w:tr>
                            <w:tr w:rsidR="00263194" w14:paraId="40E683DF" w14:textId="77777777">
                              <w:trPr>
                                <w:trHeight w:val="300"/>
                              </w:trPr>
                              <w:tc>
                                <w:tcPr>
                                  <w:tcW w:w="1200" w:type="dxa"/>
                                  <w:noWrap/>
                                  <w:vAlign w:val="bottom"/>
                                  <w:hideMark/>
                                </w:tcPr>
                                <w:p w14:paraId="5064F44B" w14:textId="77777777" w:rsidR="00263194" w:rsidRDefault="00263194">
                                  <w:pPr>
                                    <w:spacing w:after="0"/>
                                    <w:rPr>
                                      <w:sz w:val="20"/>
                                      <w:szCs w:val="20"/>
                                    </w:rPr>
                                  </w:pPr>
                                </w:p>
                              </w:tc>
                              <w:tc>
                                <w:tcPr>
                                  <w:tcW w:w="1280" w:type="dxa"/>
                                  <w:noWrap/>
                                  <w:vAlign w:val="bottom"/>
                                  <w:hideMark/>
                                </w:tcPr>
                                <w:p w14:paraId="4BFCD383" w14:textId="77777777" w:rsidR="00263194" w:rsidRDefault="00263194">
                                  <w:pPr>
                                    <w:spacing w:after="0"/>
                                    <w:rPr>
                                      <w:sz w:val="20"/>
                                      <w:szCs w:val="20"/>
                                    </w:rPr>
                                  </w:pPr>
                                </w:p>
                              </w:tc>
                              <w:tc>
                                <w:tcPr>
                                  <w:tcW w:w="1120" w:type="dxa"/>
                                  <w:noWrap/>
                                  <w:vAlign w:val="bottom"/>
                                  <w:hideMark/>
                                </w:tcPr>
                                <w:p w14:paraId="3D4B2281" w14:textId="77777777" w:rsidR="00263194" w:rsidRDefault="00263194">
                                  <w:pPr>
                                    <w:spacing w:after="0"/>
                                    <w:rPr>
                                      <w:sz w:val="20"/>
                                      <w:szCs w:val="20"/>
                                    </w:rPr>
                                  </w:pPr>
                                </w:p>
                              </w:tc>
                              <w:tc>
                                <w:tcPr>
                                  <w:tcW w:w="940" w:type="dxa"/>
                                  <w:noWrap/>
                                  <w:vAlign w:val="bottom"/>
                                  <w:hideMark/>
                                </w:tcPr>
                                <w:p w14:paraId="06778782" w14:textId="77777777" w:rsidR="00263194" w:rsidRDefault="00263194">
                                  <w:pPr>
                                    <w:spacing w:after="0"/>
                                    <w:rPr>
                                      <w:sz w:val="20"/>
                                      <w:szCs w:val="20"/>
                                    </w:rPr>
                                  </w:pPr>
                                </w:p>
                              </w:tc>
                              <w:tc>
                                <w:tcPr>
                                  <w:tcW w:w="1060" w:type="dxa"/>
                                  <w:noWrap/>
                                  <w:vAlign w:val="bottom"/>
                                  <w:hideMark/>
                                </w:tcPr>
                                <w:p w14:paraId="32963522" w14:textId="77777777" w:rsidR="00263194" w:rsidRDefault="00263194">
                                  <w:pPr>
                                    <w:spacing w:after="0"/>
                                    <w:rPr>
                                      <w:sz w:val="20"/>
                                      <w:szCs w:val="20"/>
                                    </w:rPr>
                                  </w:pPr>
                                </w:p>
                              </w:tc>
                              <w:tc>
                                <w:tcPr>
                                  <w:tcW w:w="1100" w:type="dxa"/>
                                  <w:noWrap/>
                                  <w:vAlign w:val="bottom"/>
                                  <w:hideMark/>
                                </w:tcPr>
                                <w:p w14:paraId="478127F4" w14:textId="77777777" w:rsidR="00263194" w:rsidRDefault="00263194">
                                  <w:pPr>
                                    <w:spacing w:after="0"/>
                                    <w:rPr>
                                      <w:sz w:val="20"/>
                                      <w:szCs w:val="20"/>
                                    </w:rPr>
                                  </w:pPr>
                                </w:p>
                              </w:tc>
                            </w:tr>
                            <w:tr w:rsidR="00263194" w14:paraId="5E17A891" w14:textId="77777777">
                              <w:trPr>
                                <w:trHeight w:val="300"/>
                              </w:trPr>
                              <w:tc>
                                <w:tcPr>
                                  <w:tcW w:w="1200" w:type="dxa"/>
                                  <w:tcBorders>
                                    <w:top w:val="nil"/>
                                    <w:left w:val="nil"/>
                                    <w:bottom w:val="single" w:sz="4" w:space="0" w:color="auto"/>
                                    <w:right w:val="nil"/>
                                  </w:tcBorders>
                                  <w:noWrap/>
                                  <w:vAlign w:val="bottom"/>
                                  <w:hideMark/>
                                </w:tcPr>
                                <w:p w14:paraId="665DDFBF"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VARIABLE</w:t>
                                  </w:r>
                                </w:p>
                              </w:tc>
                              <w:tc>
                                <w:tcPr>
                                  <w:tcW w:w="1280" w:type="dxa"/>
                                  <w:tcBorders>
                                    <w:top w:val="nil"/>
                                    <w:left w:val="nil"/>
                                    <w:bottom w:val="single" w:sz="4" w:space="0" w:color="auto"/>
                                    <w:right w:val="nil"/>
                                  </w:tcBorders>
                                  <w:noWrap/>
                                  <w:vAlign w:val="bottom"/>
                                  <w:hideMark/>
                                </w:tcPr>
                                <w:p w14:paraId="3A5D8525"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N</w:t>
                                  </w:r>
                                </w:p>
                              </w:tc>
                              <w:tc>
                                <w:tcPr>
                                  <w:tcW w:w="1120" w:type="dxa"/>
                                  <w:tcBorders>
                                    <w:top w:val="nil"/>
                                    <w:left w:val="nil"/>
                                    <w:bottom w:val="single" w:sz="4" w:space="0" w:color="auto"/>
                                    <w:right w:val="nil"/>
                                  </w:tcBorders>
                                  <w:noWrap/>
                                  <w:vAlign w:val="bottom"/>
                                  <w:hideMark/>
                                </w:tcPr>
                                <w:p w14:paraId="30C99F5B"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MEAN</w:t>
                                  </w:r>
                                </w:p>
                              </w:tc>
                              <w:tc>
                                <w:tcPr>
                                  <w:tcW w:w="940" w:type="dxa"/>
                                  <w:tcBorders>
                                    <w:top w:val="nil"/>
                                    <w:left w:val="nil"/>
                                    <w:bottom w:val="single" w:sz="4" w:space="0" w:color="auto"/>
                                    <w:right w:val="nil"/>
                                  </w:tcBorders>
                                  <w:noWrap/>
                                  <w:vAlign w:val="bottom"/>
                                  <w:hideMark/>
                                </w:tcPr>
                                <w:p w14:paraId="41F32167"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SD</w:t>
                                  </w:r>
                                </w:p>
                              </w:tc>
                              <w:tc>
                                <w:tcPr>
                                  <w:tcW w:w="1060" w:type="dxa"/>
                                  <w:tcBorders>
                                    <w:top w:val="nil"/>
                                    <w:left w:val="nil"/>
                                    <w:bottom w:val="single" w:sz="4" w:space="0" w:color="auto"/>
                                    <w:right w:val="nil"/>
                                  </w:tcBorders>
                                  <w:noWrap/>
                                  <w:vAlign w:val="bottom"/>
                                  <w:hideMark/>
                                </w:tcPr>
                                <w:p w14:paraId="275540DD"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MINIMUM</w:t>
                                  </w:r>
                                </w:p>
                              </w:tc>
                              <w:tc>
                                <w:tcPr>
                                  <w:tcW w:w="1100" w:type="dxa"/>
                                  <w:tcBorders>
                                    <w:top w:val="nil"/>
                                    <w:left w:val="nil"/>
                                    <w:bottom w:val="single" w:sz="4" w:space="0" w:color="auto"/>
                                    <w:right w:val="nil"/>
                                  </w:tcBorders>
                                  <w:noWrap/>
                                  <w:vAlign w:val="bottom"/>
                                  <w:hideMark/>
                                </w:tcPr>
                                <w:p w14:paraId="0CA62CF7"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MAXIMUM</w:t>
                                  </w:r>
                                </w:p>
                              </w:tc>
                            </w:tr>
                            <w:tr w:rsidR="00263194" w14:paraId="56FD50BF" w14:textId="77777777">
                              <w:trPr>
                                <w:trHeight w:val="300"/>
                              </w:trPr>
                              <w:tc>
                                <w:tcPr>
                                  <w:tcW w:w="1200" w:type="dxa"/>
                                  <w:noWrap/>
                                  <w:vAlign w:val="bottom"/>
                                  <w:hideMark/>
                                </w:tcPr>
                                <w:p w14:paraId="4CAA9C4A" w14:textId="77777777" w:rsidR="00263194" w:rsidRDefault="00263194">
                                  <w:pPr>
                                    <w:spacing w:after="0" w:line="240" w:lineRule="auto"/>
                                    <w:rPr>
                                      <w:rFonts w:ascii="Calibri" w:eastAsia="Times New Roman" w:hAnsi="Calibri" w:cs="Calibri"/>
                                    </w:rPr>
                                  </w:pPr>
                                  <w:r>
                                    <w:rPr>
                                      <w:rFonts w:ascii="Calibri" w:eastAsia="Times New Roman" w:hAnsi="Calibri" w:cs="Calibri"/>
                                    </w:rPr>
                                    <w:t>YEAR</w:t>
                                  </w:r>
                                </w:p>
                              </w:tc>
                              <w:tc>
                                <w:tcPr>
                                  <w:tcW w:w="1280" w:type="dxa"/>
                                  <w:noWrap/>
                                  <w:vAlign w:val="bottom"/>
                                  <w:hideMark/>
                                </w:tcPr>
                                <w:p w14:paraId="483AA60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0CFFA6D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1995.6</w:t>
                                  </w:r>
                                </w:p>
                              </w:tc>
                              <w:tc>
                                <w:tcPr>
                                  <w:tcW w:w="940" w:type="dxa"/>
                                  <w:noWrap/>
                                  <w:vAlign w:val="bottom"/>
                                  <w:hideMark/>
                                </w:tcPr>
                                <w:p w14:paraId="46B0799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12.2</w:t>
                                  </w:r>
                                </w:p>
                              </w:tc>
                              <w:tc>
                                <w:tcPr>
                                  <w:tcW w:w="1060" w:type="dxa"/>
                                  <w:noWrap/>
                                  <w:vAlign w:val="bottom"/>
                                  <w:hideMark/>
                                </w:tcPr>
                                <w:p w14:paraId="7B34AC5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1975.0</w:t>
                                  </w:r>
                                </w:p>
                              </w:tc>
                              <w:tc>
                                <w:tcPr>
                                  <w:tcW w:w="1100" w:type="dxa"/>
                                  <w:noWrap/>
                                  <w:vAlign w:val="bottom"/>
                                  <w:hideMark/>
                                </w:tcPr>
                                <w:p w14:paraId="2EC5027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2019.0</w:t>
                                  </w:r>
                                </w:p>
                              </w:tc>
                            </w:tr>
                            <w:tr w:rsidR="00263194" w14:paraId="68D8686A" w14:textId="77777777">
                              <w:trPr>
                                <w:trHeight w:val="300"/>
                              </w:trPr>
                              <w:tc>
                                <w:tcPr>
                                  <w:tcW w:w="1200" w:type="dxa"/>
                                  <w:noWrap/>
                                  <w:vAlign w:val="bottom"/>
                                  <w:hideMark/>
                                </w:tcPr>
                                <w:p w14:paraId="4F0F9956" w14:textId="77777777" w:rsidR="00263194" w:rsidRDefault="00263194">
                                  <w:pPr>
                                    <w:spacing w:after="0" w:line="240" w:lineRule="auto"/>
                                    <w:rPr>
                                      <w:rFonts w:ascii="Calibri" w:eastAsia="Times New Roman" w:hAnsi="Calibri" w:cs="Calibri"/>
                                    </w:rPr>
                                  </w:pPr>
                                  <w:r>
                                    <w:rPr>
                                      <w:rFonts w:ascii="Calibri" w:eastAsia="Times New Roman" w:hAnsi="Calibri" w:cs="Calibri"/>
                                    </w:rPr>
                                    <w:t>RATE</w:t>
                                  </w:r>
                                </w:p>
                              </w:tc>
                              <w:tc>
                                <w:tcPr>
                                  <w:tcW w:w="1280" w:type="dxa"/>
                                  <w:noWrap/>
                                  <w:vAlign w:val="bottom"/>
                                  <w:hideMark/>
                                </w:tcPr>
                                <w:p w14:paraId="247A4BF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02C00BE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418.2</w:t>
                                  </w:r>
                                </w:p>
                              </w:tc>
                              <w:tc>
                                <w:tcPr>
                                  <w:tcW w:w="940" w:type="dxa"/>
                                  <w:noWrap/>
                                  <w:vAlign w:val="bottom"/>
                                  <w:hideMark/>
                                </w:tcPr>
                                <w:p w14:paraId="1C95955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81.4</w:t>
                                  </w:r>
                                </w:p>
                              </w:tc>
                              <w:tc>
                                <w:tcPr>
                                  <w:tcW w:w="1060" w:type="dxa"/>
                                  <w:noWrap/>
                                  <w:vAlign w:val="bottom"/>
                                  <w:hideMark/>
                                </w:tcPr>
                                <w:p w14:paraId="318E8D6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49.6</w:t>
                                  </w:r>
                                </w:p>
                              </w:tc>
                              <w:tc>
                                <w:tcPr>
                                  <w:tcW w:w="1100" w:type="dxa"/>
                                  <w:noWrap/>
                                  <w:vAlign w:val="bottom"/>
                                  <w:hideMark/>
                                </w:tcPr>
                                <w:p w14:paraId="44D2DF9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894.5</w:t>
                                  </w:r>
                                </w:p>
                              </w:tc>
                            </w:tr>
                            <w:tr w:rsidR="00263194" w14:paraId="581894D8" w14:textId="77777777">
                              <w:trPr>
                                <w:trHeight w:val="300"/>
                              </w:trPr>
                              <w:tc>
                                <w:tcPr>
                                  <w:tcW w:w="1200" w:type="dxa"/>
                                  <w:noWrap/>
                                  <w:vAlign w:val="bottom"/>
                                  <w:hideMark/>
                                </w:tcPr>
                                <w:p w14:paraId="512A8C10" w14:textId="77777777" w:rsidR="00263194" w:rsidRDefault="00263194">
                                  <w:pPr>
                                    <w:spacing w:after="0" w:line="240" w:lineRule="auto"/>
                                    <w:rPr>
                                      <w:rFonts w:ascii="Calibri" w:eastAsia="Times New Roman" w:hAnsi="Calibri" w:cs="Calibri"/>
                                    </w:rPr>
                                  </w:pPr>
                                  <w:r>
                                    <w:rPr>
                                      <w:rFonts w:ascii="Calibri" w:eastAsia="Times New Roman" w:hAnsi="Calibri" w:cs="Calibri"/>
                                    </w:rPr>
                                    <w:t>CURENT</w:t>
                                  </w:r>
                                </w:p>
                              </w:tc>
                              <w:tc>
                                <w:tcPr>
                                  <w:tcW w:w="1280" w:type="dxa"/>
                                  <w:noWrap/>
                                  <w:vAlign w:val="bottom"/>
                                  <w:hideMark/>
                                </w:tcPr>
                                <w:p w14:paraId="684C2EA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4DA7C67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6.9</w:t>
                                  </w:r>
                                </w:p>
                              </w:tc>
                              <w:tc>
                                <w:tcPr>
                                  <w:tcW w:w="940" w:type="dxa"/>
                                  <w:noWrap/>
                                  <w:vAlign w:val="bottom"/>
                                  <w:hideMark/>
                                </w:tcPr>
                                <w:p w14:paraId="38769E3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30.0</w:t>
                                  </w:r>
                                </w:p>
                              </w:tc>
                              <w:tc>
                                <w:tcPr>
                                  <w:tcW w:w="1060" w:type="dxa"/>
                                  <w:noWrap/>
                                  <w:vAlign w:val="bottom"/>
                                  <w:hideMark/>
                                </w:tcPr>
                                <w:p w14:paraId="39A0D15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698CC2C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317.0</w:t>
                                  </w:r>
                                </w:p>
                              </w:tc>
                            </w:tr>
                            <w:tr w:rsidR="00263194" w14:paraId="55565A80" w14:textId="77777777">
                              <w:trPr>
                                <w:trHeight w:val="300"/>
                              </w:trPr>
                              <w:tc>
                                <w:tcPr>
                                  <w:tcW w:w="1200" w:type="dxa"/>
                                  <w:noWrap/>
                                  <w:vAlign w:val="bottom"/>
                                  <w:hideMark/>
                                </w:tcPr>
                                <w:p w14:paraId="421312C9" w14:textId="77777777" w:rsidR="00263194" w:rsidRDefault="00263194">
                                  <w:pPr>
                                    <w:spacing w:after="0" w:line="240" w:lineRule="auto"/>
                                    <w:rPr>
                                      <w:rFonts w:ascii="Calibri" w:eastAsia="Times New Roman" w:hAnsi="Calibri" w:cs="Calibri"/>
                                    </w:rPr>
                                  </w:pPr>
                                  <w:r>
                                    <w:rPr>
                                      <w:rFonts w:ascii="Calibri" w:eastAsia="Times New Roman" w:hAnsi="Calibri" w:cs="Calibri"/>
                                    </w:rPr>
                                    <w:t>WM_SQMI</w:t>
                                  </w:r>
                                </w:p>
                              </w:tc>
                              <w:tc>
                                <w:tcPr>
                                  <w:tcW w:w="1280" w:type="dxa"/>
                                  <w:noWrap/>
                                  <w:vAlign w:val="bottom"/>
                                  <w:hideMark/>
                                </w:tcPr>
                                <w:p w14:paraId="70C48D9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3F78111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940" w:type="dxa"/>
                                  <w:noWrap/>
                                  <w:vAlign w:val="bottom"/>
                                  <w:hideMark/>
                                </w:tcPr>
                                <w:p w14:paraId="7C34DE0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1060" w:type="dxa"/>
                                  <w:noWrap/>
                                  <w:vAlign w:val="bottom"/>
                                  <w:hideMark/>
                                </w:tcPr>
                                <w:p w14:paraId="133756C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D085FF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0.6</w:t>
                                  </w:r>
                                </w:p>
                              </w:tc>
                            </w:tr>
                            <w:tr w:rsidR="00263194" w14:paraId="6CE0507B" w14:textId="77777777">
                              <w:trPr>
                                <w:trHeight w:val="300"/>
                              </w:trPr>
                              <w:tc>
                                <w:tcPr>
                                  <w:tcW w:w="1200" w:type="dxa"/>
                                  <w:noWrap/>
                                  <w:vAlign w:val="bottom"/>
                                  <w:hideMark/>
                                </w:tcPr>
                                <w:p w14:paraId="6CDABD2F" w14:textId="77777777" w:rsidR="00263194" w:rsidRDefault="00263194">
                                  <w:pPr>
                                    <w:spacing w:after="0" w:line="240" w:lineRule="auto"/>
                                    <w:rPr>
                                      <w:rFonts w:ascii="Calibri" w:eastAsia="Times New Roman" w:hAnsi="Calibri" w:cs="Calibri"/>
                                    </w:rPr>
                                  </w:pPr>
                                  <w:r>
                                    <w:rPr>
                                      <w:rFonts w:ascii="Calibri" w:eastAsia="Times New Roman" w:hAnsi="Calibri" w:cs="Calibri"/>
                                    </w:rPr>
                                    <w:t>WM_DENS</w:t>
                                  </w:r>
                                </w:p>
                              </w:tc>
                              <w:tc>
                                <w:tcPr>
                                  <w:tcW w:w="1280" w:type="dxa"/>
                                  <w:noWrap/>
                                  <w:vAlign w:val="bottom"/>
                                  <w:hideMark/>
                                </w:tcPr>
                                <w:p w14:paraId="1E98A85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617FCE0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203.0</w:t>
                                  </w:r>
                                </w:p>
                              </w:tc>
                              <w:tc>
                                <w:tcPr>
                                  <w:tcW w:w="940" w:type="dxa"/>
                                  <w:noWrap/>
                                  <w:vAlign w:val="bottom"/>
                                  <w:hideMark/>
                                </w:tcPr>
                                <w:p w14:paraId="7F0FBF0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1162.5</w:t>
                                  </w:r>
                                </w:p>
                              </w:tc>
                              <w:tc>
                                <w:tcPr>
                                  <w:tcW w:w="1060" w:type="dxa"/>
                                  <w:noWrap/>
                                  <w:vAlign w:val="bottom"/>
                                  <w:hideMark/>
                                </w:tcPr>
                                <w:p w14:paraId="1A1F68C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2024A1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21725.7</w:t>
                                  </w:r>
                                </w:p>
                              </w:tc>
                            </w:tr>
                            <w:tr w:rsidR="00263194" w14:paraId="1584A032" w14:textId="77777777">
                              <w:trPr>
                                <w:trHeight w:val="300"/>
                              </w:trPr>
                              <w:tc>
                                <w:tcPr>
                                  <w:tcW w:w="1200" w:type="dxa"/>
                                  <w:noWrap/>
                                  <w:vAlign w:val="bottom"/>
                                  <w:hideMark/>
                                </w:tcPr>
                                <w:p w14:paraId="747C6482" w14:textId="77777777" w:rsidR="00263194" w:rsidRDefault="00263194">
                                  <w:pPr>
                                    <w:spacing w:after="0" w:line="240" w:lineRule="auto"/>
                                    <w:rPr>
                                      <w:rFonts w:ascii="Calibri" w:eastAsia="Times New Roman" w:hAnsi="Calibri" w:cs="Calibri"/>
                                    </w:rPr>
                                  </w:pPr>
                                  <w:r>
                                    <w:rPr>
                                      <w:rFonts w:ascii="Calibri" w:eastAsia="Times New Roman" w:hAnsi="Calibri" w:cs="Calibri"/>
                                    </w:rPr>
                                    <w:t>CAP</w:t>
                                  </w:r>
                                </w:p>
                              </w:tc>
                              <w:tc>
                                <w:tcPr>
                                  <w:tcW w:w="1280" w:type="dxa"/>
                                  <w:noWrap/>
                                  <w:vAlign w:val="bottom"/>
                                  <w:hideMark/>
                                </w:tcPr>
                                <w:p w14:paraId="6328C9B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2ED00A8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148.0</w:t>
                                  </w:r>
                                </w:p>
                              </w:tc>
                              <w:tc>
                                <w:tcPr>
                                  <w:tcW w:w="940" w:type="dxa"/>
                                  <w:noWrap/>
                                  <w:vAlign w:val="bottom"/>
                                  <w:hideMark/>
                                </w:tcPr>
                                <w:p w14:paraId="7E31106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483.6</w:t>
                                  </w:r>
                                </w:p>
                              </w:tc>
                              <w:tc>
                                <w:tcPr>
                                  <w:tcW w:w="1060" w:type="dxa"/>
                                  <w:noWrap/>
                                  <w:vAlign w:val="bottom"/>
                                  <w:hideMark/>
                                </w:tcPr>
                                <w:p w14:paraId="3B4FD33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006749B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3557.1</w:t>
                                  </w:r>
                                </w:p>
                              </w:tc>
                            </w:tr>
                            <w:tr w:rsidR="00263194" w14:paraId="51B506D2" w14:textId="77777777">
                              <w:trPr>
                                <w:trHeight w:val="300"/>
                              </w:trPr>
                              <w:tc>
                                <w:tcPr>
                                  <w:tcW w:w="1200" w:type="dxa"/>
                                  <w:noWrap/>
                                  <w:vAlign w:val="bottom"/>
                                  <w:hideMark/>
                                </w:tcPr>
                                <w:p w14:paraId="1C024B0D" w14:textId="77777777" w:rsidR="00263194" w:rsidRDefault="00263194">
                                  <w:pPr>
                                    <w:spacing w:after="0" w:line="240" w:lineRule="auto"/>
                                    <w:rPr>
                                      <w:rFonts w:ascii="Calibri" w:eastAsia="Times New Roman" w:hAnsi="Calibri" w:cs="Calibri"/>
                                    </w:rPr>
                                  </w:pPr>
                                  <w:r>
                                    <w:rPr>
                                      <w:rFonts w:ascii="Calibri" w:eastAsia="Times New Roman" w:hAnsi="Calibri" w:cs="Calibri"/>
                                    </w:rPr>
                                    <w:t>HEIGHT</w:t>
                                  </w:r>
                                </w:p>
                              </w:tc>
                              <w:tc>
                                <w:tcPr>
                                  <w:tcW w:w="1280" w:type="dxa"/>
                                  <w:noWrap/>
                                  <w:vAlign w:val="bottom"/>
                                  <w:hideMark/>
                                </w:tcPr>
                                <w:p w14:paraId="1F05EC0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413B837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7.5</w:t>
                                  </w:r>
                                </w:p>
                              </w:tc>
                              <w:tc>
                                <w:tcPr>
                                  <w:tcW w:w="940" w:type="dxa"/>
                                  <w:noWrap/>
                                  <w:vAlign w:val="bottom"/>
                                  <w:hideMark/>
                                </w:tcPr>
                                <w:p w14:paraId="232FEA7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22.5</w:t>
                                  </w:r>
                                </w:p>
                              </w:tc>
                              <w:tc>
                                <w:tcPr>
                                  <w:tcW w:w="1060" w:type="dxa"/>
                                  <w:noWrap/>
                                  <w:vAlign w:val="bottom"/>
                                  <w:hideMark/>
                                </w:tcPr>
                                <w:p w14:paraId="0042967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15935F2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100.0</w:t>
                                  </w:r>
                                </w:p>
                              </w:tc>
                            </w:tr>
                            <w:tr w:rsidR="00263194" w14:paraId="1C352BC8" w14:textId="77777777">
                              <w:trPr>
                                <w:trHeight w:val="300"/>
                              </w:trPr>
                              <w:tc>
                                <w:tcPr>
                                  <w:tcW w:w="1200" w:type="dxa"/>
                                  <w:noWrap/>
                                  <w:vAlign w:val="bottom"/>
                                  <w:hideMark/>
                                </w:tcPr>
                                <w:p w14:paraId="28D39757" w14:textId="77777777" w:rsidR="00263194" w:rsidRDefault="00263194">
                                  <w:pPr>
                                    <w:spacing w:after="0" w:line="240" w:lineRule="auto"/>
                                    <w:rPr>
                                      <w:rFonts w:ascii="Calibri" w:eastAsia="Times New Roman" w:hAnsi="Calibri" w:cs="Calibri"/>
                                    </w:rPr>
                                  </w:pPr>
                                  <w:r>
                                    <w:rPr>
                                      <w:rFonts w:ascii="Calibri" w:eastAsia="Times New Roman" w:hAnsi="Calibri" w:cs="Calibri"/>
                                    </w:rPr>
                                    <w:t>ROT_DIA</w:t>
                                  </w:r>
                                </w:p>
                              </w:tc>
                              <w:tc>
                                <w:tcPr>
                                  <w:tcW w:w="1280" w:type="dxa"/>
                                  <w:noWrap/>
                                  <w:vAlign w:val="bottom"/>
                                  <w:hideMark/>
                                </w:tcPr>
                                <w:p w14:paraId="5861A39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34CEDB6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7.6</w:t>
                                  </w:r>
                                </w:p>
                              </w:tc>
                              <w:tc>
                                <w:tcPr>
                                  <w:tcW w:w="940" w:type="dxa"/>
                                  <w:noWrap/>
                                  <w:vAlign w:val="bottom"/>
                                  <w:hideMark/>
                                </w:tcPr>
                                <w:p w14:paraId="7EC3298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23.6</w:t>
                                  </w:r>
                                </w:p>
                              </w:tc>
                              <w:tc>
                                <w:tcPr>
                                  <w:tcW w:w="1060" w:type="dxa"/>
                                  <w:noWrap/>
                                  <w:vAlign w:val="bottom"/>
                                  <w:hideMark/>
                                </w:tcPr>
                                <w:p w14:paraId="201CDB3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0E1379D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136.0</w:t>
                                  </w:r>
                                </w:p>
                              </w:tc>
                            </w:tr>
                            <w:tr w:rsidR="00263194" w14:paraId="4BF578F6" w14:textId="77777777">
                              <w:trPr>
                                <w:trHeight w:val="300"/>
                              </w:trPr>
                              <w:tc>
                                <w:tcPr>
                                  <w:tcW w:w="1200" w:type="dxa"/>
                                  <w:noWrap/>
                                  <w:vAlign w:val="bottom"/>
                                  <w:hideMark/>
                                </w:tcPr>
                                <w:p w14:paraId="3EDD5DDD" w14:textId="77777777" w:rsidR="00263194" w:rsidRDefault="00263194">
                                  <w:pPr>
                                    <w:spacing w:after="0" w:line="240" w:lineRule="auto"/>
                                    <w:rPr>
                                      <w:rFonts w:ascii="Calibri" w:eastAsia="Times New Roman" w:hAnsi="Calibri" w:cs="Calibri"/>
                                    </w:rPr>
                                  </w:pPr>
                                  <w:r>
                                    <w:rPr>
                                      <w:rFonts w:ascii="Calibri" w:eastAsia="Times New Roman" w:hAnsi="Calibri" w:cs="Calibri"/>
                                    </w:rPr>
                                    <w:t>LAND_SQM</w:t>
                                  </w:r>
                                </w:p>
                              </w:tc>
                              <w:tc>
                                <w:tcPr>
                                  <w:tcW w:w="1280" w:type="dxa"/>
                                  <w:noWrap/>
                                  <w:vAlign w:val="bottom"/>
                                  <w:hideMark/>
                                </w:tcPr>
                                <w:p w14:paraId="4D66C8B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7B2E0D3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1599.2</w:t>
                                  </w:r>
                                </w:p>
                              </w:tc>
                              <w:tc>
                                <w:tcPr>
                                  <w:tcW w:w="940" w:type="dxa"/>
                                  <w:noWrap/>
                                  <w:vAlign w:val="bottom"/>
                                  <w:hideMark/>
                                </w:tcPr>
                                <w:p w14:paraId="30BE95F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1791.0</w:t>
                                  </w:r>
                                </w:p>
                              </w:tc>
                              <w:tc>
                                <w:tcPr>
                                  <w:tcW w:w="1060" w:type="dxa"/>
                                  <w:noWrap/>
                                  <w:vAlign w:val="bottom"/>
                                  <w:hideMark/>
                                </w:tcPr>
                                <w:p w14:paraId="1A8BA5D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109.2</w:t>
                                  </w:r>
                                </w:p>
                              </w:tc>
                              <w:tc>
                                <w:tcPr>
                                  <w:tcW w:w="1100" w:type="dxa"/>
                                  <w:noWrap/>
                                  <w:vAlign w:val="bottom"/>
                                  <w:hideMark/>
                                </w:tcPr>
                                <w:p w14:paraId="7A6691D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7820.0</w:t>
                                  </w:r>
                                </w:p>
                              </w:tc>
                            </w:tr>
                            <w:tr w:rsidR="00263194" w14:paraId="22763304" w14:textId="77777777">
                              <w:trPr>
                                <w:trHeight w:val="300"/>
                              </w:trPr>
                              <w:tc>
                                <w:tcPr>
                                  <w:tcW w:w="1200" w:type="dxa"/>
                                  <w:noWrap/>
                                  <w:vAlign w:val="bottom"/>
                                  <w:hideMark/>
                                </w:tcPr>
                                <w:p w14:paraId="232E5474" w14:textId="77777777" w:rsidR="00263194" w:rsidRDefault="00263194">
                                  <w:pPr>
                                    <w:spacing w:after="0" w:line="240" w:lineRule="auto"/>
                                    <w:rPr>
                                      <w:rFonts w:ascii="Calibri" w:eastAsia="Times New Roman" w:hAnsi="Calibri" w:cs="Calibri"/>
                                    </w:rPr>
                                  </w:pPr>
                                  <w:r>
                                    <w:rPr>
                                      <w:rFonts w:ascii="Calibri" w:eastAsia="Times New Roman" w:hAnsi="Calibri" w:cs="Calibri"/>
                                    </w:rPr>
                                    <w:t>DENSITY_</w:t>
                                  </w:r>
                                </w:p>
                              </w:tc>
                              <w:tc>
                                <w:tcPr>
                                  <w:tcW w:w="1280" w:type="dxa"/>
                                  <w:noWrap/>
                                  <w:vAlign w:val="bottom"/>
                                  <w:hideMark/>
                                </w:tcPr>
                                <w:p w14:paraId="436AACE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6E76D2D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62.1</w:t>
                                  </w:r>
                                </w:p>
                              </w:tc>
                              <w:tc>
                                <w:tcPr>
                                  <w:tcW w:w="940" w:type="dxa"/>
                                  <w:noWrap/>
                                  <w:vAlign w:val="bottom"/>
                                  <w:hideMark/>
                                </w:tcPr>
                                <w:p w14:paraId="5F831DD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160.7</w:t>
                                  </w:r>
                                </w:p>
                              </w:tc>
                              <w:tc>
                                <w:tcPr>
                                  <w:tcW w:w="1060" w:type="dxa"/>
                                  <w:noWrap/>
                                  <w:vAlign w:val="bottom"/>
                                  <w:hideMark/>
                                </w:tcPr>
                                <w:p w14:paraId="441C2FF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0868404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1387.1</w:t>
                                  </w:r>
                                </w:p>
                              </w:tc>
                            </w:tr>
                            <w:tr w:rsidR="00263194" w14:paraId="25EB15F5" w14:textId="77777777">
                              <w:trPr>
                                <w:trHeight w:val="300"/>
                              </w:trPr>
                              <w:tc>
                                <w:tcPr>
                                  <w:tcW w:w="1200" w:type="dxa"/>
                                  <w:noWrap/>
                                  <w:vAlign w:val="bottom"/>
                                  <w:hideMark/>
                                </w:tcPr>
                                <w:p w14:paraId="2B8FF0C7" w14:textId="77777777" w:rsidR="00263194" w:rsidRDefault="00263194">
                                  <w:pPr>
                                    <w:spacing w:after="0" w:line="240" w:lineRule="auto"/>
                                    <w:rPr>
                                      <w:rFonts w:ascii="Calibri" w:eastAsia="Times New Roman" w:hAnsi="Calibri" w:cs="Calibri"/>
                                    </w:rPr>
                                  </w:pPr>
                                  <w:r>
                                    <w:rPr>
                                      <w:rFonts w:ascii="Calibri" w:eastAsia="Times New Roman" w:hAnsi="Calibri" w:cs="Calibri"/>
                                    </w:rPr>
                                    <w:t>LOG_BURD</w:t>
                                  </w:r>
                                </w:p>
                              </w:tc>
                              <w:tc>
                                <w:tcPr>
                                  <w:tcW w:w="1280" w:type="dxa"/>
                                  <w:noWrap/>
                                  <w:vAlign w:val="bottom"/>
                                  <w:hideMark/>
                                </w:tcPr>
                                <w:p w14:paraId="4C14D15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55AFE8A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940" w:type="dxa"/>
                                  <w:noWrap/>
                                  <w:vAlign w:val="bottom"/>
                                  <w:hideMark/>
                                </w:tcPr>
                                <w:p w14:paraId="587CED5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w:t>
                                  </w:r>
                                </w:p>
                              </w:tc>
                              <w:tc>
                                <w:tcPr>
                                  <w:tcW w:w="1060" w:type="dxa"/>
                                  <w:noWrap/>
                                  <w:vAlign w:val="bottom"/>
                                  <w:hideMark/>
                                </w:tcPr>
                                <w:p w14:paraId="4BA8FB1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2CB48F5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7.5</w:t>
                                  </w:r>
                                </w:p>
                              </w:tc>
                            </w:tr>
                            <w:tr w:rsidR="00263194" w14:paraId="7827A34D" w14:textId="77777777">
                              <w:trPr>
                                <w:trHeight w:val="300"/>
                              </w:trPr>
                              <w:tc>
                                <w:tcPr>
                                  <w:tcW w:w="1200" w:type="dxa"/>
                                  <w:noWrap/>
                                  <w:vAlign w:val="bottom"/>
                                  <w:hideMark/>
                                </w:tcPr>
                                <w:p w14:paraId="46B61153" w14:textId="77777777" w:rsidR="00263194" w:rsidRDefault="00263194">
                                  <w:pPr>
                                    <w:spacing w:after="0" w:line="240" w:lineRule="auto"/>
                                    <w:rPr>
                                      <w:rFonts w:ascii="Calibri" w:eastAsia="Times New Roman" w:hAnsi="Calibri" w:cs="Calibri"/>
                                    </w:rPr>
                                  </w:pPr>
                                  <w:r>
                                    <w:rPr>
                                      <w:rFonts w:ascii="Calibri" w:eastAsia="Times New Roman" w:hAnsi="Calibri" w:cs="Calibri"/>
                                    </w:rPr>
                                    <w:t>YR_1999</w:t>
                                  </w:r>
                                </w:p>
                              </w:tc>
                              <w:tc>
                                <w:tcPr>
                                  <w:tcW w:w="1280" w:type="dxa"/>
                                  <w:noWrap/>
                                  <w:vAlign w:val="bottom"/>
                                  <w:hideMark/>
                                </w:tcPr>
                                <w:p w14:paraId="51C3754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5276A2E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0.4</w:t>
                                  </w:r>
                                </w:p>
                              </w:tc>
                              <w:tc>
                                <w:tcPr>
                                  <w:tcW w:w="940" w:type="dxa"/>
                                  <w:noWrap/>
                                  <w:vAlign w:val="bottom"/>
                                  <w:hideMark/>
                                </w:tcPr>
                                <w:p w14:paraId="2C54FCD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1060" w:type="dxa"/>
                                  <w:noWrap/>
                                  <w:vAlign w:val="bottom"/>
                                  <w:hideMark/>
                                </w:tcPr>
                                <w:p w14:paraId="5373C9E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1C154C9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75BB403D" w14:textId="77777777">
                              <w:trPr>
                                <w:trHeight w:val="300"/>
                              </w:trPr>
                              <w:tc>
                                <w:tcPr>
                                  <w:tcW w:w="1200" w:type="dxa"/>
                                  <w:noWrap/>
                                  <w:vAlign w:val="bottom"/>
                                  <w:hideMark/>
                                </w:tcPr>
                                <w:p w14:paraId="23B0C380" w14:textId="77777777" w:rsidR="00263194" w:rsidRDefault="00263194">
                                  <w:pPr>
                                    <w:spacing w:after="0" w:line="240" w:lineRule="auto"/>
                                    <w:rPr>
                                      <w:rFonts w:ascii="Calibri" w:eastAsia="Times New Roman" w:hAnsi="Calibri" w:cs="Calibri"/>
                                    </w:rPr>
                                  </w:pPr>
                                  <w:r>
                                    <w:rPr>
                                      <w:rFonts w:ascii="Calibri" w:eastAsia="Times New Roman" w:hAnsi="Calibri" w:cs="Calibri"/>
                                    </w:rPr>
                                    <w:t>YR_2011</w:t>
                                  </w:r>
                                </w:p>
                              </w:tc>
                              <w:tc>
                                <w:tcPr>
                                  <w:tcW w:w="1280" w:type="dxa"/>
                                  <w:noWrap/>
                                  <w:vAlign w:val="bottom"/>
                                  <w:hideMark/>
                                </w:tcPr>
                                <w:p w14:paraId="4F48C92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365A048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0.2</w:t>
                                  </w:r>
                                </w:p>
                              </w:tc>
                              <w:tc>
                                <w:tcPr>
                                  <w:tcW w:w="940" w:type="dxa"/>
                                  <w:noWrap/>
                                  <w:vAlign w:val="bottom"/>
                                  <w:hideMark/>
                                </w:tcPr>
                                <w:p w14:paraId="366DB38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0.4</w:t>
                                  </w:r>
                                </w:p>
                              </w:tc>
                              <w:tc>
                                <w:tcPr>
                                  <w:tcW w:w="1060" w:type="dxa"/>
                                  <w:noWrap/>
                                  <w:vAlign w:val="bottom"/>
                                  <w:hideMark/>
                                </w:tcPr>
                                <w:p w14:paraId="298DD44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115A08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2F2C12EC" w14:textId="77777777">
                              <w:trPr>
                                <w:trHeight w:val="300"/>
                              </w:trPr>
                              <w:tc>
                                <w:tcPr>
                                  <w:tcW w:w="1200" w:type="dxa"/>
                                  <w:noWrap/>
                                  <w:vAlign w:val="bottom"/>
                                  <w:hideMark/>
                                </w:tcPr>
                                <w:p w14:paraId="2B9C5A06" w14:textId="77777777" w:rsidR="00263194" w:rsidRDefault="00263194">
                                  <w:pPr>
                                    <w:spacing w:after="0" w:line="240" w:lineRule="auto"/>
                                    <w:rPr>
                                      <w:rFonts w:ascii="Calibri" w:eastAsia="Times New Roman" w:hAnsi="Calibri" w:cs="Calibri"/>
                                    </w:rPr>
                                  </w:pPr>
                                  <w:r>
                                    <w:rPr>
                                      <w:rFonts w:ascii="Calibri" w:eastAsia="Times New Roman" w:hAnsi="Calibri" w:cs="Calibri"/>
                                    </w:rPr>
                                    <w:t>WM_YN</w:t>
                                  </w:r>
                                </w:p>
                              </w:tc>
                              <w:tc>
                                <w:tcPr>
                                  <w:tcW w:w="1280" w:type="dxa"/>
                                  <w:noWrap/>
                                  <w:vAlign w:val="bottom"/>
                                  <w:hideMark/>
                                </w:tcPr>
                                <w:p w14:paraId="2836676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4A28CDD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1A6E075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0A1BE0E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6A8FF16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5D1A244A" w14:textId="77777777">
                              <w:trPr>
                                <w:trHeight w:val="300"/>
                              </w:trPr>
                              <w:tc>
                                <w:tcPr>
                                  <w:tcW w:w="1200" w:type="dxa"/>
                                  <w:noWrap/>
                                  <w:vAlign w:val="bottom"/>
                                  <w:hideMark/>
                                </w:tcPr>
                                <w:p w14:paraId="48DEA4CD" w14:textId="77777777" w:rsidR="00263194" w:rsidRDefault="00263194">
                                  <w:pPr>
                                    <w:spacing w:after="0" w:line="240" w:lineRule="auto"/>
                                    <w:rPr>
                                      <w:rFonts w:ascii="Calibri" w:eastAsia="Times New Roman" w:hAnsi="Calibri" w:cs="Calibri"/>
                                    </w:rPr>
                                  </w:pPr>
                                  <w:r>
                                    <w:rPr>
                                      <w:rFonts w:ascii="Calibri" w:eastAsia="Times New Roman" w:hAnsi="Calibri" w:cs="Calibri"/>
                                    </w:rPr>
                                    <w:t>DID_1999</w:t>
                                  </w:r>
                                </w:p>
                              </w:tc>
                              <w:tc>
                                <w:tcPr>
                                  <w:tcW w:w="1280" w:type="dxa"/>
                                  <w:noWrap/>
                                  <w:vAlign w:val="bottom"/>
                                  <w:hideMark/>
                                </w:tcPr>
                                <w:p w14:paraId="206527B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63B23A4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47728D9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10AF6F0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3542C20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4B030102" w14:textId="77777777">
                              <w:trPr>
                                <w:trHeight w:val="300"/>
                              </w:trPr>
                              <w:tc>
                                <w:tcPr>
                                  <w:tcW w:w="1200" w:type="dxa"/>
                                  <w:noWrap/>
                                  <w:vAlign w:val="bottom"/>
                                  <w:hideMark/>
                                </w:tcPr>
                                <w:p w14:paraId="4EEF08FE" w14:textId="77777777" w:rsidR="00263194" w:rsidRDefault="00263194">
                                  <w:pPr>
                                    <w:spacing w:after="0" w:line="240" w:lineRule="auto"/>
                                    <w:rPr>
                                      <w:rFonts w:ascii="Calibri" w:eastAsia="Times New Roman" w:hAnsi="Calibri" w:cs="Calibri"/>
                                    </w:rPr>
                                  </w:pPr>
                                  <w:r>
                                    <w:rPr>
                                      <w:rFonts w:ascii="Calibri" w:eastAsia="Times New Roman" w:hAnsi="Calibri" w:cs="Calibri"/>
                                    </w:rPr>
                                    <w:t>DID_2011</w:t>
                                  </w:r>
                                </w:p>
                              </w:tc>
                              <w:tc>
                                <w:tcPr>
                                  <w:tcW w:w="1280" w:type="dxa"/>
                                  <w:noWrap/>
                                  <w:vAlign w:val="bottom"/>
                                  <w:hideMark/>
                                </w:tcPr>
                                <w:p w14:paraId="4338D78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76B06AE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6901B6C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01CD8CD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5A0F5D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202349D0" w14:textId="77777777">
                              <w:trPr>
                                <w:trHeight w:val="300"/>
                              </w:trPr>
                              <w:tc>
                                <w:tcPr>
                                  <w:tcW w:w="1200" w:type="dxa"/>
                                  <w:noWrap/>
                                  <w:vAlign w:val="bottom"/>
                                  <w:hideMark/>
                                </w:tcPr>
                                <w:p w14:paraId="4D4A8F67" w14:textId="77777777" w:rsidR="00263194" w:rsidRDefault="00263194">
                                  <w:pPr>
                                    <w:rPr>
                                      <w:rFonts w:ascii="Calibri" w:eastAsia="Times New Roman" w:hAnsi="Calibri" w:cs="Calibri"/>
                                    </w:rPr>
                                  </w:pPr>
                                </w:p>
                              </w:tc>
                              <w:tc>
                                <w:tcPr>
                                  <w:tcW w:w="1280" w:type="dxa"/>
                                  <w:noWrap/>
                                  <w:vAlign w:val="bottom"/>
                                  <w:hideMark/>
                                </w:tcPr>
                                <w:p w14:paraId="406C4EEA" w14:textId="77777777" w:rsidR="00263194" w:rsidRDefault="00263194">
                                  <w:pPr>
                                    <w:spacing w:after="0"/>
                                    <w:rPr>
                                      <w:sz w:val="20"/>
                                      <w:szCs w:val="20"/>
                                    </w:rPr>
                                  </w:pPr>
                                </w:p>
                              </w:tc>
                              <w:tc>
                                <w:tcPr>
                                  <w:tcW w:w="1120" w:type="dxa"/>
                                  <w:noWrap/>
                                  <w:vAlign w:val="bottom"/>
                                  <w:hideMark/>
                                </w:tcPr>
                                <w:p w14:paraId="161C4173" w14:textId="77777777" w:rsidR="00263194" w:rsidRDefault="00263194">
                                  <w:pPr>
                                    <w:spacing w:after="0"/>
                                    <w:rPr>
                                      <w:sz w:val="20"/>
                                      <w:szCs w:val="20"/>
                                    </w:rPr>
                                  </w:pPr>
                                </w:p>
                              </w:tc>
                              <w:tc>
                                <w:tcPr>
                                  <w:tcW w:w="940" w:type="dxa"/>
                                  <w:noWrap/>
                                  <w:vAlign w:val="bottom"/>
                                  <w:hideMark/>
                                </w:tcPr>
                                <w:p w14:paraId="55079578" w14:textId="77777777" w:rsidR="00263194" w:rsidRDefault="00263194">
                                  <w:pPr>
                                    <w:spacing w:after="0"/>
                                    <w:rPr>
                                      <w:sz w:val="20"/>
                                      <w:szCs w:val="20"/>
                                    </w:rPr>
                                  </w:pPr>
                                </w:p>
                              </w:tc>
                              <w:tc>
                                <w:tcPr>
                                  <w:tcW w:w="1060" w:type="dxa"/>
                                  <w:noWrap/>
                                  <w:vAlign w:val="bottom"/>
                                  <w:hideMark/>
                                </w:tcPr>
                                <w:p w14:paraId="1EFDFB61" w14:textId="77777777" w:rsidR="00263194" w:rsidRDefault="00263194">
                                  <w:pPr>
                                    <w:spacing w:after="0"/>
                                    <w:rPr>
                                      <w:sz w:val="20"/>
                                      <w:szCs w:val="20"/>
                                    </w:rPr>
                                  </w:pPr>
                                </w:p>
                              </w:tc>
                              <w:tc>
                                <w:tcPr>
                                  <w:tcW w:w="1100" w:type="dxa"/>
                                  <w:noWrap/>
                                  <w:vAlign w:val="bottom"/>
                                  <w:hideMark/>
                                </w:tcPr>
                                <w:p w14:paraId="10A18977" w14:textId="77777777" w:rsidR="00263194" w:rsidRDefault="00263194">
                                  <w:pPr>
                                    <w:spacing w:after="0"/>
                                    <w:rPr>
                                      <w:sz w:val="20"/>
                                      <w:szCs w:val="20"/>
                                    </w:rPr>
                                  </w:pPr>
                                </w:p>
                              </w:tc>
                            </w:tr>
                            <w:tr w:rsidR="00263194" w14:paraId="7A214840" w14:textId="77777777">
                              <w:trPr>
                                <w:trHeight w:val="300"/>
                              </w:trPr>
                              <w:tc>
                                <w:tcPr>
                                  <w:tcW w:w="1200" w:type="dxa"/>
                                  <w:noWrap/>
                                  <w:vAlign w:val="bottom"/>
                                  <w:hideMark/>
                                </w:tcPr>
                                <w:p w14:paraId="04D37128" w14:textId="77777777" w:rsidR="00263194" w:rsidRDefault="00263194">
                                  <w:pPr>
                                    <w:spacing w:after="0"/>
                                    <w:rPr>
                                      <w:sz w:val="20"/>
                                      <w:szCs w:val="20"/>
                                    </w:rPr>
                                  </w:pPr>
                                </w:p>
                              </w:tc>
                              <w:tc>
                                <w:tcPr>
                                  <w:tcW w:w="1280" w:type="dxa"/>
                                  <w:noWrap/>
                                  <w:vAlign w:val="bottom"/>
                                  <w:hideMark/>
                                </w:tcPr>
                                <w:p w14:paraId="3EA8AEAC" w14:textId="77777777" w:rsidR="00263194" w:rsidRDefault="00263194">
                                  <w:pPr>
                                    <w:spacing w:after="0"/>
                                    <w:rPr>
                                      <w:sz w:val="20"/>
                                      <w:szCs w:val="20"/>
                                    </w:rPr>
                                  </w:pPr>
                                </w:p>
                              </w:tc>
                              <w:tc>
                                <w:tcPr>
                                  <w:tcW w:w="1120" w:type="dxa"/>
                                  <w:noWrap/>
                                  <w:vAlign w:val="bottom"/>
                                  <w:hideMark/>
                                </w:tcPr>
                                <w:p w14:paraId="6841DD97" w14:textId="77777777" w:rsidR="00263194" w:rsidRDefault="00263194">
                                  <w:pPr>
                                    <w:spacing w:after="0"/>
                                    <w:rPr>
                                      <w:sz w:val="20"/>
                                      <w:szCs w:val="20"/>
                                    </w:rPr>
                                  </w:pPr>
                                </w:p>
                              </w:tc>
                              <w:tc>
                                <w:tcPr>
                                  <w:tcW w:w="940" w:type="dxa"/>
                                  <w:noWrap/>
                                  <w:vAlign w:val="bottom"/>
                                  <w:hideMark/>
                                </w:tcPr>
                                <w:p w14:paraId="41DED348" w14:textId="77777777" w:rsidR="00263194" w:rsidRDefault="00263194">
                                  <w:pPr>
                                    <w:spacing w:after="0"/>
                                    <w:rPr>
                                      <w:sz w:val="20"/>
                                      <w:szCs w:val="20"/>
                                    </w:rPr>
                                  </w:pPr>
                                </w:p>
                              </w:tc>
                              <w:tc>
                                <w:tcPr>
                                  <w:tcW w:w="1060" w:type="dxa"/>
                                  <w:noWrap/>
                                  <w:vAlign w:val="bottom"/>
                                  <w:hideMark/>
                                </w:tcPr>
                                <w:p w14:paraId="1C5C3A70" w14:textId="77777777" w:rsidR="00263194" w:rsidRDefault="00263194">
                                  <w:pPr>
                                    <w:spacing w:after="0"/>
                                    <w:rPr>
                                      <w:sz w:val="20"/>
                                      <w:szCs w:val="20"/>
                                    </w:rPr>
                                  </w:pPr>
                                </w:p>
                              </w:tc>
                              <w:tc>
                                <w:tcPr>
                                  <w:tcW w:w="1100" w:type="dxa"/>
                                  <w:noWrap/>
                                  <w:vAlign w:val="bottom"/>
                                  <w:hideMark/>
                                </w:tcPr>
                                <w:p w14:paraId="193AA6E4" w14:textId="77777777" w:rsidR="00263194" w:rsidRDefault="00263194">
                                  <w:pPr>
                                    <w:spacing w:after="0"/>
                                    <w:rPr>
                                      <w:sz w:val="20"/>
                                      <w:szCs w:val="20"/>
                                    </w:rPr>
                                  </w:pPr>
                                </w:p>
                              </w:tc>
                            </w:tr>
                            <w:tr w:rsidR="00263194" w14:paraId="6D2AB96E" w14:textId="77777777">
                              <w:trPr>
                                <w:trHeight w:val="300"/>
                              </w:trPr>
                              <w:tc>
                                <w:tcPr>
                                  <w:tcW w:w="1200" w:type="dxa"/>
                                  <w:noWrap/>
                                  <w:vAlign w:val="bottom"/>
                                  <w:hideMark/>
                                </w:tcPr>
                                <w:p w14:paraId="69DDADC4" w14:textId="77777777" w:rsidR="00263194" w:rsidRDefault="00263194">
                                  <w:pPr>
                                    <w:spacing w:after="0" w:line="240" w:lineRule="auto"/>
                                    <w:rPr>
                                      <w:rFonts w:ascii="Calibri" w:eastAsia="Times New Roman" w:hAnsi="Calibri" w:cs="Calibri"/>
                                    </w:rPr>
                                  </w:pPr>
                                  <w:r>
                                    <w:rPr>
                                      <w:rFonts w:ascii="Calibri" w:eastAsia="Times New Roman" w:hAnsi="Calibri" w:cs="Calibri"/>
                                    </w:rPr>
                                    <w:t>LEVEL-2</w:t>
                                  </w:r>
                                </w:p>
                              </w:tc>
                              <w:tc>
                                <w:tcPr>
                                  <w:tcW w:w="1280" w:type="dxa"/>
                                  <w:noWrap/>
                                  <w:vAlign w:val="bottom"/>
                                  <w:hideMark/>
                                </w:tcPr>
                                <w:p w14:paraId="78603568" w14:textId="77777777" w:rsidR="00263194" w:rsidRDefault="00263194">
                                  <w:pPr>
                                    <w:spacing w:after="0" w:line="240" w:lineRule="auto"/>
                                    <w:rPr>
                                      <w:rFonts w:ascii="Calibri" w:eastAsia="Times New Roman" w:hAnsi="Calibri" w:cs="Calibri"/>
                                    </w:rPr>
                                  </w:pPr>
                                  <w:r>
                                    <w:rPr>
                                      <w:rFonts w:ascii="Calibri" w:eastAsia="Times New Roman" w:hAnsi="Calibri" w:cs="Calibri"/>
                                    </w:rPr>
                                    <w:t>DESCRIPTIVE</w:t>
                                  </w:r>
                                </w:p>
                              </w:tc>
                              <w:tc>
                                <w:tcPr>
                                  <w:tcW w:w="1120" w:type="dxa"/>
                                  <w:noWrap/>
                                  <w:vAlign w:val="bottom"/>
                                  <w:hideMark/>
                                </w:tcPr>
                                <w:p w14:paraId="1DEDC4A1" w14:textId="77777777" w:rsidR="00263194" w:rsidRDefault="00263194">
                                  <w:pPr>
                                    <w:spacing w:after="0" w:line="240" w:lineRule="auto"/>
                                    <w:rPr>
                                      <w:rFonts w:ascii="Calibri" w:eastAsia="Times New Roman" w:hAnsi="Calibri" w:cs="Calibri"/>
                                    </w:rPr>
                                  </w:pPr>
                                  <w:r>
                                    <w:rPr>
                                      <w:rFonts w:ascii="Calibri" w:eastAsia="Times New Roman" w:hAnsi="Calibri" w:cs="Calibri"/>
                                    </w:rPr>
                                    <w:t>STATISTICS</w:t>
                                  </w:r>
                                </w:p>
                              </w:tc>
                              <w:tc>
                                <w:tcPr>
                                  <w:tcW w:w="940" w:type="dxa"/>
                                  <w:noWrap/>
                                  <w:vAlign w:val="bottom"/>
                                  <w:hideMark/>
                                </w:tcPr>
                                <w:p w14:paraId="459D130E" w14:textId="77777777" w:rsidR="00263194" w:rsidRDefault="00263194">
                                  <w:pPr>
                                    <w:rPr>
                                      <w:rFonts w:ascii="Calibri" w:eastAsia="Times New Roman" w:hAnsi="Calibri" w:cs="Calibri"/>
                                    </w:rPr>
                                  </w:pPr>
                                </w:p>
                              </w:tc>
                              <w:tc>
                                <w:tcPr>
                                  <w:tcW w:w="1060" w:type="dxa"/>
                                  <w:noWrap/>
                                  <w:vAlign w:val="bottom"/>
                                  <w:hideMark/>
                                </w:tcPr>
                                <w:p w14:paraId="35F0CD43" w14:textId="77777777" w:rsidR="00263194" w:rsidRDefault="00263194">
                                  <w:pPr>
                                    <w:spacing w:after="0"/>
                                    <w:rPr>
                                      <w:sz w:val="20"/>
                                      <w:szCs w:val="20"/>
                                    </w:rPr>
                                  </w:pPr>
                                </w:p>
                              </w:tc>
                              <w:tc>
                                <w:tcPr>
                                  <w:tcW w:w="1100" w:type="dxa"/>
                                  <w:noWrap/>
                                  <w:vAlign w:val="bottom"/>
                                  <w:hideMark/>
                                </w:tcPr>
                                <w:p w14:paraId="71FF609F" w14:textId="77777777" w:rsidR="00263194" w:rsidRDefault="00263194">
                                  <w:pPr>
                                    <w:spacing w:after="0"/>
                                    <w:rPr>
                                      <w:sz w:val="20"/>
                                      <w:szCs w:val="20"/>
                                    </w:rPr>
                                  </w:pPr>
                                </w:p>
                              </w:tc>
                            </w:tr>
                            <w:tr w:rsidR="00263194" w14:paraId="3658BC09" w14:textId="77777777">
                              <w:trPr>
                                <w:trHeight w:val="300"/>
                              </w:trPr>
                              <w:tc>
                                <w:tcPr>
                                  <w:tcW w:w="1200" w:type="dxa"/>
                                  <w:noWrap/>
                                  <w:vAlign w:val="bottom"/>
                                  <w:hideMark/>
                                </w:tcPr>
                                <w:p w14:paraId="1B18B2F7" w14:textId="77777777" w:rsidR="00263194" w:rsidRDefault="00263194">
                                  <w:pPr>
                                    <w:spacing w:after="0"/>
                                    <w:rPr>
                                      <w:sz w:val="20"/>
                                      <w:szCs w:val="20"/>
                                    </w:rPr>
                                  </w:pPr>
                                </w:p>
                              </w:tc>
                              <w:tc>
                                <w:tcPr>
                                  <w:tcW w:w="1280" w:type="dxa"/>
                                  <w:noWrap/>
                                  <w:vAlign w:val="bottom"/>
                                  <w:hideMark/>
                                </w:tcPr>
                                <w:p w14:paraId="1D9666E7" w14:textId="77777777" w:rsidR="00263194" w:rsidRDefault="00263194">
                                  <w:pPr>
                                    <w:spacing w:after="0"/>
                                    <w:rPr>
                                      <w:sz w:val="20"/>
                                      <w:szCs w:val="20"/>
                                    </w:rPr>
                                  </w:pPr>
                                </w:p>
                              </w:tc>
                              <w:tc>
                                <w:tcPr>
                                  <w:tcW w:w="1120" w:type="dxa"/>
                                  <w:noWrap/>
                                  <w:vAlign w:val="bottom"/>
                                  <w:hideMark/>
                                </w:tcPr>
                                <w:p w14:paraId="2DF67619" w14:textId="77777777" w:rsidR="00263194" w:rsidRDefault="00263194">
                                  <w:pPr>
                                    <w:spacing w:after="0"/>
                                    <w:rPr>
                                      <w:sz w:val="20"/>
                                      <w:szCs w:val="20"/>
                                    </w:rPr>
                                  </w:pPr>
                                </w:p>
                              </w:tc>
                              <w:tc>
                                <w:tcPr>
                                  <w:tcW w:w="940" w:type="dxa"/>
                                  <w:noWrap/>
                                  <w:vAlign w:val="bottom"/>
                                  <w:hideMark/>
                                </w:tcPr>
                                <w:p w14:paraId="631D702D" w14:textId="77777777" w:rsidR="00263194" w:rsidRDefault="00263194">
                                  <w:pPr>
                                    <w:spacing w:after="0"/>
                                    <w:rPr>
                                      <w:sz w:val="20"/>
                                      <w:szCs w:val="20"/>
                                    </w:rPr>
                                  </w:pPr>
                                </w:p>
                              </w:tc>
                              <w:tc>
                                <w:tcPr>
                                  <w:tcW w:w="1060" w:type="dxa"/>
                                  <w:noWrap/>
                                  <w:vAlign w:val="bottom"/>
                                  <w:hideMark/>
                                </w:tcPr>
                                <w:p w14:paraId="7B65590B" w14:textId="77777777" w:rsidR="00263194" w:rsidRDefault="00263194">
                                  <w:pPr>
                                    <w:spacing w:after="0"/>
                                    <w:rPr>
                                      <w:sz w:val="20"/>
                                      <w:szCs w:val="20"/>
                                    </w:rPr>
                                  </w:pPr>
                                </w:p>
                              </w:tc>
                              <w:tc>
                                <w:tcPr>
                                  <w:tcW w:w="1100" w:type="dxa"/>
                                  <w:noWrap/>
                                  <w:vAlign w:val="bottom"/>
                                  <w:hideMark/>
                                </w:tcPr>
                                <w:p w14:paraId="7A15EE02" w14:textId="77777777" w:rsidR="00263194" w:rsidRDefault="00263194">
                                  <w:pPr>
                                    <w:spacing w:after="0"/>
                                    <w:rPr>
                                      <w:sz w:val="20"/>
                                      <w:szCs w:val="20"/>
                                    </w:rPr>
                                  </w:pPr>
                                </w:p>
                              </w:tc>
                            </w:tr>
                            <w:tr w:rsidR="00263194" w14:paraId="4D1E885C" w14:textId="77777777">
                              <w:trPr>
                                <w:trHeight w:val="300"/>
                              </w:trPr>
                              <w:tc>
                                <w:tcPr>
                                  <w:tcW w:w="1200" w:type="dxa"/>
                                  <w:tcBorders>
                                    <w:top w:val="nil"/>
                                    <w:left w:val="nil"/>
                                    <w:bottom w:val="single" w:sz="4" w:space="0" w:color="auto"/>
                                    <w:right w:val="nil"/>
                                  </w:tcBorders>
                                  <w:noWrap/>
                                  <w:vAlign w:val="bottom"/>
                                  <w:hideMark/>
                                </w:tcPr>
                                <w:p w14:paraId="0532821C"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VARIABLE</w:t>
                                  </w:r>
                                </w:p>
                              </w:tc>
                              <w:tc>
                                <w:tcPr>
                                  <w:tcW w:w="1280" w:type="dxa"/>
                                  <w:tcBorders>
                                    <w:top w:val="nil"/>
                                    <w:left w:val="nil"/>
                                    <w:bottom w:val="single" w:sz="4" w:space="0" w:color="auto"/>
                                    <w:right w:val="nil"/>
                                  </w:tcBorders>
                                  <w:noWrap/>
                                  <w:vAlign w:val="bottom"/>
                                  <w:hideMark/>
                                </w:tcPr>
                                <w:p w14:paraId="7DB621AB"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N</w:t>
                                  </w:r>
                                </w:p>
                              </w:tc>
                              <w:tc>
                                <w:tcPr>
                                  <w:tcW w:w="1120" w:type="dxa"/>
                                  <w:tcBorders>
                                    <w:top w:val="nil"/>
                                    <w:left w:val="nil"/>
                                    <w:bottom w:val="single" w:sz="4" w:space="0" w:color="auto"/>
                                    <w:right w:val="nil"/>
                                  </w:tcBorders>
                                  <w:noWrap/>
                                  <w:vAlign w:val="bottom"/>
                                  <w:hideMark/>
                                </w:tcPr>
                                <w:p w14:paraId="4F36917C"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MEAN</w:t>
                                  </w:r>
                                </w:p>
                              </w:tc>
                              <w:tc>
                                <w:tcPr>
                                  <w:tcW w:w="940" w:type="dxa"/>
                                  <w:tcBorders>
                                    <w:top w:val="nil"/>
                                    <w:left w:val="nil"/>
                                    <w:bottom w:val="single" w:sz="4" w:space="0" w:color="auto"/>
                                    <w:right w:val="nil"/>
                                  </w:tcBorders>
                                  <w:noWrap/>
                                  <w:vAlign w:val="bottom"/>
                                  <w:hideMark/>
                                </w:tcPr>
                                <w:p w14:paraId="7B781F54"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SD</w:t>
                                  </w:r>
                                </w:p>
                              </w:tc>
                              <w:tc>
                                <w:tcPr>
                                  <w:tcW w:w="1060" w:type="dxa"/>
                                  <w:tcBorders>
                                    <w:top w:val="nil"/>
                                    <w:left w:val="nil"/>
                                    <w:bottom w:val="single" w:sz="4" w:space="0" w:color="auto"/>
                                    <w:right w:val="nil"/>
                                  </w:tcBorders>
                                  <w:noWrap/>
                                  <w:vAlign w:val="bottom"/>
                                  <w:hideMark/>
                                </w:tcPr>
                                <w:p w14:paraId="4A56DF30"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MINIMUM</w:t>
                                  </w:r>
                                </w:p>
                              </w:tc>
                              <w:tc>
                                <w:tcPr>
                                  <w:tcW w:w="1100" w:type="dxa"/>
                                  <w:tcBorders>
                                    <w:top w:val="nil"/>
                                    <w:left w:val="nil"/>
                                    <w:bottom w:val="single" w:sz="4" w:space="0" w:color="auto"/>
                                    <w:right w:val="nil"/>
                                  </w:tcBorders>
                                  <w:noWrap/>
                                  <w:vAlign w:val="bottom"/>
                                  <w:hideMark/>
                                </w:tcPr>
                                <w:p w14:paraId="01BD1014"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MAXIMUM</w:t>
                                  </w:r>
                                </w:p>
                              </w:tc>
                            </w:tr>
                            <w:tr w:rsidR="00263194" w14:paraId="3B9C0EFC" w14:textId="77777777">
                              <w:trPr>
                                <w:trHeight w:val="300"/>
                              </w:trPr>
                              <w:tc>
                                <w:tcPr>
                                  <w:tcW w:w="1200" w:type="dxa"/>
                                  <w:noWrap/>
                                  <w:vAlign w:val="bottom"/>
                                  <w:hideMark/>
                                </w:tcPr>
                                <w:p w14:paraId="27621B00" w14:textId="77777777" w:rsidR="00263194" w:rsidRDefault="00263194">
                                  <w:pPr>
                                    <w:spacing w:after="0" w:line="240" w:lineRule="auto"/>
                                    <w:rPr>
                                      <w:rFonts w:ascii="Calibri" w:eastAsia="Times New Roman" w:hAnsi="Calibri" w:cs="Calibri"/>
                                    </w:rPr>
                                  </w:pPr>
                                  <w:r>
                                    <w:rPr>
                                      <w:rFonts w:ascii="Calibri" w:eastAsia="Times New Roman" w:hAnsi="Calibri" w:cs="Calibri"/>
                                    </w:rPr>
                                    <w:t>NOTEDUCA</w:t>
                                  </w:r>
                                </w:p>
                              </w:tc>
                              <w:tc>
                                <w:tcPr>
                                  <w:tcW w:w="1280" w:type="dxa"/>
                                  <w:noWrap/>
                                  <w:vAlign w:val="bottom"/>
                                  <w:hideMark/>
                                </w:tcPr>
                                <w:p w14:paraId="79B296D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535230D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10.4</w:t>
                                  </w:r>
                                </w:p>
                              </w:tc>
                              <w:tc>
                                <w:tcPr>
                                  <w:tcW w:w="940" w:type="dxa"/>
                                  <w:noWrap/>
                                  <w:vAlign w:val="bottom"/>
                                  <w:hideMark/>
                                </w:tcPr>
                                <w:p w14:paraId="1327931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5.0</w:t>
                                  </w:r>
                                </w:p>
                              </w:tc>
                              <w:tc>
                                <w:tcPr>
                                  <w:tcW w:w="1060" w:type="dxa"/>
                                  <w:noWrap/>
                                  <w:vAlign w:val="bottom"/>
                                  <w:hideMark/>
                                </w:tcPr>
                                <w:p w14:paraId="70420EE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2.1</w:t>
                                  </w:r>
                                </w:p>
                              </w:tc>
                              <w:tc>
                                <w:tcPr>
                                  <w:tcW w:w="1100" w:type="dxa"/>
                                  <w:noWrap/>
                                  <w:vAlign w:val="bottom"/>
                                  <w:hideMark/>
                                </w:tcPr>
                                <w:p w14:paraId="3141927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30.7</w:t>
                                  </w:r>
                                </w:p>
                              </w:tc>
                            </w:tr>
                            <w:tr w:rsidR="00263194" w14:paraId="7ADB79D3" w14:textId="77777777">
                              <w:trPr>
                                <w:trHeight w:val="300"/>
                              </w:trPr>
                              <w:tc>
                                <w:tcPr>
                                  <w:tcW w:w="1200" w:type="dxa"/>
                                  <w:noWrap/>
                                  <w:vAlign w:val="bottom"/>
                                  <w:hideMark/>
                                </w:tcPr>
                                <w:p w14:paraId="6CF79EC7" w14:textId="77777777" w:rsidR="00263194" w:rsidRDefault="00263194">
                                  <w:pPr>
                                    <w:spacing w:after="0" w:line="240" w:lineRule="auto"/>
                                    <w:rPr>
                                      <w:rFonts w:ascii="Calibri" w:eastAsia="Times New Roman" w:hAnsi="Calibri" w:cs="Calibri"/>
                                    </w:rPr>
                                  </w:pPr>
                                  <w:r>
                                    <w:rPr>
                                      <w:rFonts w:ascii="Calibri" w:eastAsia="Times New Roman" w:hAnsi="Calibri" w:cs="Calibri"/>
                                    </w:rPr>
                                    <w:t>MED_INCO</w:t>
                                  </w:r>
                                </w:p>
                              </w:tc>
                              <w:tc>
                                <w:tcPr>
                                  <w:tcW w:w="1280" w:type="dxa"/>
                                  <w:noWrap/>
                                  <w:vAlign w:val="bottom"/>
                                  <w:hideMark/>
                                </w:tcPr>
                                <w:p w14:paraId="7293323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13F9BCC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62154.5</w:t>
                                  </w:r>
                                </w:p>
                              </w:tc>
                              <w:tc>
                                <w:tcPr>
                                  <w:tcW w:w="940" w:type="dxa"/>
                                  <w:noWrap/>
                                  <w:vAlign w:val="bottom"/>
                                  <w:hideMark/>
                                </w:tcPr>
                                <w:p w14:paraId="6ECACCB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12303.5</w:t>
                                  </w:r>
                                </w:p>
                              </w:tc>
                              <w:tc>
                                <w:tcPr>
                                  <w:tcW w:w="1060" w:type="dxa"/>
                                  <w:noWrap/>
                                  <w:vAlign w:val="bottom"/>
                                  <w:hideMark/>
                                </w:tcPr>
                                <w:p w14:paraId="751C86C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32551.0</w:t>
                                  </w:r>
                                </w:p>
                              </w:tc>
                              <w:tc>
                                <w:tcPr>
                                  <w:tcW w:w="1100" w:type="dxa"/>
                                  <w:noWrap/>
                                  <w:vAlign w:val="bottom"/>
                                  <w:hideMark/>
                                </w:tcPr>
                                <w:p w14:paraId="626C96A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127500.0</w:t>
                                  </w:r>
                                </w:p>
                              </w:tc>
                            </w:tr>
                            <w:tr w:rsidR="00263194" w14:paraId="34190093" w14:textId="77777777">
                              <w:trPr>
                                <w:trHeight w:val="300"/>
                              </w:trPr>
                              <w:tc>
                                <w:tcPr>
                                  <w:tcW w:w="1200" w:type="dxa"/>
                                  <w:noWrap/>
                                  <w:vAlign w:val="bottom"/>
                                  <w:hideMark/>
                                </w:tcPr>
                                <w:p w14:paraId="50DD7D9A" w14:textId="77777777" w:rsidR="00263194" w:rsidRDefault="00263194">
                                  <w:pPr>
                                    <w:spacing w:after="0" w:line="240" w:lineRule="auto"/>
                                    <w:rPr>
                                      <w:rFonts w:ascii="Calibri" w:eastAsia="Times New Roman" w:hAnsi="Calibri" w:cs="Calibri"/>
                                    </w:rPr>
                                  </w:pPr>
                                  <w:r>
                                    <w:rPr>
                                      <w:rFonts w:ascii="Calibri" w:eastAsia="Times New Roman" w:hAnsi="Calibri" w:cs="Calibri"/>
                                    </w:rPr>
                                    <w:t>INSURED_</w:t>
                                  </w:r>
                                </w:p>
                              </w:tc>
                              <w:tc>
                                <w:tcPr>
                                  <w:tcW w:w="1280" w:type="dxa"/>
                                  <w:noWrap/>
                                  <w:vAlign w:val="bottom"/>
                                  <w:hideMark/>
                                </w:tcPr>
                                <w:p w14:paraId="5C2850C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11B0390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91.2</w:t>
                                  </w:r>
                                </w:p>
                              </w:tc>
                              <w:tc>
                                <w:tcPr>
                                  <w:tcW w:w="940" w:type="dxa"/>
                                  <w:noWrap/>
                                  <w:vAlign w:val="bottom"/>
                                  <w:hideMark/>
                                </w:tcPr>
                                <w:p w14:paraId="3088FE7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4.0</w:t>
                                  </w:r>
                                </w:p>
                              </w:tc>
                              <w:tc>
                                <w:tcPr>
                                  <w:tcW w:w="1060" w:type="dxa"/>
                                  <w:noWrap/>
                                  <w:vAlign w:val="bottom"/>
                                  <w:hideMark/>
                                </w:tcPr>
                                <w:p w14:paraId="1295E54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78.3</w:t>
                                  </w:r>
                                </w:p>
                              </w:tc>
                              <w:tc>
                                <w:tcPr>
                                  <w:tcW w:w="1100" w:type="dxa"/>
                                  <w:noWrap/>
                                  <w:vAlign w:val="bottom"/>
                                  <w:hideMark/>
                                </w:tcPr>
                                <w:p w14:paraId="1B8ABA4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96.5</w:t>
                                  </w:r>
                                </w:p>
                              </w:tc>
                            </w:tr>
                            <w:tr w:rsidR="00263194" w14:paraId="32D4BE19" w14:textId="77777777">
                              <w:trPr>
                                <w:trHeight w:val="300"/>
                              </w:trPr>
                              <w:tc>
                                <w:tcPr>
                                  <w:tcW w:w="1200" w:type="dxa"/>
                                  <w:noWrap/>
                                  <w:vAlign w:val="bottom"/>
                                  <w:hideMark/>
                                </w:tcPr>
                                <w:p w14:paraId="3E37C585" w14:textId="77777777" w:rsidR="00263194" w:rsidRDefault="00263194">
                                  <w:pPr>
                                    <w:spacing w:after="0" w:line="240" w:lineRule="auto"/>
                                    <w:rPr>
                                      <w:rFonts w:ascii="Calibri" w:eastAsia="Times New Roman" w:hAnsi="Calibri" w:cs="Calibri"/>
                                    </w:rPr>
                                  </w:pPr>
                                  <w:r>
                                    <w:rPr>
                                      <w:rFonts w:ascii="Calibri" w:eastAsia="Times New Roman" w:hAnsi="Calibri" w:cs="Calibri"/>
                                    </w:rPr>
                                    <w:t>POVERTY_</w:t>
                                  </w:r>
                                </w:p>
                              </w:tc>
                              <w:tc>
                                <w:tcPr>
                                  <w:tcW w:w="1280" w:type="dxa"/>
                                  <w:noWrap/>
                                  <w:vAlign w:val="bottom"/>
                                  <w:hideMark/>
                                </w:tcPr>
                                <w:p w14:paraId="7CA1490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527C210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13.9</w:t>
                                  </w:r>
                                </w:p>
                              </w:tc>
                              <w:tc>
                                <w:tcPr>
                                  <w:tcW w:w="940" w:type="dxa"/>
                                  <w:noWrap/>
                                  <w:vAlign w:val="bottom"/>
                                  <w:hideMark/>
                                </w:tcPr>
                                <w:p w14:paraId="7F0B26D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5.7</w:t>
                                  </w:r>
                                </w:p>
                              </w:tc>
                              <w:tc>
                                <w:tcPr>
                                  <w:tcW w:w="1060" w:type="dxa"/>
                                  <w:noWrap/>
                                  <w:vAlign w:val="bottom"/>
                                  <w:hideMark/>
                                </w:tcPr>
                                <w:p w14:paraId="69DEBDA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4.1</w:t>
                                  </w:r>
                                </w:p>
                              </w:tc>
                              <w:tc>
                                <w:tcPr>
                                  <w:tcW w:w="1100" w:type="dxa"/>
                                  <w:noWrap/>
                                  <w:vAlign w:val="bottom"/>
                                  <w:hideMark/>
                                </w:tcPr>
                                <w:p w14:paraId="211EBA1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38.1</w:t>
                                  </w:r>
                                </w:p>
                              </w:tc>
                            </w:tr>
                            <w:tr w:rsidR="00263194" w14:paraId="3D9C9C2D" w14:textId="77777777">
                              <w:trPr>
                                <w:trHeight w:val="300"/>
                              </w:trPr>
                              <w:tc>
                                <w:tcPr>
                                  <w:tcW w:w="1200" w:type="dxa"/>
                                  <w:noWrap/>
                                  <w:vAlign w:val="bottom"/>
                                  <w:hideMark/>
                                </w:tcPr>
                                <w:p w14:paraId="268D8719" w14:textId="77777777" w:rsidR="00263194" w:rsidRDefault="00263194">
                                  <w:pPr>
                                    <w:spacing w:after="0" w:line="240" w:lineRule="auto"/>
                                    <w:rPr>
                                      <w:rFonts w:ascii="Calibri" w:eastAsia="Times New Roman" w:hAnsi="Calibri" w:cs="Calibri"/>
                                    </w:rPr>
                                  </w:pPr>
                                  <w:r>
                                    <w:rPr>
                                      <w:rFonts w:ascii="Calibri" w:eastAsia="Times New Roman" w:hAnsi="Calibri" w:cs="Calibri"/>
                                    </w:rPr>
                                    <w:t>UNEMPLOY</w:t>
                                  </w:r>
                                </w:p>
                              </w:tc>
                              <w:tc>
                                <w:tcPr>
                                  <w:tcW w:w="1280" w:type="dxa"/>
                                  <w:noWrap/>
                                  <w:vAlign w:val="bottom"/>
                                  <w:hideMark/>
                                </w:tcPr>
                                <w:p w14:paraId="1E847E8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5BF706F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5.2</w:t>
                                  </w:r>
                                </w:p>
                              </w:tc>
                              <w:tc>
                                <w:tcPr>
                                  <w:tcW w:w="940" w:type="dxa"/>
                                  <w:noWrap/>
                                  <w:vAlign w:val="bottom"/>
                                  <w:hideMark/>
                                </w:tcPr>
                                <w:p w14:paraId="2ED215B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2.6</w:t>
                                  </w:r>
                                </w:p>
                              </w:tc>
                              <w:tc>
                                <w:tcPr>
                                  <w:tcW w:w="1060" w:type="dxa"/>
                                  <w:noWrap/>
                                  <w:vAlign w:val="bottom"/>
                                  <w:hideMark/>
                                </w:tcPr>
                                <w:p w14:paraId="4C987A0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108E493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16.3</w:t>
                                  </w:r>
                                </w:p>
                              </w:tc>
                            </w:tr>
                            <w:tr w:rsidR="00263194" w14:paraId="38CCA250" w14:textId="77777777">
                              <w:trPr>
                                <w:trHeight w:val="300"/>
                              </w:trPr>
                              <w:tc>
                                <w:tcPr>
                                  <w:tcW w:w="1200" w:type="dxa"/>
                                  <w:noWrap/>
                                  <w:vAlign w:val="bottom"/>
                                  <w:hideMark/>
                                </w:tcPr>
                                <w:p w14:paraId="3C203D38" w14:textId="77777777" w:rsidR="00263194" w:rsidRDefault="00263194">
                                  <w:pPr>
                                    <w:spacing w:after="0" w:line="240" w:lineRule="auto"/>
                                    <w:rPr>
                                      <w:rFonts w:ascii="Calibri" w:eastAsia="Times New Roman" w:hAnsi="Calibri" w:cs="Calibri"/>
                                    </w:rPr>
                                  </w:pPr>
                                  <w:r>
                                    <w:rPr>
                                      <w:rFonts w:ascii="Calibri" w:eastAsia="Times New Roman" w:hAnsi="Calibri" w:cs="Calibri"/>
                                    </w:rPr>
                                    <w:t>NOMOVE_P</w:t>
                                  </w:r>
                                </w:p>
                              </w:tc>
                              <w:tc>
                                <w:tcPr>
                                  <w:tcW w:w="1280" w:type="dxa"/>
                                  <w:noWrap/>
                                  <w:vAlign w:val="bottom"/>
                                  <w:hideMark/>
                                </w:tcPr>
                                <w:p w14:paraId="3BD9632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1DBD0EB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93.7</w:t>
                                  </w:r>
                                </w:p>
                              </w:tc>
                              <w:tc>
                                <w:tcPr>
                                  <w:tcW w:w="940" w:type="dxa"/>
                                  <w:noWrap/>
                                  <w:vAlign w:val="bottom"/>
                                  <w:hideMark/>
                                </w:tcPr>
                                <w:p w14:paraId="78EAEDA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2.2</w:t>
                                  </w:r>
                                </w:p>
                              </w:tc>
                              <w:tc>
                                <w:tcPr>
                                  <w:tcW w:w="1060" w:type="dxa"/>
                                  <w:noWrap/>
                                  <w:vAlign w:val="bottom"/>
                                  <w:hideMark/>
                                </w:tcPr>
                                <w:p w14:paraId="67AD0C9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83.5</w:t>
                                  </w:r>
                                </w:p>
                              </w:tc>
                              <w:tc>
                                <w:tcPr>
                                  <w:tcW w:w="1100" w:type="dxa"/>
                                  <w:noWrap/>
                                  <w:vAlign w:val="bottom"/>
                                  <w:hideMark/>
                                </w:tcPr>
                                <w:p w14:paraId="74C8074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97.5</w:t>
                                  </w:r>
                                </w:p>
                              </w:tc>
                            </w:tr>
                            <w:tr w:rsidR="00263194" w14:paraId="1116CA4B" w14:textId="77777777">
                              <w:trPr>
                                <w:trHeight w:val="300"/>
                              </w:trPr>
                              <w:tc>
                                <w:tcPr>
                                  <w:tcW w:w="1200" w:type="dxa"/>
                                  <w:noWrap/>
                                  <w:vAlign w:val="bottom"/>
                                  <w:hideMark/>
                                </w:tcPr>
                                <w:p w14:paraId="1D7B976E" w14:textId="77777777" w:rsidR="00263194" w:rsidRDefault="00263194">
                                  <w:pPr>
                                    <w:spacing w:after="0" w:line="240" w:lineRule="auto"/>
                                    <w:rPr>
                                      <w:rFonts w:ascii="Calibri" w:eastAsia="Times New Roman" w:hAnsi="Calibri" w:cs="Calibri"/>
                                    </w:rPr>
                                  </w:pPr>
                                  <w:r>
                                    <w:rPr>
                                      <w:rFonts w:ascii="Calibri" w:eastAsia="Times New Roman" w:hAnsi="Calibri" w:cs="Calibri"/>
                                    </w:rPr>
                                    <w:t>WM_CO</w:t>
                                  </w:r>
                                </w:p>
                              </w:tc>
                              <w:tc>
                                <w:tcPr>
                                  <w:tcW w:w="1280" w:type="dxa"/>
                                  <w:noWrap/>
                                  <w:vAlign w:val="bottom"/>
                                  <w:hideMark/>
                                </w:tcPr>
                                <w:p w14:paraId="296D0B9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57615A6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940" w:type="dxa"/>
                                  <w:noWrap/>
                                  <w:vAlign w:val="bottom"/>
                                  <w:hideMark/>
                                </w:tcPr>
                                <w:p w14:paraId="4CD6A32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1060" w:type="dxa"/>
                                  <w:noWrap/>
                                  <w:vAlign w:val="bottom"/>
                                  <w:hideMark/>
                                </w:tcPr>
                                <w:p w14:paraId="613EA2D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3AF982A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0A3385D2" w14:textId="77777777">
                              <w:trPr>
                                <w:trHeight w:val="300"/>
                              </w:trPr>
                              <w:tc>
                                <w:tcPr>
                                  <w:tcW w:w="1200" w:type="dxa"/>
                                  <w:noWrap/>
                                  <w:vAlign w:val="bottom"/>
                                  <w:hideMark/>
                                </w:tcPr>
                                <w:p w14:paraId="325B4F80" w14:textId="77777777" w:rsidR="00263194" w:rsidRDefault="00263194">
                                  <w:pPr>
                                    <w:spacing w:after="0" w:line="240" w:lineRule="auto"/>
                                    <w:rPr>
                                      <w:rFonts w:ascii="Calibri" w:eastAsia="Times New Roman" w:hAnsi="Calibri" w:cs="Calibri"/>
                                    </w:rPr>
                                  </w:pPr>
                                  <w:r>
                                    <w:rPr>
                                      <w:rFonts w:ascii="Calibri" w:eastAsia="Times New Roman" w:hAnsi="Calibri" w:cs="Calibri"/>
                                    </w:rPr>
                                    <w:t>LAND_SQM</w:t>
                                  </w:r>
                                </w:p>
                              </w:tc>
                              <w:tc>
                                <w:tcPr>
                                  <w:tcW w:w="1280" w:type="dxa"/>
                                  <w:noWrap/>
                                  <w:vAlign w:val="bottom"/>
                                  <w:hideMark/>
                                </w:tcPr>
                                <w:p w14:paraId="7405BA7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1ACE4BD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1604.6</w:t>
                                  </w:r>
                                </w:p>
                              </w:tc>
                              <w:tc>
                                <w:tcPr>
                                  <w:tcW w:w="940" w:type="dxa"/>
                                  <w:noWrap/>
                                  <w:vAlign w:val="bottom"/>
                                  <w:hideMark/>
                                </w:tcPr>
                                <w:p w14:paraId="773FE8A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1799.7</w:t>
                                  </w:r>
                                </w:p>
                              </w:tc>
                              <w:tc>
                                <w:tcPr>
                                  <w:tcW w:w="1060" w:type="dxa"/>
                                  <w:noWrap/>
                                  <w:vAlign w:val="bottom"/>
                                  <w:hideMark/>
                                </w:tcPr>
                                <w:p w14:paraId="69CCD99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109.2</w:t>
                                  </w:r>
                                </w:p>
                              </w:tc>
                              <w:tc>
                                <w:tcPr>
                                  <w:tcW w:w="1100" w:type="dxa"/>
                                  <w:noWrap/>
                                  <w:vAlign w:val="bottom"/>
                                  <w:hideMark/>
                                </w:tcPr>
                                <w:p w14:paraId="72C4FD3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7820.0</w:t>
                                  </w:r>
                                </w:p>
                              </w:tc>
                            </w:tr>
                            <w:tr w:rsidR="00263194" w14:paraId="6D7B362F" w14:textId="77777777">
                              <w:trPr>
                                <w:trHeight w:val="300"/>
                              </w:trPr>
                              <w:tc>
                                <w:tcPr>
                                  <w:tcW w:w="1200" w:type="dxa"/>
                                  <w:noWrap/>
                                  <w:vAlign w:val="bottom"/>
                                  <w:hideMark/>
                                </w:tcPr>
                                <w:p w14:paraId="75A1848E" w14:textId="77777777" w:rsidR="00263194" w:rsidRDefault="00263194">
                                  <w:pPr>
                                    <w:spacing w:after="0" w:line="240" w:lineRule="auto"/>
                                    <w:rPr>
                                      <w:rFonts w:ascii="Calibri" w:eastAsia="Times New Roman" w:hAnsi="Calibri" w:cs="Calibri"/>
                                    </w:rPr>
                                  </w:pPr>
                                  <w:r>
                                    <w:rPr>
                                      <w:rFonts w:ascii="Calibri" w:eastAsia="Times New Roman" w:hAnsi="Calibri" w:cs="Calibri"/>
                                    </w:rPr>
                                    <w:t>DENSITY_</w:t>
                                  </w:r>
                                </w:p>
                              </w:tc>
                              <w:tc>
                                <w:tcPr>
                                  <w:tcW w:w="1280" w:type="dxa"/>
                                  <w:noWrap/>
                                  <w:vAlign w:val="bottom"/>
                                  <w:hideMark/>
                                </w:tcPr>
                                <w:p w14:paraId="50672F6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21933B8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62.2</w:t>
                                  </w:r>
                                </w:p>
                              </w:tc>
                              <w:tc>
                                <w:tcPr>
                                  <w:tcW w:w="940" w:type="dxa"/>
                                  <w:noWrap/>
                                  <w:vAlign w:val="bottom"/>
                                  <w:hideMark/>
                                </w:tcPr>
                                <w:p w14:paraId="2860204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161.4</w:t>
                                  </w:r>
                                </w:p>
                              </w:tc>
                              <w:tc>
                                <w:tcPr>
                                  <w:tcW w:w="1060" w:type="dxa"/>
                                  <w:noWrap/>
                                  <w:vAlign w:val="bottom"/>
                                  <w:hideMark/>
                                </w:tcPr>
                                <w:p w14:paraId="0AC258E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5CD8352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1387.1</w:t>
                                  </w:r>
                                </w:p>
                              </w:tc>
                            </w:tr>
                          </w:tbl>
                          <w:p w14:paraId="2ADAAB4D" w14:textId="77777777" w:rsidR="00263194" w:rsidRDefault="00263194" w:rsidP="002631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2406E" id="Text Box 19" o:spid="_x0000_s1028" type="#_x0000_t202" style="position:absolute;margin-left:-9.95pt;margin-top:7.05pt;width:384.85pt;height:5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" fillcolor="white [3201]" strokeweight=".5pt">
                <v:textbox>
                  <w:txbxContent>
                    <w:p w14:paraId="2134A9BE" w14:textId="77777777" w:rsidR="00263194" w:rsidRDefault="00263194" w:rsidP="00263194">
                      <w:pPr>
                        <w:rPr>
                          <w:b/>
                        </w:rPr>
                      </w:pPr>
                      <w:r>
                        <w:rPr>
                          <w:b/>
                        </w:rPr>
                        <w:t xml:space="preserve">Table 11: </w:t>
                      </w:r>
                    </w:p>
                    <w:tbl>
                      <w:tblPr>
                        <w:tblW w:w="6700" w:type="dxa"/>
                        <w:tblLook w:val="04A0" w:firstRow="1" w:lastRow="0" w:firstColumn="1" w:lastColumn="0" w:noHBand="0" w:noVBand="1"/>
                      </w:tblPr>
                      <w:tblGrid>
                        <w:gridCol w:w="1293"/>
                        <w:gridCol w:w="1361"/>
                        <w:gridCol w:w="1197"/>
                        <w:gridCol w:w="941"/>
                        <w:gridCol w:w="1175"/>
                        <w:gridCol w:w="1219"/>
                      </w:tblGrid>
                      <w:tr w:rsidR="00263194" w14:paraId="385FDB18" w14:textId="77777777">
                        <w:trPr>
                          <w:trHeight w:val="300"/>
                        </w:trPr>
                        <w:tc>
                          <w:tcPr>
                            <w:tcW w:w="1200" w:type="dxa"/>
                            <w:noWrap/>
                            <w:vAlign w:val="bottom"/>
                            <w:hideMark/>
                          </w:tcPr>
                          <w:p w14:paraId="7C609FBB" w14:textId="77777777" w:rsidR="00263194" w:rsidRDefault="00263194">
                            <w:pPr>
                              <w:spacing w:after="0" w:line="240" w:lineRule="auto"/>
                              <w:rPr>
                                <w:rFonts w:ascii="Calibri" w:eastAsia="Times New Roman" w:hAnsi="Calibri" w:cs="Calibri"/>
                              </w:rPr>
                            </w:pPr>
                            <w:r>
                              <w:rPr>
                                <w:rFonts w:ascii="Calibri" w:eastAsia="Times New Roman" w:hAnsi="Calibri" w:cs="Calibri"/>
                              </w:rPr>
                              <w:t>LEVEL-1</w:t>
                            </w:r>
                          </w:p>
                        </w:tc>
                        <w:tc>
                          <w:tcPr>
                            <w:tcW w:w="1280" w:type="dxa"/>
                            <w:noWrap/>
                            <w:vAlign w:val="bottom"/>
                            <w:hideMark/>
                          </w:tcPr>
                          <w:p w14:paraId="21DCD49A" w14:textId="77777777" w:rsidR="00263194" w:rsidRDefault="00263194">
                            <w:pPr>
                              <w:spacing w:after="0" w:line="240" w:lineRule="auto"/>
                              <w:rPr>
                                <w:rFonts w:ascii="Calibri" w:eastAsia="Times New Roman" w:hAnsi="Calibri" w:cs="Calibri"/>
                              </w:rPr>
                            </w:pPr>
                            <w:r>
                              <w:rPr>
                                <w:rFonts w:ascii="Calibri" w:eastAsia="Times New Roman" w:hAnsi="Calibri" w:cs="Calibri"/>
                              </w:rPr>
                              <w:t>DESCRIPTIVE</w:t>
                            </w:r>
                          </w:p>
                        </w:tc>
                        <w:tc>
                          <w:tcPr>
                            <w:tcW w:w="1120" w:type="dxa"/>
                            <w:noWrap/>
                            <w:vAlign w:val="bottom"/>
                            <w:hideMark/>
                          </w:tcPr>
                          <w:p w14:paraId="2FD4E19A" w14:textId="77777777" w:rsidR="00263194" w:rsidRDefault="00263194">
                            <w:pPr>
                              <w:spacing w:after="0" w:line="240" w:lineRule="auto"/>
                              <w:rPr>
                                <w:rFonts w:ascii="Calibri" w:eastAsia="Times New Roman" w:hAnsi="Calibri" w:cs="Calibri"/>
                              </w:rPr>
                            </w:pPr>
                            <w:r>
                              <w:rPr>
                                <w:rFonts w:ascii="Calibri" w:eastAsia="Times New Roman" w:hAnsi="Calibri" w:cs="Calibri"/>
                              </w:rPr>
                              <w:t>STATISTICS</w:t>
                            </w:r>
                          </w:p>
                        </w:tc>
                        <w:tc>
                          <w:tcPr>
                            <w:tcW w:w="940" w:type="dxa"/>
                            <w:noWrap/>
                            <w:vAlign w:val="bottom"/>
                            <w:hideMark/>
                          </w:tcPr>
                          <w:p w14:paraId="14DF99A1" w14:textId="77777777" w:rsidR="00263194" w:rsidRDefault="00263194">
                            <w:pPr>
                              <w:rPr>
                                <w:rFonts w:ascii="Calibri" w:eastAsia="Times New Roman" w:hAnsi="Calibri" w:cs="Calibri"/>
                              </w:rPr>
                            </w:pPr>
                          </w:p>
                        </w:tc>
                        <w:tc>
                          <w:tcPr>
                            <w:tcW w:w="1060" w:type="dxa"/>
                            <w:noWrap/>
                            <w:vAlign w:val="bottom"/>
                            <w:hideMark/>
                          </w:tcPr>
                          <w:p w14:paraId="6115704E" w14:textId="77777777" w:rsidR="00263194" w:rsidRDefault="00263194">
                            <w:pPr>
                              <w:spacing w:after="0"/>
                              <w:rPr>
                                <w:sz w:val="20"/>
                                <w:szCs w:val="20"/>
                              </w:rPr>
                            </w:pPr>
                          </w:p>
                        </w:tc>
                        <w:tc>
                          <w:tcPr>
                            <w:tcW w:w="1100" w:type="dxa"/>
                            <w:noWrap/>
                            <w:vAlign w:val="bottom"/>
                            <w:hideMark/>
                          </w:tcPr>
                          <w:p w14:paraId="0E8250BB" w14:textId="77777777" w:rsidR="00263194" w:rsidRDefault="00263194">
                            <w:pPr>
                              <w:spacing w:after="0"/>
                              <w:rPr>
                                <w:sz w:val="20"/>
                                <w:szCs w:val="20"/>
                              </w:rPr>
                            </w:pPr>
                          </w:p>
                        </w:tc>
                      </w:tr>
                      <w:tr w:rsidR="00263194" w14:paraId="40E683DF" w14:textId="77777777">
                        <w:trPr>
                          <w:trHeight w:val="300"/>
                        </w:trPr>
                        <w:tc>
                          <w:tcPr>
                            <w:tcW w:w="1200" w:type="dxa"/>
                            <w:noWrap/>
                            <w:vAlign w:val="bottom"/>
                            <w:hideMark/>
                          </w:tcPr>
                          <w:p w14:paraId="5064F44B" w14:textId="77777777" w:rsidR="00263194" w:rsidRDefault="00263194">
                            <w:pPr>
                              <w:spacing w:after="0"/>
                              <w:rPr>
                                <w:sz w:val="20"/>
                                <w:szCs w:val="20"/>
                              </w:rPr>
                            </w:pPr>
                          </w:p>
                        </w:tc>
                        <w:tc>
                          <w:tcPr>
                            <w:tcW w:w="1280" w:type="dxa"/>
                            <w:noWrap/>
                            <w:vAlign w:val="bottom"/>
                            <w:hideMark/>
                          </w:tcPr>
                          <w:p w14:paraId="4BFCD383" w14:textId="77777777" w:rsidR="00263194" w:rsidRDefault="00263194">
                            <w:pPr>
                              <w:spacing w:after="0"/>
                              <w:rPr>
                                <w:sz w:val="20"/>
                                <w:szCs w:val="20"/>
                              </w:rPr>
                            </w:pPr>
                          </w:p>
                        </w:tc>
                        <w:tc>
                          <w:tcPr>
                            <w:tcW w:w="1120" w:type="dxa"/>
                            <w:noWrap/>
                            <w:vAlign w:val="bottom"/>
                            <w:hideMark/>
                          </w:tcPr>
                          <w:p w14:paraId="3D4B2281" w14:textId="77777777" w:rsidR="00263194" w:rsidRDefault="00263194">
                            <w:pPr>
                              <w:spacing w:after="0"/>
                              <w:rPr>
                                <w:sz w:val="20"/>
                                <w:szCs w:val="20"/>
                              </w:rPr>
                            </w:pPr>
                          </w:p>
                        </w:tc>
                        <w:tc>
                          <w:tcPr>
                            <w:tcW w:w="940" w:type="dxa"/>
                            <w:noWrap/>
                            <w:vAlign w:val="bottom"/>
                            <w:hideMark/>
                          </w:tcPr>
                          <w:p w14:paraId="06778782" w14:textId="77777777" w:rsidR="00263194" w:rsidRDefault="00263194">
                            <w:pPr>
                              <w:spacing w:after="0"/>
                              <w:rPr>
                                <w:sz w:val="20"/>
                                <w:szCs w:val="20"/>
                              </w:rPr>
                            </w:pPr>
                          </w:p>
                        </w:tc>
                        <w:tc>
                          <w:tcPr>
                            <w:tcW w:w="1060" w:type="dxa"/>
                            <w:noWrap/>
                            <w:vAlign w:val="bottom"/>
                            <w:hideMark/>
                          </w:tcPr>
                          <w:p w14:paraId="32963522" w14:textId="77777777" w:rsidR="00263194" w:rsidRDefault="00263194">
                            <w:pPr>
                              <w:spacing w:after="0"/>
                              <w:rPr>
                                <w:sz w:val="20"/>
                                <w:szCs w:val="20"/>
                              </w:rPr>
                            </w:pPr>
                          </w:p>
                        </w:tc>
                        <w:tc>
                          <w:tcPr>
                            <w:tcW w:w="1100" w:type="dxa"/>
                            <w:noWrap/>
                            <w:vAlign w:val="bottom"/>
                            <w:hideMark/>
                          </w:tcPr>
                          <w:p w14:paraId="478127F4" w14:textId="77777777" w:rsidR="00263194" w:rsidRDefault="00263194">
                            <w:pPr>
                              <w:spacing w:after="0"/>
                              <w:rPr>
                                <w:sz w:val="20"/>
                                <w:szCs w:val="20"/>
                              </w:rPr>
                            </w:pPr>
                          </w:p>
                        </w:tc>
                      </w:tr>
                      <w:tr w:rsidR="00263194" w14:paraId="5E17A891" w14:textId="77777777">
                        <w:trPr>
                          <w:trHeight w:val="300"/>
                        </w:trPr>
                        <w:tc>
                          <w:tcPr>
                            <w:tcW w:w="1200" w:type="dxa"/>
                            <w:tcBorders>
                              <w:top w:val="nil"/>
                              <w:left w:val="nil"/>
                              <w:bottom w:val="single" w:sz="4" w:space="0" w:color="auto"/>
                              <w:right w:val="nil"/>
                            </w:tcBorders>
                            <w:noWrap/>
                            <w:vAlign w:val="bottom"/>
                            <w:hideMark/>
                          </w:tcPr>
                          <w:p w14:paraId="665DDFBF"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VARIABLE</w:t>
                            </w:r>
                          </w:p>
                        </w:tc>
                        <w:tc>
                          <w:tcPr>
                            <w:tcW w:w="1280" w:type="dxa"/>
                            <w:tcBorders>
                              <w:top w:val="nil"/>
                              <w:left w:val="nil"/>
                              <w:bottom w:val="single" w:sz="4" w:space="0" w:color="auto"/>
                              <w:right w:val="nil"/>
                            </w:tcBorders>
                            <w:noWrap/>
                            <w:vAlign w:val="bottom"/>
                            <w:hideMark/>
                          </w:tcPr>
                          <w:p w14:paraId="3A5D8525"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N</w:t>
                            </w:r>
                          </w:p>
                        </w:tc>
                        <w:tc>
                          <w:tcPr>
                            <w:tcW w:w="1120" w:type="dxa"/>
                            <w:tcBorders>
                              <w:top w:val="nil"/>
                              <w:left w:val="nil"/>
                              <w:bottom w:val="single" w:sz="4" w:space="0" w:color="auto"/>
                              <w:right w:val="nil"/>
                            </w:tcBorders>
                            <w:noWrap/>
                            <w:vAlign w:val="bottom"/>
                            <w:hideMark/>
                          </w:tcPr>
                          <w:p w14:paraId="30C99F5B"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MEAN</w:t>
                            </w:r>
                          </w:p>
                        </w:tc>
                        <w:tc>
                          <w:tcPr>
                            <w:tcW w:w="940" w:type="dxa"/>
                            <w:tcBorders>
                              <w:top w:val="nil"/>
                              <w:left w:val="nil"/>
                              <w:bottom w:val="single" w:sz="4" w:space="0" w:color="auto"/>
                              <w:right w:val="nil"/>
                            </w:tcBorders>
                            <w:noWrap/>
                            <w:vAlign w:val="bottom"/>
                            <w:hideMark/>
                          </w:tcPr>
                          <w:p w14:paraId="41F32167"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SD</w:t>
                            </w:r>
                          </w:p>
                        </w:tc>
                        <w:tc>
                          <w:tcPr>
                            <w:tcW w:w="1060" w:type="dxa"/>
                            <w:tcBorders>
                              <w:top w:val="nil"/>
                              <w:left w:val="nil"/>
                              <w:bottom w:val="single" w:sz="4" w:space="0" w:color="auto"/>
                              <w:right w:val="nil"/>
                            </w:tcBorders>
                            <w:noWrap/>
                            <w:vAlign w:val="bottom"/>
                            <w:hideMark/>
                          </w:tcPr>
                          <w:p w14:paraId="275540DD"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MINIMUM</w:t>
                            </w:r>
                          </w:p>
                        </w:tc>
                        <w:tc>
                          <w:tcPr>
                            <w:tcW w:w="1100" w:type="dxa"/>
                            <w:tcBorders>
                              <w:top w:val="nil"/>
                              <w:left w:val="nil"/>
                              <w:bottom w:val="single" w:sz="4" w:space="0" w:color="auto"/>
                              <w:right w:val="nil"/>
                            </w:tcBorders>
                            <w:noWrap/>
                            <w:vAlign w:val="bottom"/>
                            <w:hideMark/>
                          </w:tcPr>
                          <w:p w14:paraId="0CA62CF7"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MAXIMUM</w:t>
                            </w:r>
                          </w:p>
                        </w:tc>
                      </w:tr>
                      <w:tr w:rsidR="00263194" w14:paraId="56FD50BF" w14:textId="77777777">
                        <w:trPr>
                          <w:trHeight w:val="300"/>
                        </w:trPr>
                        <w:tc>
                          <w:tcPr>
                            <w:tcW w:w="1200" w:type="dxa"/>
                            <w:noWrap/>
                            <w:vAlign w:val="bottom"/>
                            <w:hideMark/>
                          </w:tcPr>
                          <w:p w14:paraId="4CAA9C4A" w14:textId="77777777" w:rsidR="00263194" w:rsidRDefault="00263194">
                            <w:pPr>
                              <w:spacing w:after="0" w:line="240" w:lineRule="auto"/>
                              <w:rPr>
                                <w:rFonts w:ascii="Calibri" w:eastAsia="Times New Roman" w:hAnsi="Calibri" w:cs="Calibri"/>
                              </w:rPr>
                            </w:pPr>
                            <w:r>
                              <w:rPr>
                                <w:rFonts w:ascii="Calibri" w:eastAsia="Times New Roman" w:hAnsi="Calibri" w:cs="Calibri"/>
                              </w:rPr>
                              <w:t>YEAR</w:t>
                            </w:r>
                          </w:p>
                        </w:tc>
                        <w:tc>
                          <w:tcPr>
                            <w:tcW w:w="1280" w:type="dxa"/>
                            <w:noWrap/>
                            <w:vAlign w:val="bottom"/>
                            <w:hideMark/>
                          </w:tcPr>
                          <w:p w14:paraId="483AA60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0CFFA6D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1995.6</w:t>
                            </w:r>
                          </w:p>
                        </w:tc>
                        <w:tc>
                          <w:tcPr>
                            <w:tcW w:w="940" w:type="dxa"/>
                            <w:noWrap/>
                            <w:vAlign w:val="bottom"/>
                            <w:hideMark/>
                          </w:tcPr>
                          <w:p w14:paraId="46B0799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12.2</w:t>
                            </w:r>
                          </w:p>
                        </w:tc>
                        <w:tc>
                          <w:tcPr>
                            <w:tcW w:w="1060" w:type="dxa"/>
                            <w:noWrap/>
                            <w:vAlign w:val="bottom"/>
                            <w:hideMark/>
                          </w:tcPr>
                          <w:p w14:paraId="7B34AC5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1975.0</w:t>
                            </w:r>
                          </w:p>
                        </w:tc>
                        <w:tc>
                          <w:tcPr>
                            <w:tcW w:w="1100" w:type="dxa"/>
                            <w:noWrap/>
                            <w:vAlign w:val="bottom"/>
                            <w:hideMark/>
                          </w:tcPr>
                          <w:p w14:paraId="2EC5027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2019.0</w:t>
                            </w:r>
                          </w:p>
                        </w:tc>
                      </w:tr>
                      <w:tr w:rsidR="00263194" w14:paraId="68D8686A" w14:textId="77777777">
                        <w:trPr>
                          <w:trHeight w:val="300"/>
                        </w:trPr>
                        <w:tc>
                          <w:tcPr>
                            <w:tcW w:w="1200" w:type="dxa"/>
                            <w:noWrap/>
                            <w:vAlign w:val="bottom"/>
                            <w:hideMark/>
                          </w:tcPr>
                          <w:p w14:paraId="4F0F9956" w14:textId="77777777" w:rsidR="00263194" w:rsidRDefault="00263194">
                            <w:pPr>
                              <w:spacing w:after="0" w:line="240" w:lineRule="auto"/>
                              <w:rPr>
                                <w:rFonts w:ascii="Calibri" w:eastAsia="Times New Roman" w:hAnsi="Calibri" w:cs="Calibri"/>
                              </w:rPr>
                            </w:pPr>
                            <w:r>
                              <w:rPr>
                                <w:rFonts w:ascii="Calibri" w:eastAsia="Times New Roman" w:hAnsi="Calibri" w:cs="Calibri"/>
                              </w:rPr>
                              <w:t>RATE</w:t>
                            </w:r>
                          </w:p>
                        </w:tc>
                        <w:tc>
                          <w:tcPr>
                            <w:tcW w:w="1280" w:type="dxa"/>
                            <w:noWrap/>
                            <w:vAlign w:val="bottom"/>
                            <w:hideMark/>
                          </w:tcPr>
                          <w:p w14:paraId="247A4BF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02C00BE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418.2</w:t>
                            </w:r>
                          </w:p>
                        </w:tc>
                        <w:tc>
                          <w:tcPr>
                            <w:tcW w:w="940" w:type="dxa"/>
                            <w:noWrap/>
                            <w:vAlign w:val="bottom"/>
                            <w:hideMark/>
                          </w:tcPr>
                          <w:p w14:paraId="1C95955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81.4</w:t>
                            </w:r>
                          </w:p>
                        </w:tc>
                        <w:tc>
                          <w:tcPr>
                            <w:tcW w:w="1060" w:type="dxa"/>
                            <w:noWrap/>
                            <w:vAlign w:val="bottom"/>
                            <w:hideMark/>
                          </w:tcPr>
                          <w:p w14:paraId="318E8D6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49.6</w:t>
                            </w:r>
                          </w:p>
                        </w:tc>
                        <w:tc>
                          <w:tcPr>
                            <w:tcW w:w="1100" w:type="dxa"/>
                            <w:noWrap/>
                            <w:vAlign w:val="bottom"/>
                            <w:hideMark/>
                          </w:tcPr>
                          <w:p w14:paraId="44D2DF9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894.5</w:t>
                            </w:r>
                          </w:p>
                        </w:tc>
                      </w:tr>
                      <w:tr w:rsidR="00263194" w14:paraId="581894D8" w14:textId="77777777">
                        <w:trPr>
                          <w:trHeight w:val="300"/>
                        </w:trPr>
                        <w:tc>
                          <w:tcPr>
                            <w:tcW w:w="1200" w:type="dxa"/>
                            <w:noWrap/>
                            <w:vAlign w:val="bottom"/>
                            <w:hideMark/>
                          </w:tcPr>
                          <w:p w14:paraId="512A8C10" w14:textId="77777777" w:rsidR="00263194" w:rsidRDefault="00263194">
                            <w:pPr>
                              <w:spacing w:after="0" w:line="240" w:lineRule="auto"/>
                              <w:rPr>
                                <w:rFonts w:ascii="Calibri" w:eastAsia="Times New Roman" w:hAnsi="Calibri" w:cs="Calibri"/>
                              </w:rPr>
                            </w:pPr>
                            <w:r>
                              <w:rPr>
                                <w:rFonts w:ascii="Calibri" w:eastAsia="Times New Roman" w:hAnsi="Calibri" w:cs="Calibri"/>
                              </w:rPr>
                              <w:t>CURENT</w:t>
                            </w:r>
                          </w:p>
                        </w:tc>
                        <w:tc>
                          <w:tcPr>
                            <w:tcW w:w="1280" w:type="dxa"/>
                            <w:noWrap/>
                            <w:vAlign w:val="bottom"/>
                            <w:hideMark/>
                          </w:tcPr>
                          <w:p w14:paraId="684C2EA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4DA7C67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6.9</w:t>
                            </w:r>
                          </w:p>
                        </w:tc>
                        <w:tc>
                          <w:tcPr>
                            <w:tcW w:w="940" w:type="dxa"/>
                            <w:noWrap/>
                            <w:vAlign w:val="bottom"/>
                            <w:hideMark/>
                          </w:tcPr>
                          <w:p w14:paraId="38769E3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30.0</w:t>
                            </w:r>
                          </w:p>
                        </w:tc>
                        <w:tc>
                          <w:tcPr>
                            <w:tcW w:w="1060" w:type="dxa"/>
                            <w:noWrap/>
                            <w:vAlign w:val="bottom"/>
                            <w:hideMark/>
                          </w:tcPr>
                          <w:p w14:paraId="39A0D15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698CC2C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317.0</w:t>
                            </w:r>
                          </w:p>
                        </w:tc>
                      </w:tr>
                      <w:tr w:rsidR="00263194" w14:paraId="55565A80" w14:textId="77777777">
                        <w:trPr>
                          <w:trHeight w:val="300"/>
                        </w:trPr>
                        <w:tc>
                          <w:tcPr>
                            <w:tcW w:w="1200" w:type="dxa"/>
                            <w:noWrap/>
                            <w:vAlign w:val="bottom"/>
                            <w:hideMark/>
                          </w:tcPr>
                          <w:p w14:paraId="421312C9" w14:textId="77777777" w:rsidR="00263194" w:rsidRDefault="00263194">
                            <w:pPr>
                              <w:spacing w:after="0" w:line="240" w:lineRule="auto"/>
                              <w:rPr>
                                <w:rFonts w:ascii="Calibri" w:eastAsia="Times New Roman" w:hAnsi="Calibri" w:cs="Calibri"/>
                              </w:rPr>
                            </w:pPr>
                            <w:r>
                              <w:rPr>
                                <w:rFonts w:ascii="Calibri" w:eastAsia="Times New Roman" w:hAnsi="Calibri" w:cs="Calibri"/>
                              </w:rPr>
                              <w:t>WM_SQMI</w:t>
                            </w:r>
                          </w:p>
                        </w:tc>
                        <w:tc>
                          <w:tcPr>
                            <w:tcW w:w="1280" w:type="dxa"/>
                            <w:noWrap/>
                            <w:vAlign w:val="bottom"/>
                            <w:hideMark/>
                          </w:tcPr>
                          <w:p w14:paraId="70C48D9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3F78111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940" w:type="dxa"/>
                            <w:noWrap/>
                            <w:vAlign w:val="bottom"/>
                            <w:hideMark/>
                          </w:tcPr>
                          <w:p w14:paraId="7C34DE0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1060" w:type="dxa"/>
                            <w:noWrap/>
                            <w:vAlign w:val="bottom"/>
                            <w:hideMark/>
                          </w:tcPr>
                          <w:p w14:paraId="133756C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D085FF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0.6</w:t>
                            </w:r>
                          </w:p>
                        </w:tc>
                      </w:tr>
                      <w:tr w:rsidR="00263194" w14:paraId="6CE0507B" w14:textId="77777777">
                        <w:trPr>
                          <w:trHeight w:val="300"/>
                        </w:trPr>
                        <w:tc>
                          <w:tcPr>
                            <w:tcW w:w="1200" w:type="dxa"/>
                            <w:noWrap/>
                            <w:vAlign w:val="bottom"/>
                            <w:hideMark/>
                          </w:tcPr>
                          <w:p w14:paraId="6CDABD2F" w14:textId="77777777" w:rsidR="00263194" w:rsidRDefault="00263194">
                            <w:pPr>
                              <w:spacing w:after="0" w:line="240" w:lineRule="auto"/>
                              <w:rPr>
                                <w:rFonts w:ascii="Calibri" w:eastAsia="Times New Roman" w:hAnsi="Calibri" w:cs="Calibri"/>
                              </w:rPr>
                            </w:pPr>
                            <w:r>
                              <w:rPr>
                                <w:rFonts w:ascii="Calibri" w:eastAsia="Times New Roman" w:hAnsi="Calibri" w:cs="Calibri"/>
                              </w:rPr>
                              <w:t>WM_DENS</w:t>
                            </w:r>
                          </w:p>
                        </w:tc>
                        <w:tc>
                          <w:tcPr>
                            <w:tcW w:w="1280" w:type="dxa"/>
                            <w:noWrap/>
                            <w:vAlign w:val="bottom"/>
                            <w:hideMark/>
                          </w:tcPr>
                          <w:p w14:paraId="1E98A85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617FCE0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203.0</w:t>
                            </w:r>
                          </w:p>
                        </w:tc>
                        <w:tc>
                          <w:tcPr>
                            <w:tcW w:w="940" w:type="dxa"/>
                            <w:noWrap/>
                            <w:vAlign w:val="bottom"/>
                            <w:hideMark/>
                          </w:tcPr>
                          <w:p w14:paraId="7F0FBF0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1162.5</w:t>
                            </w:r>
                          </w:p>
                        </w:tc>
                        <w:tc>
                          <w:tcPr>
                            <w:tcW w:w="1060" w:type="dxa"/>
                            <w:noWrap/>
                            <w:vAlign w:val="bottom"/>
                            <w:hideMark/>
                          </w:tcPr>
                          <w:p w14:paraId="1A1F68C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2024A1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21725.7</w:t>
                            </w:r>
                          </w:p>
                        </w:tc>
                      </w:tr>
                      <w:tr w:rsidR="00263194" w14:paraId="1584A032" w14:textId="77777777">
                        <w:trPr>
                          <w:trHeight w:val="300"/>
                        </w:trPr>
                        <w:tc>
                          <w:tcPr>
                            <w:tcW w:w="1200" w:type="dxa"/>
                            <w:noWrap/>
                            <w:vAlign w:val="bottom"/>
                            <w:hideMark/>
                          </w:tcPr>
                          <w:p w14:paraId="747C6482" w14:textId="77777777" w:rsidR="00263194" w:rsidRDefault="00263194">
                            <w:pPr>
                              <w:spacing w:after="0" w:line="240" w:lineRule="auto"/>
                              <w:rPr>
                                <w:rFonts w:ascii="Calibri" w:eastAsia="Times New Roman" w:hAnsi="Calibri" w:cs="Calibri"/>
                              </w:rPr>
                            </w:pPr>
                            <w:r>
                              <w:rPr>
                                <w:rFonts w:ascii="Calibri" w:eastAsia="Times New Roman" w:hAnsi="Calibri" w:cs="Calibri"/>
                              </w:rPr>
                              <w:t>CAP</w:t>
                            </w:r>
                          </w:p>
                        </w:tc>
                        <w:tc>
                          <w:tcPr>
                            <w:tcW w:w="1280" w:type="dxa"/>
                            <w:noWrap/>
                            <w:vAlign w:val="bottom"/>
                            <w:hideMark/>
                          </w:tcPr>
                          <w:p w14:paraId="6328C9B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2ED00A8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148.0</w:t>
                            </w:r>
                          </w:p>
                        </w:tc>
                        <w:tc>
                          <w:tcPr>
                            <w:tcW w:w="940" w:type="dxa"/>
                            <w:noWrap/>
                            <w:vAlign w:val="bottom"/>
                            <w:hideMark/>
                          </w:tcPr>
                          <w:p w14:paraId="7E31106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483.6</w:t>
                            </w:r>
                          </w:p>
                        </w:tc>
                        <w:tc>
                          <w:tcPr>
                            <w:tcW w:w="1060" w:type="dxa"/>
                            <w:noWrap/>
                            <w:vAlign w:val="bottom"/>
                            <w:hideMark/>
                          </w:tcPr>
                          <w:p w14:paraId="3B4FD33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006749B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3557.1</w:t>
                            </w:r>
                          </w:p>
                        </w:tc>
                      </w:tr>
                      <w:tr w:rsidR="00263194" w14:paraId="51B506D2" w14:textId="77777777">
                        <w:trPr>
                          <w:trHeight w:val="300"/>
                        </w:trPr>
                        <w:tc>
                          <w:tcPr>
                            <w:tcW w:w="1200" w:type="dxa"/>
                            <w:noWrap/>
                            <w:vAlign w:val="bottom"/>
                            <w:hideMark/>
                          </w:tcPr>
                          <w:p w14:paraId="1C024B0D" w14:textId="77777777" w:rsidR="00263194" w:rsidRDefault="00263194">
                            <w:pPr>
                              <w:spacing w:after="0" w:line="240" w:lineRule="auto"/>
                              <w:rPr>
                                <w:rFonts w:ascii="Calibri" w:eastAsia="Times New Roman" w:hAnsi="Calibri" w:cs="Calibri"/>
                              </w:rPr>
                            </w:pPr>
                            <w:r>
                              <w:rPr>
                                <w:rFonts w:ascii="Calibri" w:eastAsia="Times New Roman" w:hAnsi="Calibri" w:cs="Calibri"/>
                              </w:rPr>
                              <w:t>HEIGHT</w:t>
                            </w:r>
                          </w:p>
                        </w:tc>
                        <w:tc>
                          <w:tcPr>
                            <w:tcW w:w="1280" w:type="dxa"/>
                            <w:noWrap/>
                            <w:vAlign w:val="bottom"/>
                            <w:hideMark/>
                          </w:tcPr>
                          <w:p w14:paraId="1F05EC0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413B837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7.5</w:t>
                            </w:r>
                          </w:p>
                        </w:tc>
                        <w:tc>
                          <w:tcPr>
                            <w:tcW w:w="940" w:type="dxa"/>
                            <w:noWrap/>
                            <w:vAlign w:val="bottom"/>
                            <w:hideMark/>
                          </w:tcPr>
                          <w:p w14:paraId="232FEA7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22.5</w:t>
                            </w:r>
                          </w:p>
                        </w:tc>
                        <w:tc>
                          <w:tcPr>
                            <w:tcW w:w="1060" w:type="dxa"/>
                            <w:noWrap/>
                            <w:vAlign w:val="bottom"/>
                            <w:hideMark/>
                          </w:tcPr>
                          <w:p w14:paraId="0042967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15935F2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100.0</w:t>
                            </w:r>
                          </w:p>
                        </w:tc>
                      </w:tr>
                      <w:tr w:rsidR="00263194" w14:paraId="1C352BC8" w14:textId="77777777">
                        <w:trPr>
                          <w:trHeight w:val="300"/>
                        </w:trPr>
                        <w:tc>
                          <w:tcPr>
                            <w:tcW w:w="1200" w:type="dxa"/>
                            <w:noWrap/>
                            <w:vAlign w:val="bottom"/>
                            <w:hideMark/>
                          </w:tcPr>
                          <w:p w14:paraId="28D39757" w14:textId="77777777" w:rsidR="00263194" w:rsidRDefault="00263194">
                            <w:pPr>
                              <w:spacing w:after="0" w:line="240" w:lineRule="auto"/>
                              <w:rPr>
                                <w:rFonts w:ascii="Calibri" w:eastAsia="Times New Roman" w:hAnsi="Calibri" w:cs="Calibri"/>
                              </w:rPr>
                            </w:pPr>
                            <w:r>
                              <w:rPr>
                                <w:rFonts w:ascii="Calibri" w:eastAsia="Times New Roman" w:hAnsi="Calibri" w:cs="Calibri"/>
                              </w:rPr>
                              <w:t>ROT_DIA</w:t>
                            </w:r>
                          </w:p>
                        </w:tc>
                        <w:tc>
                          <w:tcPr>
                            <w:tcW w:w="1280" w:type="dxa"/>
                            <w:noWrap/>
                            <w:vAlign w:val="bottom"/>
                            <w:hideMark/>
                          </w:tcPr>
                          <w:p w14:paraId="5861A39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34CEDB6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7.6</w:t>
                            </w:r>
                          </w:p>
                        </w:tc>
                        <w:tc>
                          <w:tcPr>
                            <w:tcW w:w="940" w:type="dxa"/>
                            <w:noWrap/>
                            <w:vAlign w:val="bottom"/>
                            <w:hideMark/>
                          </w:tcPr>
                          <w:p w14:paraId="7EC3298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23.6</w:t>
                            </w:r>
                          </w:p>
                        </w:tc>
                        <w:tc>
                          <w:tcPr>
                            <w:tcW w:w="1060" w:type="dxa"/>
                            <w:noWrap/>
                            <w:vAlign w:val="bottom"/>
                            <w:hideMark/>
                          </w:tcPr>
                          <w:p w14:paraId="201CDB3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0E1379D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136.0</w:t>
                            </w:r>
                          </w:p>
                        </w:tc>
                      </w:tr>
                      <w:tr w:rsidR="00263194" w14:paraId="4BF578F6" w14:textId="77777777">
                        <w:trPr>
                          <w:trHeight w:val="300"/>
                        </w:trPr>
                        <w:tc>
                          <w:tcPr>
                            <w:tcW w:w="1200" w:type="dxa"/>
                            <w:noWrap/>
                            <w:vAlign w:val="bottom"/>
                            <w:hideMark/>
                          </w:tcPr>
                          <w:p w14:paraId="3EDD5DDD" w14:textId="77777777" w:rsidR="00263194" w:rsidRDefault="00263194">
                            <w:pPr>
                              <w:spacing w:after="0" w:line="240" w:lineRule="auto"/>
                              <w:rPr>
                                <w:rFonts w:ascii="Calibri" w:eastAsia="Times New Roman" w:hAnsi="Calibri" w:cs="Calibri"/>
                              </w:rPr>
                            </w:pPr>
                            <w:r>
                              <w:rPr>
                                <w:rFonts w:ascii="Calibri" w:eastAsia="Times New Roman" w:hAnsi="Calibri" w:cs="Calibri"/>
                              </w:rPr>
                              <w:t>LAND_SQM</w:t>
                            </w:r>
                          </w:p>
                        </w:tc>
                        <w:tc>
                          <w:tcPr>
                            <w:tcW w:w="1280" w:type="dxa"/>
                            <w:noWrap/>
                            <w:vAlign w:val="bottom"/>
                            <w:hideMark/>
                          </w:tcPr>
                          <w:p w14:paraId="4D66C8B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7B2E0D3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1599.2</w:t>
                            </w:r>
                          </w:p>
                        </w:tc>
                        <w:tc>
                          <w:tcPr>
                            <w:tcW w:w="940" w:type="dxa"/>
                            <w:noWrap/>
                            <w:vAlign w:val="bottom"/>
                            <w:hideMark/>
                          </w:tcPr>
                          <w:p w14:paraId="30BE95F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1791.0</w:t>
                            </w:r>
                          </w:p>
                        </w:tc>
                        <w:tc>
                          <w:tcPr>
                            <w:tcW w:w="1060" w:type="dxa"/>
                            <w:noWrap/>
                            <w:vAlign w:val="bottom"/>
                            <w:hideMark/>
                          </w:tcPr>
                          <w:p w14:paraId="1A8BA5D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109.2</w:t>
                            </w:r>
                          </w:p>
                        </w:tc>
                        <w:tc>
                          <w:tcPr>
                            <w:tcW w:w="1100" w:type="dxa"/>
                            <w:noWrap/>
                            <w:vAlign w:val="bottom"/>
                            <w:hideMark/>
                          </w:tcPr>
                          <w:p w14:paraId="7A6691D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7820.0</w:t>
                            </w:r>
                          </w:p>
                        </w:tc>
                      </w:tr>
                      <w:tr w:rsidR="00263194" w14:paraId="22763304" w14:textId="77777777">
                        <w:trPr>
                          <w:trHeight w:val="300"/>
                        </w:trPr>
                        <w:tc>
                          <w:tcPr>
                            <w:tcW w:w="1200" w:type="dxa"/>
                            <w:noWrap/>
                            <w:vAlign w:val="bottom"/>
                            <w:hideMark/>
                          </w:tcPr>
                          <w:p w14:paraId="232E5474" w14:textId="77777777" w:rsidR="00263194" w:rsidRDefault="00263194">
                            <w:pPr>
                              <w:spacing w:after="0" w:line="240" w:lineRule="auto"/>
                              <w:rPr>
                                <w:rFonts w:ascii="Calibri" w:eastAsia="Times New Roman" w:hAnsi="Calibri" w:cs="Calibri"/>
                              </w:rPr>
                            </w:pPr>
                            <w:r>
                              <w:rPr>
                                <w:rFonts w:ascii="Calibri" w:eastAsia="Times New Roman" w:hAnsi="Calibri" w:cs="Calibri"/>
                              </w:rPr>
                              <w:t>DENSITY_</w:t>
                            </w:r>
                          </w:p>
                        </w:tc>
                        <w:tc>
                          <w:tcPr>
                            <w:tcW w:w="1280" w:type="dxa"/>
                            <w:noWrap/>
                            <w:vAlign w:val="bottom"/>
                            <w:hideMark/>
                          </w:tcPr>
                          <w:p w14:paraId="436AACE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6E76D2D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62.1</w:t>
                            </w:r>
                          </w:p>
                        </w:tc>
                        <w:tc>
                          <w:tcPr>
                            <w:tcW w:w="940" w:type="dxa"/>
                            <w:noWrap/>
                            <w:vAlign w:val="bottom"/>
                            <w:hideMark/>
                          </w:tcPr>
                          <w:p w14:paraId="5F831DD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160.7</w:t>
                            </w:r>
                          </w:p>
                        </w:tc>
                        <w:tc>
                          <w:tcPr>
                            <w:tcW w:w="1060" w:type="dxa"/>
                            <w:noWrap/>
                            <w:vAlign w:val="bottom"/>
                            <w:hideMark/>
                          </w:tcPr>
                          <w:p w14:paraId="441C2FF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0868404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1387.1</w:t>
                            </w:r>
                          </w:p>
                        </w:tc>
                      </w:tr>
                      <w:tr w:rsidR="00263194" w14:paraId="25EB15F5" w14:textId="77777777">
                        <w:trPr>
                          <w:trHeight w:val="300"/>
                        </w:trPr>
                        <w:tc>
                          <w:tcPr>
                            <w:tcW w:w="1200" w:type="dxa"/>
                            <w:noWrap/>
                            <w:vAlign w:val="bottom"/>
                            <w:hideMark/>
                          </w:tcPr>
                          <w:p w14:paraId="2B8FF0C7" w14:textId="77777777" w:rsidR="00263194" w:rsidRDefault="00263194">
                            <w:pPr>
                              <w:spacing w:after="0" w:line="240" w:lineRule="auto"/>
                              <w:rPr>
                                <w:rFonts w:ascii="Calibri" w:eastAsia="Times New Roman" w:hAnsi="Calibri" w:cs="Calibri"/>
                              </w:rPr>
                            </w:pPr>
                            <w:r>
                              <w:rPr>
                                <w:rFonts w:ascii="Calibri" w:eastAsia="Times New Roman" w:hAnsi="Calibri" w:cs="Calibri"/>
                              </w:rPr>
                              <w:t>LOG_BURD</w:t>
                            </w:r>
                          </w:p>
                        </w:tc>
                        <w:tc>
                          <w:tcPr>
                            <w:tcW w:w="1280" w:type="dxa"/>
                            <w:noWrap/>
                            <w:vAlign w:val="bottom"/>
                            <w:hideMark/>
                          </w:tcPr>
                          <w:p w14:paraId="4C14D15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55AFE8A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940" w:type="dxa"/>
                            <w:noWrap/>
                            <w:vAlign w:val="bottom"/>
                            <w:hideMark/>
                          </w:tcPr>
                          <w:p w14:paraId="587CED5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w:t>
                            </w:r>
                          </w:p>
                        </w:tc>
                        <w:tc>
                          <w:tcPr>
                            <w:tcW w:w="1060" w:type="dxa"/>
                            <w:noWrap/>
                            <w:vAlign w:val="bottom"/>
                            <w:hideMark/>
                          </w:tcPr>
                          <w:p w14:paraId="4BA8FB1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2CB48F5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7.5</w:t>
                            </w:r>
                          </w:p>
                        </w:tc>
                      </w:tr>
                      <w:tr w:rsidR="00263194" w14:paraId="7827A34D" w14:textId="77777777">
                        <w:trPr>
                          <w:trHeight w:val="300"/>
                        </w:trPr>
                        <w:tc>
                          <w:tcPr>
                            <w:tcW w:w="1200" w:type="dxa"/>
                            <w:noWrap/>
                            <w:vAlign w:val="bottom"/>
                            <w:hideMark/>
                          </w:tcPr>
                          <w:p w14:paraId="46B61153" w14:textId="77777777" w:rsidR="00263194" w:rsidRDefault="00263194">
                            <w:pPr>
                              <w:spacing w:after="0" w:line="240" w:lineRule="auto"/>
                              <w:rPr>
                                <w:rFonts w:ascii="Calibri" w:eastAsia="Times New Roman" w:hAnsi="Calibri" w:cs="Calibri"/>
                              </w:rPr>
                            </w:pPr>
                            <w:r>
                              <w:rPr>
                                <w:rFonts w:ascii="Calibri" w:eastAsia="Times New Roman" w:hAnsi="Calibri" w:cs="Calibri"/>
                              </w:rPr>
                              <w:t>YR_1999</w:t>
                            </w:r>
                          </w:p>
                        </w:tc>
                        <w:tc>
                          <w:tcPr>
                            <w:tcW w:w="1280" w:type="dxa"/>
                            <w:noWrap/>
                            <w:vAlign w:val="bottom"/>
                            <w:hideMark/>
                          </w:tcPr>
                          <w:p w14:paraId="51C3754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5276A2E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0.4</w:t>
                            </w:r>
                          </w:p>
                        </w:tc>
                        <w:tc>
                          <w:tcPr>
                            <w:tcW w:w="940" w:type="dxa"/>
                            <w:noWrap/>
                            <w:vAlign w:val="bottom"/>
                            <w:hideMark/>
                          </w:tcPr>
                          <w:p w14:paraId="2C54FCD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1060" w:type="dxa"/>
                            <w:noWrap/>
                            <w:vAlign w:val="bottom"/>
                            <w:hideMark/>
                          </w:tcPr>
                          <w:p w14:paraId="5373C9E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1C154C9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75BB403D" w14:textId="77777777">
                        <w:trPr>
                          <w:trHeight w:val="300"/>
                        </w:trPr>
                        <w:tc>
                          <w:tcPr>
                            <w:tcW w:w="1200" w:type="dxa"/>
                            <w:noWrap/>
                            <w:vAlign w:val="bottom"/>
                            <w:hideMark/>
                          </w:tcPr>
                          <w:p w14:paraId="23B0C380" w14:textId="77777777" w:rsidR="00263194" w:rsidRDefault="00263194">
                            <w:pPr>
                              <w:spacing w:after="0" w:line="240" w:lineRule="auto"/>
                              <w:rPr>
                                <w:rFonts w:ascii="Calibri" w:eastAsia="Times New Roman" w:hAnsi="Calibri" w:cs="Calibri"/>
                              </w:rPr>
                            </w:pPr>
                            <w:r>
                              <w:rPr>
                                <w:rFonts w:ascii="Calibri" w:eastAsia="Times New Roman" w:hAnsi="Calibri" w:cs="Calibri"/>
                              </w:rPr>
                              <w:t>YR_2011</w:t>
                            </w:r>
                          </w:p>
                        </w:tc>
                        <w:tc>
                          <w:tcPr>
                            <w:tcW w:w="1280" w:type="dxa"/>
                            <w:noWrap/>
                            <w:vAlign w:val="bottom"/>
                            <w:hideMark/>
                          </w:tcPr>
                          <w:p w14:paraId="4F48C92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365A048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0.2</w:t>
                            </w:r>
                          </w:p>
                        </w:tc>
                        <w:tc>
                          <w:tcPr>
                            <w:tcW w:w="940" w:type="dxa"/>
                            <w:noWrap/>
                            <w:vAlign w:val="bottom"/>
                            <w:hideMark/>
                          </w:tcPr>
                          <w:p w14:paraId="366DB38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0.4</w:t>
                            </w:r>
                          </w:p>
                        </w:tc>
                        <w:tc>
                          <w:tcPr>
                            <w:tcW w:w="1060" w:type="dxa"/>
                            <w:noWrap/>
                            <w:vAlign w:val="bottom"/>
                            <w:hideMark/>
                          </w:tcPr>
                          <w:p w14:paraId="298DD44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115A08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2F2C12EC" w14:textId="77777777">
                        <w:trPr>
                          <w:trHeight w:val="300"/>
                        </w:trPr>
                        <w:tc>
                          <w:tcPr>
                            <w:tcW w:w="1200" w:type="dxa"/>
                            <w:noWrap/>
                            <w:vAlign w:val="bottom"/>
                            <w:hideMark/>
                          </w:tcPr>
                          <w:p w14:paraId="2B9C5A06" w14:textId="77777777" w:rsidR="00263194" w:rsidRDefault="00263194">
                            <w:pPr>
                              <w:spacing w:after="0" w:line="240" w:lineRule="auto"/>
                              <w:rPr>
                                <w:rFonts w:ascii="Calibri" w:eastAsia="Times New Roman" w:hAnsi="Calibri" w:cs="Calibri"/>
                              </w:rPr>
                            </w:pPr>
                            <w:r>
                              <w:rPr>
                                <w:rFonts w:ascii="Calibri" w:eastAsia="Times New Roman" w:hAnsi="Calibri" w:cs="Calibri"/>
                              </w:rPr>
                              <w:t>WM_YN</w:t>
                            </w:r>
                          </w:p>
                        </w:tc>
                        <w:tc>
                          <w:tcPr>
                            <w:tcW w:w="1280" w:type="dxa"/>
                            <w:noWrap/>
                            <w:vAlign w:val="bottom"/>
                            <w:hideMark/>
                          </w:tcPr>
                          <w:p w14:paraId="2836676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4A28CDD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1A6E075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0A1BE0E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6A8FF16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5D1A244A" w14:textId="77777777">
                        <w:trPr>
                          <w:trHeight w:val="300"/>
                        </w:trPr>
                        <w:tc>
                          <w:tcPr>
                            <w:tcW w:w="1200" w:type="dxa"/>
                            <w:noWrap/>
                            <w:vAlign w:val="bottom"/>
                            <w:hideMark/>
                          </w:tcPr>
                          <w:p w14:paraId="48DEA4CD" w14:textId="77777777" w:rsidR="00263194" w:rsidRDefault="00263194">
                            <w:pPr>
                              <w:spacing w:after="0" w:line="240" w:lineRule="auto"/>
                              <w:rPr>
                                <w:rFonts w:ascii="Calibri" w:eastAsia="Times New Roman" w:hAnsi="Calibri" w:cs="Calibri"/>
                              </w:rPr>
                            </w:pPr>
                            <w:r>
                              <w:rPr>
                                <w:rFonts w:ascii="Calibri" w:eastAsia="Times New Roman" w:hAnsi="Calibri" w:cs="Calibri"/>
                              </w:rPr>
                              <w:t>DID_1999</w:t>
                            </w:r>
                          </w:p>
                        </w:tc>
                        <w:tc>
                          <w:tcPr>
                            <w:tcW w:w="1280" w:type="dxa"/>
                            <w:noWrap/>
                            <w:vAlign w:val="bottom"/>
                            <w:hideMark/>
                          </w:tcPr>
                          <w:p w14:paraId="206527B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63B23A4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47728D9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10AF6F0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3542C206"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4B030102" w14:textId="77777777">
                        <w:trPr>
                          <w:trHeight w:val="300"/>
                        </w:trPr>
                        <w:tc>
                          <w:tcPr>
                            <w:tcW w:w="1200" w:type="dxa"/>
                            <w:noWrap/>
                            <w:vAlign w:val="bottom"/>
                            <w:hideMark/>
                          </w:tcPr>
                          <w:p w14:paraId="4EEF08FE" w14:textId="77777777" w:rsidR="00263194" w:rsidRDefault="00263194">
                            <w:pPr>
                              <w:spacing w:after="0" w:line="240" w:lineRule="auto"/>
                              <w:rPr>
                                <w:rFonts w:ascii="Calibri" w:eastAsia="Times New Roman" w:hAnsi="Calibri" w:cs="Calibri"/>
                              </w:rPr>
                            </w:pPr>
                            <w:r>
                              <w:rPr>
                                <w:rFonts w:ascii="Calibri" w:eastAsia="Times New Roman" w:hAnsi="Calibri" w:cs="Calibri"/>
                              </w:rPr>
                              <w:t>DID_2011</w:t>
                            </w:r>
                          </w:p>
                        </w:tc>
                        <w:tc>
                          <w:tcPr>
                            <w:tcW w:w="1280" w:type="dxa"/>
                            <w:noWrap/>
                            <w:vAlign w:val="bottom"/>
                            <w:hideMark/>
                          </w:tcPr>
                          <w:p w14:paraId="4338D78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6609</w:t>
                            </w:r>
                          </w:p>
                        </w:tc>
                        <w:tc>
                          <w:tcPr>
                            <w:tcW w:w="1120" w:type="dxa"/>
                            <w:noWrap/>
                            <w:vAlign w:val="bottom"/>
                            <w:hideMark/>
                          </w:tcPr>
                          <w:p w14:paraId="76B06AE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0.1</w:t>
                            </w:r>
                          </w:p>
                        </w:tc>
                        <w:tc>
                          <w:tcPr>
                            <w:tcW w:w="940" w:type="dxa"/>
                            <w:noWrap/>
                            <w:vAlign w:val="bottom"/>
                            <w:hideMark/>
                          </w:tcPr>
                          <w:p w14:paraId="6901B6C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060" w:type="dxa"/>
                            <w:noWrap/>
                            <w:vAlign w:val="bottom"/>
                            <w:hideMark/>
                          </w:tcPr>
                          <w:p w14:paraId="01CD8CD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45A0F5D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202349D0" w14:textId="77777777">
                        <w:trPr>
                          <w:trHeight w:val="300"/>
                        </w:trPr>
                        <w:tc>
                          <w:tcPr>
                            <w:tcW w:w="1200" w:type="dxa"/>
                            <w:noWrap/>
                            <w:vAlign w:val="bottom"/>
                            <w:hideMark/>
                          </w:tcPr>
                          <w:p w14:paraId="4D4A8F67" w14:textId="77777777" w:rsidR="00263194" w:rsidRDefault="00263194">
                            <w:pPr>
                              <w:rPr>
                                <w:rFonts w:ascii="Calibri" w:eastAsia="Times New Roman" w:hAnsi="Calibri" w:cs="Calibri"/>
                              </w:rPr>
                            </w:pPr>
                          </w:p>
                        </w:tc>
                        <w:tc>
                          <w:tcPr>
                            <w:tcW w:w="1280" w:type="dxa"/>
                            <w:noWrap/>
                            <w:vAlign w:val="bottom"/>
                            <w:hideMark/>
                          </w:tcPr>
                          <w:p w14:paraId="406C4EEA" w14:textId="77777777" w:rsidR="00263194" w:rsidRDefault="00263194">
                            <w:pPr>
                              <w:spacing w:after="0"/>
                              <w:rPr>
                                <w:sz w:val="20"/>
                                <w:szCs w:val="20"/>
                              </w:rPr>
                            </w:pPr>
                          </w:p>
                        </w:tc>
                        <w:tc>
                          <w:tcPr>
                            <w:tcW w:w="1120" w:type="dxa"/>
                            <w:noWrap/>
                            <w:vAlign w:val="bottom"/>
                            <w:hideMark/>
                          </w:tcPr>
                          <w:p w14:paraId="161C4173" w14:textId="77777777" w:rsidR="00263194" w:rsidRDefault="00263194">
                            <w:pPr>
                              <w:spacing w:after="0"/>
                              <w:rPr>
                                <w:sz w:val="20"/>
                                <w:szCs w:val="20"/>
                              </w:rPr>
                            </w:pPr>
                          </w:p>
                        </w:tc>
                        <w:tc>
                          <w:tcPr>
                            <w:tcW w:w="940" w:type="dxa"/>
                            <w:noWrap/>
                            <w:vAlign w:val="bottom"/>
                            <w:hideMark/>
                          </w:tcPr>
                          <w:p w14:paraId="55079578" w14:textId="77777777" w:rsidR="00263194" w:rsidRDefault="00263194">
                            <w:pPr>
                              <w:spacing w:after="0"/>
                              <w:rPr>
                                <w:sz w:val="20"/>
                                <w:szCs w:val="20"/>
                              </w:rPr>
                            </w:pPr>
                          </w:p>
                        </w:tc>
                        <w:tc>
                          <w:tcPr>
                            <w:tcW w:w="1060" w:type="dxa"/>
                            <w:noWrap/>
                            <w:vAlign w:val="bottom"/>
                            <w:hideMark/>
                          </w:tcPr>
                          <w:p w14:paraId="1EFDFB61" w14:textId="77777777" w:rsidR="00263194" w:rsidRDefault="00263194">
                            <w:pPr>
                              <w:spacing w:after="0"/>
                              <w:rPr>
                                <w:sz w:val="20"/>
                                <w:szCs w:val="20"/>
                              </w:rPr>
                            </w:pPr>
                          </w:p>
                        </w:tc>
                        <w:tc>
                          <w:tcPr>
                            <w:tcW w:w="1100" w:type="dxa"/>
                            <w:noWrap/>
                            <w:vAlign w:val="bottom"/>
                            <w:hideMark/>
                          </w:tcPr>
                          <w:p w14:paraId="10A18977" w14:textId="77777777" w:rsidR="00263194" w:rsidRDefault="00263194">
                            <w:pPr>
                              <w:spacing w:after="0"/>
                              <w:rPr>
                                <w:sz w:val="20"/>
                                <w:szCs w:val="20"/>
                              </w:rPr>
                            </w:pPr>
                          </w:p>
                        </w:tc>
                      </w:tr>
                      <w:tr w:rsidR="00263194" w14:paraId="7A214840" w14:textId="77777777">
                        <w:trPr>
                          <w:trHeight w:val="300"/>
                        </w:trPr>
                        <w:tc>
                          <w:tcPr>
                            <w:tcW w:w="1200" w:type="dxa"/>
                            <w:noWrap/>
                            <w:vAlign w:val="bottom"/>
                            <w:hideMark/>
                          </w:tcPr>
                          <w:p w14:paraId="04D37128" w14:textId="77777777" w:rsidR="00263194" w:rsidRDefault="00263194">
                            <w:pPr>
                              <w:spacing w:after="0"/>
                              <w:rPr>
                                <w:sz w:val="20"/>
                                <w:szCs w:val="20"/>
                              </w:rPr>
                            </w:pPr>
                          </w:p>
                        </w:tc>
                        <w:tc>
                          <w:tcPr>
                            <w:tcW w:w="1280" w:type="dxa"/>
                            <w:noWrap/>
                            <w:vAlign w:val="bottom"/>
                            <w:hideMark/>
                          </w:tcPr>
                          <w:p w14:paraId="3EA8AEAC" w14:textId="77777777" w:rsidR="00263194" w:rsidRDefault="00263194">
                            <w:pPr>
                              <w:spacing w:after="0"/>
                              <w:rPr>
                                <w:sz w:val="20"/>
                                <w:szCs w:val="20"/>
                              </w:rPr>
                            </w:pPr>
                          </w:p>
                        </w:tc>
                        <w:tc>
                          <w:tcPr>
                            <w:tcW w:w="1120" w:type="dxa"/>
                            <w:noWrap/>
                            <w:vAlign w:val="bottom"/>
                            <w:hideMark/>
                          </w:tcPr>
                          <w:p w14:paraId="6841DD97" w14:textId="77777777" w:rsidR="00263194" w:rsidRDefault="00263194">
                            <w:pPr>
                              <w:spacing w:after="0"/>
                              <w:rPr>
                                <w:sz w:val="20"/>
                                <w:szCs w:val="20"/>
                              </w:rPr>
                            </w:pPr>
                          </w:p>
                        </w:tc>
                        <w:tc>
                          <w:tcPr>
                            <w:tcW w:w="940" w:type="dxa"/>
                            <w:noWrap/>
                            <w:vAlign w:val="bottom"/>
                            <w:hideMark/>
                          </w:tcPr>
                          <w:p w14:paraId="41DED348" w14:textId="77777777" w:rsidR="00263194" w:rsidRDefault="00263194">
                            <w:pPr>
                              <w:spacing w:after="0"/>
                              <w:rPr>
                                <w:sz w:val="20"/>
                                <w:szCs w:val="20"/>
                              </w:rPr>
                            </w:pPr>
                          </w:p>
                        </w:tc>
                        <w:tc>
                          <w:tcPr>
                            <w:tcW w:w="1060" w:type="dxa"/>
                            <w:noWrap/>
                            <w:vAlign w:val="bottom"/>
                            <w:hideMark/>
                          </w:tcPr>
                          <w:p w14:paraId="1C5C3A70" w14:textId="77777777" w:rsidR="00263194" w:rsidRDefault="00263194">
                            <w:pPr>
                              <w:spacing w:after="0"/>
                              <w:rPr>
                                <w:sz w:val="20"/>
                                <w:szCs w:val="20"/>
                              </w:rPr>
                            </w:pPr>
                          </w:p>
                        </w:tc>
                        <w:tc>
                          <w:tcPr>
                            <w:tcW w:w="1100" w:type="dxa"/>
                            <w:noWrap/>
                            <w:vAlign w:val="bottom"/>
                            <w:hideMark/>
                          </w:tcPr>
                          <w:p w14:paraId="193AA6E4" w14:textId="77777777" w:rsidR="00263194" w:rsidRDefault="00263194">
                            <w:pPr>
                              <w:spacing w:after="0"/>
                              <w:rPr>
                                <w:sz w:val="20"/>
                                <w:szCs w:val="20"/>
                              </w:rPr>
                            </w:pPr>
                          </w:p>
                        </w:tc>
                      </w:tr>
                      <w:tr w:rsidR="00263194" w14:paraId="6D2AB96E" w14:textId="77777777">
                        <w:trPr>
                          <w:trHeight w:val="300"/>
                        </w:trPr>
                        <w:tc>
                          <w:tcPr>
                            <w:tcW w:w="1200" w:type="dxa"/>
                            <w:noWrap/>
                            <w:vAlign w:val="bottom"/>
                            <w:hideMark/>
                          </w:tcPr>
                          <w:p w14:paraId="69DDADC4" w14:textId="77777777" w:rsidR="00263194" w:rsidRDefault="00263194">
                            <w:pPr>
                              <w:spacing w:after="0" w:line="240" w:lineRule="auto"/>
                              <w:rPr>
                                <w:rFonts w:ascii="Calibri" w:eastAsia="Times New Roman" w:hAnsi="Calibri" w:cs="Calibri"/>
                              </w:rPr>
                            </w:pPr>
                            <w:r>
                              <w:rPr>
                                <w:rFonts w:ascii="Calibri" w:eastAsia="Times New Roman" w:hAnsi="Calibri" w:cs="Calibri"/>
                              </w:rPr>
                              <w:t>LEVEL-2</w:t>
                            </w:r>
                          </w:p>
                        </w:tc>
                        <w:tc>
                          <w:tcPr>
                            <w:tcW w:w="1280" w:type="dxa"/>
                            <w:noWrap/>
                            <w:vAlign w:val="bottom"/>
                            <w:hideMark/>
                          </w:tcPr>
                          <w:p w14:paraId="78603568" w14:textId="77777777" w:rsidR="00263194" w:rsidRDefault="00263194">
                            <w:pPr>
                              <w:spacing w:after="0" w:line="240" w:lineRule="auto"/>
                              <w:rPr>
                                <w:rFonts w:ascii="Calibri" w:eastAsia="Times New Roman" w:hAnsi="Calibri" w:cs="Calibri"/>
                              </w:rPr>
                            </w:pPr>
                            <w:r>
                              <w:rPr>
                                <w:rFonts w:ascii="Calibri" w:eastAsia="Times New Roman" w:hAnsi="Calibri" w:cs="Calibri"/>
                              </w:rPr>
                              <w:t>DESCRIPTIVE</w:t>
                            </w:r>
                          </w:p>
                        </w:tc>
                        <w:tc>
                          <w:tcPr>
                            <w:tcW w:w="1120" w:type="dxa"/>
                            <w:noWrap/>
                            <w:vAlign w:val="bottom"/>
                            <w:hideMark/>
                          </w:tcPr>
                          <w:p w14:paraId="1DEDC4A1" w14:textId="77777777" w:rsidR="00263194" w:rsidRDefault="00263194">
                            <w:pPr>
                              <w:spacing w:after="0" w:line="240" w:lineRule="auto"/>
                              <w:rPr>
                                <w:rFonts w:ascii="Calibri" w:eastAsia="Times New Roman" w:hAnsi="Calibri" w:cs="Calibri"/>
                              </w:rPr>
                            </w:pPr>
                            <w:r>
                              <w:rPr>
                                <w:rFonts w:ascii="Calibri" w:eastAsia="Times New Roman" w:hAnsi="Calibri" w:cs="Calibri"/>
                              </w:rPr>
                              <w:t>STATISTICS</w:t>
                            </w:r>
                          </w:p>
                        </w:tc>
                        <w:tc>
                          <w:tcPr>
                            <w:tcW w:w="940" w:type="dxa"/>
                            <w:noWrap/>
                            <w:vAlign w:val="bottom"/>
                            <w:hideMark/>
                          </w:tcPr>
                          <w:p w14:paraId="459D130E" w14:textId="77777777" w:rsidR="00263194" w:rsidRDefault="00263194">
                            <w:pPr>
                              <w:rPr>
                                <w:rFonts w:ascii="Calibri" w:eastAsia="Times New Roman" w:hAnsi="Calibri" w:cs="Calibri"/>
                              </w:rPr>
                            </w:pPr>
                          </w:p>
                        </w:tc>
                        <w:tc>
                          <w:tcPr>
                            <w:tcW w:w="1060" w:type="dxa"/>
                            <w:noWrap/>
                            <w:vAlign w:val="bottom"/>
                            <w:hideMark/>
                          </w:tcPr>
                          <w:p w14:paraId="35F0CD43" w14:textId="77777777" w:rsidR="00263194" w:rsidRDefault="00263194">
                            <w:pPr>
                              <w:spacing w:after="0"/>
                              <w:rPr>
                                <w:sz w:val="20"/>
                                <w:szCs w:val="20"/>
                              </w:rPr>
                            </w:pPr>
                          </w:p>
                        </w:tc>
                        <w:tc>
                          <w:tcPr>
                            <w:tcW w:w="1100" w:type="dxa"/>
                            <w:noWrap/>
                            <w:vAlign w:val="bottom"/>
                            <w:hideMark/>
                          </w:tcPr>
                          <w:p w14:paraId="71FF609F" w14:textId="77777777" w:rsidR="00263194" w:rsidRDefault="00263194">
                            <w:pPr>
                              <w:spacing w:after="0"/>
                              <w:rPr>
                                <w:sz w:val="20"/>
                                <w:szCs w:val="20"/>
                              </w:rPr>
                            </w:pPr>
                          </w:p>
                        </w:tc>
                      </w:tr>
                      <w:tr w:rsidR="00263194" w14:paraId="3658BC09" w14:textId="77777777">
                        <w:trPr>
                          <w:trHeight w:val="300"/>
                        </w:trPr>
                        <w:tc>
                          <w:tcPr>
                            <w:tcW w:w="1200" w:type="dxa"/>
                            <w:noWrap/>
                            <w:vAlign w:val="bottom"/>
                            <w:hideMark/>
                          </w:tcPr>
                          <w:p w14:paraId="1B18B2F7" w14:textId="77777777" w:rsidR="00263194" w:rsidRDefault="00263194">
                            <w:pPr>
                              <w:spacing w:after="0"/>
                              <w:rPr>
                                <w:sz w:val="20"/>
                                <w:szCs w:val="20"/>
                              </w:rPr>
                            </w:pPr>
                          </w:p>
                        </w:tc>
                        <w:tc>
                          <w:tcPr>
                            <w:tcW w:w="1280" w:type="dxa"/>
                            <w:noWrap/>
                            <w:vAlign w:val="bottom"/>
                            <w:hideMark/>
                          </w:tcPr>
                          <w:p w14:paraId="1D9666E7" w14:textId="77777777" w:rsidR="00263194" w:rsidRDefault="00263194">
                            <w:pPr>
                              <w:spacing w:after="0"/>
                              <w:rPr>
                                <w:sz w:val="20"/>
                                <w:szCs w:val="20"/>
                              </w:rPr>
                            </w:pPr>
                          </w:p>
                        </w:tc>
                        <w:tc>
                          <w:tcPr>
                            <w:tcW w:w="1120" w:type="dxa"/>
                            <w:noWrap/>
                            <w:vAlign w:val="bottom"/>
                            <w:hideMark/>
                          </w:tcPr>
                          <w:p w14:paraId="2DF67619" w14:textId="77777777" w:rsidR="00263194" w:rsidRDefault="00263194">
                            <w:pPr>
                              <w:spacing w:after="0"/>
                              <w:rPr>
                                <w:sz w:val="20"/>
                                <w:szCs w:val="20"/>
                              </w:rPr>
                            </w:pPr>
                          </w:p>
                        </w:tc>
                        <w:tc>
                          <w:tcPr>
                            <w:tcW w:w="940" w:type="dxa"/>
                            <w:noWrap/>
                            <w:vAlign w:val="bottom"/>
                            <w:hideMark/>
                          </w:tcPr>
                          <w:p w14:paraId="631D702D" w14:textId="77777777" w:rsidR="00263194" w:rsidRDefault="00263194">
                            <w:pPr>
                              <w:spacing w:after="0"/>
                              <w:rPr>
                                <w:sz w:val="20"/>
                                <w:szCs w:val="20"/>
                              </w:rPr>
                            </w:pPr>
                          </w:p>
                        </w:tc>
                        <w:tc>
                          <w:tcPr>
                            <w:tcW w:w="1060" w:type="dxa"/>
                            <w:noWrap/>
                            <w:vAlign w:val="bottom"/>
                            <w:hideMark/>
                          </w:tcPr>
                          <w:p w14:paraId="7B65590B" w14:textId="77777777" w:rsidR="00263194" w:rsidRDefault="00263194">
                            <w:pPr>
                              <w:spacing w:after="0"/>
                              <w:rPr>
                                <w:sz w:val="20"/>
                                <w:szCs w:val="20"/>
                              </w:rPr>
                            </w:pPr>
                          </w:p>
                        </w:tc>
                        <w:tc>
                          <w:tcPr>
                            <w:tcW w:w="1100" w:type="dxa"/>
                            <w:noWrap/>
                            <w:vAlign w:val="bottom"/>
                            <w:hideMark/>
                          </w:tcPr>
                          <w:p w14:paraId="7A15EE02" w14:textId="77777777" w:rsidR="00263194" w:rsidRDefault="00263194">
                            <w:pPr>
                              <w:spacing w:after="0"/>
                              <w:rPr>
                                <w:sz w:val="20"/>
                                <w:szCs w:val="20"/>
                              </w:rPr>
                            </w:pPr>
                          </w:p>
                        </w:tc>
                      </w:tr>
                      <w:tr w:rsidR="00263194" w14:paraId="4D1E885C" w14:textId="77777777">
                        <w:trPr>
                          <w:trHeight w:val="300"/>
                        </w:trPr>
                        <w:tc>
                          <w:tcPr>
                            <w:tcW w:w="1200" w:type="dxa"/>
                            <w:tcBorders>
                              <w:top w:val="nil"/>
                              <w:left w:val="nil"/>
                              <w:bottom w:val="single" w:sz="4" w:space="0" w:color="auto"/>
                              <w:right w:val="nil"/>
                            </w:tcBorders>
                            <w:noWrap/>
                            <w:vAlign w:val="bottom"/>
                            <w:hideMark/>
                          </w:tcPr>
                          <w:p w14:paraId="0532821C"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VARIABLE</w:t>
                            </w:r>
                          </w:p>
                        </w:tc>
                        <w:tc>
                          <w:tcPr>
                            <w:tcW w:w="1280" w:type="dxa"/>
                            <w:tcBorders>
                              <w:top w:val="nil"/>
                              <w:left w:val="nil"/>
                              <w:bottom w:val="single" w:sz="4" w:space="0" w:color="auto"/>
                              <w:right w:val="nil"/>
                            </w:tcBorders>
                            <w:noWrap/>
                            <w:vAlign w:val="bottom"/>
                            <w:hideMark/>
                          </w:tcPr>
                          <w:p w14:paraId="7DB621AB"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N</w:t>
                            </w:r>
                          </w:p>
                        </w:tc>
                        <w:tc>
                          <w:tcPr>
                            <w:tcW w:w="1120" w:type="dxa"/>
                            <w:tcBorders>
                              <w:top w:val="nil"/>
                              <w:left w:val="nil"/>
                              <w:bottom w:val="single" w:sz="4" w:space="0" w:color="auto"/>
                              <w:right w:val="nil"/>
                            </w:tcBorders>
                            <w:noWrap/>
                            <w:vAlign w:val="bottom"/>
                            <w:hideMark/>
                          </w:tcPr>
                          <w:p w14:paraId="4F36917C"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MEAN</w:t>
                            </w:r>
                          </w:p>
                        </w:tc>
                        <w:tc>
                          <w:tcPr>
                            <w:tcW w:w="940" w:type="dxa"/>
                            <w:tcBorders>
                              <w:top w:val="nil"/>
                              <w:left w:val="nil"/>
                              <w:bottom w:val="single" w:sz="4" w:space="0" w:color="auto"/>
                              <w:right w:val="nil"/>
                            </w:tcBorders>
                            <w:noWrap/>
                            <w:vAlign w:val="bottom"/>
                            <w:hideMark/>
                          </w:tcPr>
                          <w:p w14:paraId="7B781F54"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SD</w:t>
                            </w:r>
                          </w:p>
                        </w:tc>
                        <w:tc>
                          <w:tcPr>
                            <w:tcW w:w="1060" w:type="dxa"/>
                            <w:tcBorders>
                              <w:top w:val="nil"/>
                              <w:left w:val="nil"/>
                              <w:bottom w:val="single" w:sz="4" w:space="0" w:color="auto"/>
                              <w:right w:val="nil"/>
                            </w:tcBorders>
                            <w:noWrap/>
                            <w:vAlign w:val="bottom"/>
                            <w:hideMark/>
                          </w:tcPr>
                          <w:p w14:paraId="4A56DF30"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MINIMUM</w:t>
                            </w:r>
                          </w:p>
                        </w:tc>
                        <w:tc>
                          <w:tcPr>
                            <w:tcW w:w="1100" w:type="dxa"/>
                            <w:tcBorders>
                              <w:top w:val="nil"/>
                              <w:left w:val="nil"/>
                              <w:bottom w:val="single" w:sz="4" w:space="0" w:color="auto"/>
                              <w:right w:val="nil"/>
                            </w:tcBorders>
                            <w:noWrap/>
                            <w:vAlign w:val="bottom"/>
                            <w:hideMark/>
                          </w:tcPr>
                          <w:p w14:paraId="01BD1014" w14:textId="77777777" w:rsidR="00263194" w:rsidRDefault="00263194">
                            <w:pPr>
                              <w:spacing w:after="0" w:line="240" w:lineRule="auto"/>
                              <w:jc w:val="center"/>
                              <w:rPr>
                                <w:rFonts w:ascii="Calibri" w:eastAsia="Times New Roman" w:hAnsi="Calibri" w:cs="Calibri"/>
                              </w:rPr>
                            </w:pPr>
                            <w:r>
                              <w:rPr>
                                <w:rFonts w:ascii="Calibri" w:eastAsia="Times New Roman" w:hAnsi="Calibri" w:cs="Calibri"/>
                              </w:rPr>
                              <w:t>MAXIMUM</w:t>
                            </w:r>
                          </w:p>
                        </w:tc>
                      </w:tr>
                      <w:tr w:rsidR="00263194" w14:paraId="3B9C0EFC" w14:textId="77777777">
                        <w:trPr>
                          <w:trHeight w:val="300"/>
                        </w:trPr>
                        <w:tc>
                          <w:tcPr>
                            <w:tcW w:w="1200" w:type="dxa"/>
                            <w:noWrap/>
                            <w:vAlign w:val="bottom"/>
                            <w:hideMark/>
                          </w:tcPr>
                          <w:p w14:paraId="27621B00" w14:textId="77777777" w:rsidR="00263194" w:rsidRDefault="00263194">
                            <w:pPr>
                              <w:spacing w:after="0" w:line="240" w:lineRule="auto"/>
                              <w:rPr>
                                <w:rFonts w:ascii="Calibri" w:eastAsia="Times New Roman" w:hAnsi="Calibri" w:cs="Calibri"/>
                              </w:rPr>
                            </w:pPr>
                            <w:r>
                              <w:rPr>
                                <w:rFonts w:ascii="Calibri" w:eastAsia="Times New Roman" w:hAnsi="Calibri" w:cs="Calibri"/>
                              </w:rPr>
                              <w:t>NOTEDUCA</w:t>
                            </w:r>
                          </w:p>
                        </w:tc>
                        <w:tc>
                          <w:tcPr>
                            <w:tcW w:w="1280" w:type="dxa"/>
                            <w:noWrap/>
                            <w:vAlign w:val="bottom"/>
                            <w:hideMark/>
                          </w:tcPr>
                          <w:p w14:paraId="79B296D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535230D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10.4</w:t>
                            </w:r>
                          </w:p>
                        </w:tc>
                        <w:tc>
                          <w:tcPr>
                            <w:tcW w:w="940" w:type="dxa"/>
                            <w:noWrap/>
                            <w:vAlign w:val="bottom"/>
                            <w:hideMark/>
                          </w:tcPr>
                          <w:p w14:paraId="1327931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5.0</w:t>
                            </w:r>
                          </w:p>
                        </w:tc>
                        <w:tc>
                          <w:tcPr>
                            <w:tcW w:w="1060" w:type="dxa"/>
                            <w:noWrap/>
                            <w:vAlign w:val="bottom"/>
                            <w:hideMark/>
                          </w:tcPr>
                          <w:p w14:paraId="70420EE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2.1</w:t>
                            </w:r>
                          </w:p>
                        </w:tc>
                        <w:tc>
                          <w:tcPr>
                            <w:tcW w:w="1100" w:type="dxa"/>
                            <w:noWrap/>
                            <w:vAlign w:val="bottom"/>
                            <w:hideMark/>
                          </w:tcPr>
                          <w:p w14:paraId="3141927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30.7</w:t>
                            </w:r>
                          </w:p>
                        </w:tc>
                      </w:tr>
                      <w:tr w:rsidR="00263194" w14:paraId="7ADB79D3" w14:textId="77777777">
                        <w:trPr>
                          <w:trHeight w:val="300"/>
                        </w:trPr>
                        <w:tc>
                          <w:tcPr>
                            <w:tcW w:w="1200" w:type="dxa"/>
                            <w:noWrap/>
                            <w:vAlign w:val="bottom"/>
                            <w:hideMark/>
                          </w:tcPr>
                          <w:p w14:paraId="6CF79EC7" w14:textId="77777777" w:rsidR="00263194" w:rsidRDefault="00263194">
                            <w:pPr>
                              <w:spacing w:after="0" w:line="240" w:lineRule="auto"/>
                              <w:rPr>
                                <w:rFonts w:ascii="Calibri" w:eastAsia="Times New Roman" w:hAnsi="Calibri" w:cs="Calibri"/>
                              </w:rPr>
                            </w:pPr>
                            <w:r>
                              <w:rPr>
                                <w:rFonts w:ascii="Calibri" w:eastAsia="Times New Roman" w:hAnsi="Calibri" w:cs="Calibri"/>
                              </w:rPr>
                              <w:t>MED_INCO</w:t>
                            </w:r>
                          </w:p>
                        </w:tc>
                        <w:tc>
                          <w:tcPr>
                            <w:tcW w:w="1280" w:type="dxa"/>
                            <w:noWrap/>
                            <w:vAlign w:val="bottom"/>
                            <w:hideMark/>
                          </w:tcPr>
                          <w:p w14:paraId="7293323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13F9BCC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62154.5</w:t>
                            </w:r>
                          </w:p>
                        </w:tc>
                        <w:tc>
                          <w:tcPr>
                            <w:tcW w:w="940" w:type="dxa"/>
                            <w:noWrap/>
                            <w:vAlign w:val="bottom"/>
                            <w:hideMark/>
                          </w:tcPr>
                          <w:p w14:paraId="6ECACCB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12303.5</w:t>
                            </w:r>
                          </w:p>
                        </w:tc>
                        <w:tc>
                          <w:tcPr>
                            <w:tcW w:w="1060" w:type="dxa"/>
                            <w:noWrap/>
                            <w:vAlign w:val="bottom"/>
                            <w:hideMark/>
                          </w:tcPr>
                          <w:p w14:paraId="751C86C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32551.0</w:t>
                            </w:r>
                          </w:p>
                        </w:tc>
                        <w:tc>
                          <w:tcPr>
                            <w:tcW w:w="1100" w:type="dxa"/>
                            <w:noWrap/>
                            <w:vAlign w:val="bottom"/>
                            <w:hideMark/>
                          </w:tcPr>
                          <w:p w14:paraId="626C96A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127500.0</w:t>
                            </w:r>
                          </w:p>
                        </w:tc>
                      </w:tr>
                      <w:tr w:rsidR="00263194" w14:paraId="34190093" w14:textId="77777777">
                        <w:trPr>
                          <w:trHeight w:val="300"/>
                        </w:trPr>
                        <w:tc>
                          <w:tcPr>
                            <w:tcW w:w="1200" w:type="dxa"/>
                            <w:noWrap/>
                            <w:vAlign w:val="bottom"/>
                            <w:hideMark/>
                          </w:tcPr>
                          <w:p w14:paraId="50DD7D9A" w14:textId="77777777" w:rsidR="00263194" w:rsidRDefault="00263194">
                            <w:pPr>
                              <w:spacing w:after="0" w:line="240" w:lineRule="auto"/>
                              <w:rPr>
                                <w:rFonts w:ascii="Calibri" w:eastAsia="Times New Roman" w:hAnsi="Calibri" w:cs="Calibri"/>
                              </w:rPr>
                            </w:pPr>
                            <w:r>
                              <w:rPr>
                                <w:rFonts w:ascii="Calibri" w:eastAsia="Times New Roman" w:hAnsi="Calibri" w:cs="Calibri"/>
                              </w:rPr>
                              <w:t>INSURED_</w:t>
                            </w:r>
                          </w:p>
                        </w:tc>
                        <w:tc>
                          <w:tcPr>
                            <w:tcW w:w="1280" w:type="dxa"/>
                            <w:noWrap/>
                            <w:vAlign w:val="bottom"/>
                            <w:hideMark/>
                          </w:tcPr>
                          <w:p w14:paraId="5C2850C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11B0390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91.2</w:t>
                            </w:r>
                          </w:p>
                        </w:tc>
                        <w:tc>
                          <w:tcPr>
                            <w:tcW w:w="940" w:type="dxa"/>
                            <w:noWrap/>
                            <w:vAlign w:val="bottom"/>
                            <w:hideMark/>
                          </w:tcPr>
                          <w:p w14:paraId="3088FE7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4.0</w:t>
                            </w:r>
                          </w:p>
                        </w:tc>
                        <w:tc>
                          <w:tcPr>
                            <w:tcW w:w="1060" w:type="dxa"/>
                            <w:noWrap/>
                            <w:vAlign w:val="bottom"/>
                            <w:hideMark/>
                          </w:tcPr>
                          <w:p w14:paraId="1295E54F"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78.3</w:t>
                            </w:r>
                          </w:p>
                        </w:tc>
                        <w:tc>
                          <w:tcPr>
                            <w:tcW w:w="1100" w:type="dxa"/>
                            <w:noWrap/>
                            <w:vAlign w:val="bottom"/>
                            <w:hideMark/>
                          </w:tcPr>
                          <w:p w14:paraId="1B8ABA4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96.5</w:t>
                            </w:r>
                          </w:p>
                        </w:tc>
                      </w:tr>
                      <w:tr w:rsidR="00263194" w14:paraId="32D4BE19" w14:textId="77777777">
                        <w:trPr>
                          <w:trHeight w:val="300"/>
                        </w:trPr>
                        <w:tc>
                          <w:tcPr>
                            <w:tcW w:w="1200" w:type="dxa"/>
                            <w:noWrap/>
                            <w:vAlign w:val="bottom"/>
                            <w:hideMark/>
                          </w:tcPr>
                          <w:p w14:paraId="3E37C585" w14:textId="77777777" w:rsidR="00263194" w:rsidRDefault="00263194">
                            <w:pPr>
                              <w:spacing w:after="0" w:line="240" w:lineRule="auto"/>
                              <w:rPr>
                                <w:rFonts w:ascii="Calibri" w:eastAsia="Times New Roman" w:hAnsi="Calibri" w:cs="Calibri"/>
                              </w:rPr>
                            </w:pPr>
                            <w:r>
                              <w:rPr>
                                <w:rFonts w:ascii="Calibri" w:eastAsia="Times New Roman" w:hAnsi="Calibri" w:cs="Calibri"/>
                              </w:rPr>
                              <w:t>POVERTY_</w:t>
                            </w:r>
                          </w:p>
                        </w:tc>
                        <w:tc>
                          <w:tcPr>
                            <w:tcW w:w="1280" w:type="dxa"/>
                            <w:noWrap/>
                            <w:vAlign w:val="bottom"/>
                            <w:hideMark/>
                          </w:tcPr>
                          <w:p w14:paraId="7CA1490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527C210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13.9</w:t>
                            </w:r>
                          </w:p>
                        </w:tc>
                        <w:tc>
                          <w:tcPr>
                            <w:tcW w:w="940" w:type="dxa"/>
                            <w:noWrap/>
                            <w:vAlign w:val="bottom"/>
                            <w:hideMark/>
                          </w:tcPr>
                          <w:p w14:paraId="7F0B26D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5.7</w:t>
                            </w:r>
                          </w:p>
                        </w:tc>
                        <w:tc>
                          <w:tcPr>
                            <w:tcW w:w="1060" w:type="dxa"/>
                            <w:noWrap/>
                            <w:vAlign w:val="bottom"/>
                            <w:hideMark/>
                          </w:tcPr>
                          <w:p w14:paraId="69DEBDA8"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4.1</w:t>
                            </w:r>
                          </w:p>
                        </w:tc>
                        <w:tc>
                          <w:tcPr>
                            <w:tcW w:w="1100" w:type="dxa"/>
                            <w:noWrap/>
                            <w:vAlign w:val="bottom"/>
                            <w:hideMark/>
                          </w:tcPr>
                          <w:p w14:paraId="211EBA1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38.1</w:t>
                            </w:r>
                          </w:p>
                        </w:tc>
                      </w:tr>
                      <w:tr w:rsidR="00263194" w14:paraId="3D9C9C2D" w14:textId="77777777">
                        <w:trPr>
                          <w:trHeight w:val="300"/>
                        </w:trPr>
                        <w:tc>
                          <w:tcPr>
                            <w:tcW w:w="1200" w:type="dxa"/>
                            <w:noWrap/>
                            <w:vAlign w:val="bottom"/>
                            <w:hideMark/>
                          </w:tcPr>
                          <w:p w14:paraId="268D8719" w14:textId="77777777" w:rsidR="00263194" w:rsidRDefault="00263194">
                            <w:pPr>
                              <w:spacing w:after="0" w:line="240" w:lineRule="auto"/>
                              <w:rPr>
                                <w:rFonts w:ascii="Calibri" w:eastAsia="Times New Roman" w:hAnsi="Calibri" w:cs="Calibri"/>
                              </w:rPr>
                            </w:pPr>
                            <w:r>
                              <w:rPr>
                                <w:rFonts w:ascii="Calibri" w:eastAsia="Times New Roman" w:hAnsi="Calibri" w:cs="Calibri"/>
                              </w:rPr>
                              <w:t>UNEMPLOY</w:t>
                            </w:r>
                          </w:p>
                        </w:tc>
                        <w:tc>
                          <w:tcPr>
                            <w:tcW w:w="1280" w:type="dxa"/>
                            <w:noWrap/>
                            <w:vAlign w:val="bottom"/>
                            <w:hideMark/>
                          </w:tcPr>
                          <w:p w14:paraId="1E847E89"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5BF706F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5.2</w:t>
                            </w:r>
                          </w:p>
                        </w:tc>
                        <w:tc>
                          <w:tcPr>
                            <w:tcW w:w="940" w:type="dxa"/>
                            <w:noWrap/>
                            <w:vAlign w:val="bottom"/>
                            <w:hideMark/>
                          </w:tcPr>
                          <w:p w14:paraId="2ED215B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2.6</w:t>
                            </w:r>
                          </w:p>
                        </w:tc>
                        <w:tc>
                          <w:tcPr>
                            <w:tcW w:w="1060" w:type="dxa"/>
                            <w:noWrap/>
                            <w:vAlign w:val="bottom"/>
                            <w:hideMark/>
                          </w:tcPr>
                          <w:p w14:paraId="4C987A07"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108E493E"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16.3</w:t>
                            </w:r>
                          </w:p>
                        </w:tc>
                      </w:tr>
                      <w:tr w:rsidR="00263194" w14:paraId="38CCA250" w14:textId="77777777">
                        <w:trPr>
                          <w:trHeight w:val="300"/>
                        </w:trPr>
                        <w:tc>
                          <w:tcPr>
                            <w:tcW w:w="1200" w:type="dxa"/>
                            <w:noWrap/>
                            <w:vAlign w:val="bottom"/>
                            <w:hideMark/>
                          </w:tcPr>
                          <w:p w14:paraId="3C203D38" w14:textId="77777777" w:rsidR="00263194" w:rsidRDefault="00263194">
                            <w:pPr>
                              <w:spacing w:after="0" w:line="240" w:lineRule="auto"/>
                              <w:rPr>
                                <w:rFonts w:ascii="Calibri" w:eastAsia="Times New Roman" w:hAnsi="Calibri" w:cs="Calibri"/>
                              </w:rPr>
                            </w:pPr>
                            <w:r>
                              <w:rPr>
                                <w:rFonts w:ascii="Calibri" w:eastAsia="Times New Roman" w:hAnsi="Calibri" w:cs="Calibri"/>
                              </w:rPr>
                              <w:t>NOMOVE_P</w:t>
                            </w:r>
                          </w:p>
                        </w:tc>
                        <w:tc>
                          <w:tcPr>
                            <w:tcW w:w="1280" w:type="dxa"/>
                            <w:noWrap/>
                            <w:vAlign w:val="bottom"/>
                            <w:hideMark/>
                          </w:tcPr>
                          <w:p w14:paraId="3BD96323"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1DBD0EB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93.7</w:t>
                            </w:r>
                          </w:p>
                        </w:tc>
                        <w:tc>
                          <w:tcPr>
                            <w:tcW w:w="940" w:type="dxa"/>
                            <w:noWrap/>
                            <w:vAlign w:val="bottom"/>
                            <w:hideMark/>
                          </w:tcPr>
                          <w:p w14:paraId="78EAEDA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2.2</w:t>
                            </w:r>
                          </w:p>
                        </w:tc>
                        <w:tc>
                          <w:tcPr>
                            <w:tcW w:w="1060" w:type="dxa"/>
                            <w:noWrap/>
                            <w:vAlign w:val="bottom"/>
                            <w:hideMark/>
                          </w:tcPr>
                          <w:p w14:paraId="67AD0C91"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83.5</w:t>
                            </w:r>
                          </w:p>
                        </w:tc>
                        <w:tc>
                          <w:tcPr>
                            <w:tcW w:w="1100" w:type="dxa"/>
                            <w:noWrap/>
                            <w:vAlign w:val="bottom"/>
                            <w:hideMark/>
                          </w:tcPr>
                          <w:p w14:paraId="74C8074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97.5</w:t>
                            </w:r>
                          </w:p>
                        </w:tc>
                      </w:tr>
                      <w:tr w:rsidR="00263194" w14:paraId="1116CA4B" w14:textId="77777777">
                        <w:trPr>
                          <w:trHeight w:val="300"/>
                        </w:trPr>
                        <w:tc>
                          <w:tcPr>
                            <w:tcW w:w="1200" w:type="dxa"/>
                            <w:noWrap/>
                            <w:vAlign w:val="bottom"/>
                            <w:hideMark/>
                          </w:tcPr>
                          <w:p w14:paraId="1D7B976E" w14:textId="77777777" w:rsidR="00263194" w:rsidRDefault="00263194">
                            <w:pPr>
                              <w:spacing w:after="0" w:line="240" w:lineRule="auto"/>
                              <w:rPr>
                                <w:rFonts w:ascii="Calibri" w:eastAsia="Times New Roman" w:hAnsi="Calibri" w:cs="Calibri"/>
                              </w:rPr>
                            </w:pPr>
                            <w:r>
                              <w:rPr>
                                <w:rFonts w:ascii="Calibri" w:eastAsia="Times New Roman" w:hAnsi="Calibri" w:cs="Calibri"/>
                              </w:rPr>
                              <w:t>WM_CO</w:t>
                            </w:r>
                          </w:p>
                        </w:tc>
                        <w:tc>
                          <w:tcPr>
                            <w:tcW w:w="1280" w:type="dxa"/>
                            <w:noWrap/>
                            <w:vAlign w:val="bottom"/>
                            <w:hideMark/>
                          </w:tcPr>
                          <w:p w14:paraId="296D0B9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57615A6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940" w:type="dxa"/>
                            <w:noWrap/>
                            <w:vAlign w:val="bottom"/>
                            <w:hideMark/>
                          </w:tcPr>
                          <w:p w14:paraId="4CD6A32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0.5</w:t>
                            </w:r>
                          </w:p>
                        </w:tc>
                        <w:tc>
                          <w:tcPr>
                            <w:tcW w:w="1060" w:type="dxa"/>
                            <w:noWrap/>
                            <w:vAlign w:val="bottom"/>
                            <w:hideMark/>
                          </w:tcPr>
                          <w:p w14:paraId="613EA2D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0.0</w:t>
                            </w:r>
                          </w:p>
                        </w:tc>
                        <w:tc>
                          <w:tcPr>
                            <w:tcW w:w="1100" w:type="dxa"/>
                            <w:noWrap/>
                            <w:vAlign w:val="bottom"/>
                            <w:hideMark/>
                          </w:tcPr>
                          <w:p w14:paraId="3AF982A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w:t>
                            </w:r>
                          </w:p>
                        </w:tc>
                      </w:tr>
                      <w:tr w:rsidR="00263194" w14:paraId="0A3385D2" w14:textId="77777777">
                        <w:trPr>
                          <w:trHeight w:val="300"/>
                        </w:trPr>
                        <w:tc>
                          <w:tcPr>
                            <w:tcW w:w="1200" w:type="dxa"/>
                            <w:noWrap/>
                            <w:vAlign w:val="bottom"/>
                            <w:hideMark/>
                          </w:tcPr>
                          <w:p w14:paraId="325B4F80" w14:textId="77777777" w:rsidR="00263194" w:rsidRDefault="00263194">
                            <w:pPr>
                              <w:spacing w:after="0" w:line="240" w:lineRule="auto"/>
                              <w:rPr>
                                <w:rFonts w:ascii="Calibri" w:eastAsia="Times New Roman" w:hAnsi="Calibri" w:cs="Calibri"/>
                              </w:rPr>
                            </w:pPr>
                            <w:r>
                              <w:rPr>
                                <w:rFonts w:ascii="Calibri" w:eastAsia="Times New Roman" w:hAnsi="Calibri" w:cs="Calibri"/>
                              </w:rPr>
                              <w:t>LAND_SQM</w:t>
                            </w:r>
                          </w:p>
                        </w:tc>
                        <w:tc>
                          <w:tcPr>
                            <w:tcW w:w="1280" w:type="dxa"/>
                            <w:noWrap/>
                            <w:vAlign w:val="bottom"/>
                            <w:hideMark/>
                          </w:tcPr>
                          <w:p w14:paraId="7405BA7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1ACE4BD5"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1604.6</w:t>
                            </w:r>
                          </w:p>
                        </w:tc>
                        <w:tc>
                          <w:tcPr>
                            <w:tcW w:w="940" w:type="dxa"/>
                            <w:noWrap/>
                            <w:vAlign w:val="bottom"/>
                            <w:hideMark/>
                          </w:tcPr>
                          <w:p w14:paraId="773FE8A4"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1799.7</w:t>
                            </w:r>
                          </w:p>
                        </w:tc>
                        <w:tc>
                          <w:tcPr>
                            <w:tcW w:w="1060" w:type="dxa"/>
                            <w:noWrap/>
                            <w:vAlign w:val="bottom"/>
                            <w:hideMark/>
                          </w:tcPr>
                          <w:p w14:paraId="69CCD99B"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109.2</w:t>
                            </w:r>
                          </w:p>
                        </w:tc>
                        <w:tc>
                          <w:tcPr>
                            <w:tcW w:w="1100" w:type="dxa"/>
                            <w:noWrap/>
                            <w:vAlign w:val="bottom"/>
                            <w:hideMark/>
                          </w:tcPr>
                          <w:p w14:paraId="72C4FD3A"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7820.0</w:t>
                            </w:r>
                          </w:p>
                        </w:tc>
                      </w:tr>
                      <w:tr w:rsidR="00263194" w14:paraId="6D7B362F" w14:textId="77777777">
                        <w:trPr>
                          <w:trHeight w:val="300"/>
                        </w:trPr>
                        <w:tc>
                          <w:tcPr>
                            <w:tcW w:w="1200" w:type="dxa"/>
                            <w:noWrap/>
                            <w:vAlign w:val="bottom"/>
                            <w:hideMark/>
                          </w:tcPr>
                          <w:p w14:paraId="75A1848E" w14:textId="77777777" w:rsidR="00263194" w:rsidRDefault="00263194">
                            <w:pPr>
                              <w:spacing w:after="0" w:line="240" w:lineRule="auto"/>
                              <w:rPr>
                                <w:rFonts w:ascii="Calibri" w:eastAsia="Times New Roman" w:hAnsi="Calibri" w:cs="Calibri"/>
                              </w:rPr>
                            </w:pPr>
                            <w:r>
                              <w:rPr>
                                <w:rFonts w:ascii="Calibri" w:eastAsia="Times New Roman" w:hAnsi="Calibri" w:cs="Calibri"/>
                              </w:rPr>
                              <w:t>DENSITY_</w:t>
                            </w:r>
                          </w:p>
                        </w:tc>
                        <w:tc>
                          <w:tcPr>
                            <w:tcW w:w="1280" w:type="dxa"/>
                            <w:noWrap/>
                            <w:vAlign w:val="bottom"/>
                            <w:hideMark/>
                          </w:tcPr>
                          <w:p w14:paraId="50672F6D"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157</w:t>
                            </w:r>
                          </w:p>
                        </w:tc>
                        <w:tc>
                          <w:tcPr>
                            <w:tcW w:w="1120" w:type="dxa"/>
                            <w:noWrap/>
                            <w:vAlign w:val="bottom"/>
                            <w:hideMark/>
                          </w:tcPr>
                          <w:p w14:paraId="21933B8C"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62.2</w:t>
                            </w:r>
                          </w:p>
                        </w:tc>
                        <w:tc>
                          <w:tcPr>
                            <w:tcW w:w="940" w:type="dxa"/>
                            <w:noWrap/>
                            <w:vAlign w:val="bottom"/>
                            <w:hideMark/>
                          </w:tcPr>
                          <w:p w14:paraId="2860204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161.4</w:t>
                            </w:r>
                          </w:p>
                        </w:tc>
                        <w:tc>
                          <w:tcPr>
                            <w:tcW w:w="1060" w:type="dxa"/>
                            <w:noWrap/>
                            <w:vAlign w:val="bottom"/>
                            <w:hideMark/>
                          </w:tcPr>
                          <w:p w14:paraId="0AC258E0"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0.3</w:t>
                            </w:r>
                          </w:p>
                        </w:tc>
                        <w:tc>
                          <w:tcPr>
                            <w:tcW w:w="1100" w:type="dxa"/>
                            <w:noWrap/>
                            <w:vAlign w:val="bottom"/>
                            <w:hideMark/>
                          </w:tcPr>
                          <w:p w14:paraId="5CD83522" w14:textId="77777777" w:rsidR="00263194" w:rsidRDefault="00263194">
                            <w:pPr>
                              <w:spacing w:after="0" w:line="240" w:lineRule="auto"/>
                              <w:jc w:val="right"/>
                              <w:rPr>
                                <w:rFonts w:ascii="Calibri" w:eastAsia="Times New Roman" w:hAnsi="Calibri" w:cs="Calibri"/>
                              </w:rPr>
                            </w:pPr>
                            <w:r>
                              <w:rPr>
                                <w:rFonts w:ascii="Calibri" w:eastAsia="Times New Roman" w:hAnsi="Calibri" w:cs="Calibri"/>
                              </w:rPr>
                              <w:t>1387.1</w:t>
                            </w:r>
                          </w:p>
                        </w:tc>
                      </w:tr>
                    </w:tbl>
                    <w:p w14:paraId="2ADAAB4D" w14:textId="77777777" w:rsidR="00263194" w:rsidRDefault="00263194" w:rsidP="00263194"/>
                  </w:txbxContent>
                </v:textbox>
              </v:shape>
            </w:pict>
          </mc:Fallback>
        </mc:AlternateContent>
      </w:r>
    </w:p>
    <w:p w14:paraId="404229BD" w14:textId="77777777" w:rsidR="00263194" w:rsidRDefault="00263194" w:rsidP="00263194">
      <w:pPr>
        <w:rPr>
          <w:b/>
        </w:rPr>
      </w:pPr>
    </w:p>
    <w:p w14:paraId="454804E9" w14:textId="77777777" w:rsidR="00263194" w:rsidRDefault="00263194" w:rsidP="00263194">
      <w:pPr>
        <w:rPr>
          <w:b/>
        </w:rPr>
      </w:pPr>
    </w:p>
    <w:p w14:paraId="76F142E5" w14:textId="77777777" w:rsidR="00263194" w:rsidRDefault="00263194" w:rsidP="00263194">
      <w:pPr>
        <w:rPr>
          <w:b/>
        </w:rPr>
      </w:pPr>
    </w:p>
    <w:p w14:paraId="20A04CBF" w14:textId="77777777" w:rsidR="00263194" w:rsidRDefault="00263194" w:rsidP="00263194">
      <w:pPr>
        <w:rPr>
          <w:b/>
        </w:rPr>
      </w:pPr>
    </w:p>
    <w:p w14:paraId="40ACF11C" w14:textId="77777777" w:rsidR="00263194" w:rsidRDefault="00263194" w:rsidP="00263194">
      <w:pPr>
        <w:rPr>
          <w:b/>
        </w:rPr>
      </w:pPr>
    </w:p>
    <w:p w14:paraId="45AAA214" w14:textId="77777777" w:rsidR="00263194" w:rsidRDefault="00263194" w:rsidP="00263194">
      <w:pPr>
        <w:rPr>
          <w:b/>
        </w:rPr>
      </w:pPr>
    </w:p>
    <w:p w14:paraId="3E18AA1D" w14:textId="77777777" w:rsidR="00263194" w:rsidRDefault="00263194" w:rsidP="00263194">
      <w:pPr>
        <w:rPr>
          <w:b/>
        </w:rPr>
      </w:pPr>
    </w:p>
    <w:p w14:paraId="5342F400" w14:textId="77777777" w:rsidR="00263194" w:rsidRDefault="00263194" w:rsidP="00263194">
      <w:pPr>
        <w:rPr>
          <w:b/>
        </w:rPr>
      </w:pPr>
    </w:p>
    <w:p w14:paraId="4A977931" w14:textId="77777777" w:rsidR="00263194" w:rsidRDefault="00263194" w:rsidP="00263194">
      <w:pPr>
        <w:rPr>
          <w:b/>
        </w:rPr>
      </w:pPr>
    </w:p>
    <w:p w14:paraId="30113ACC" w14:textId="77777777" w:rsidR="00263194" w:rsidRDefault="00263194" w:rsidP="00263194">
      <w:pPr>
        <w:rPr>
          <w:b/>
        </w:rPr>
      </w:pPr>
    </w:p>
    <w:p w14:paraId="20097077" w14:textId="77777777" w:rsidR="00263194" w:rsidRDefault="00263194" w:rsidP="00263194">
      <w:pPr>
        <w:rPr>
          <w:b/>
        </w:rPr>
      </w:pPr>
    </w:p>
    <w:p w14:paraId="252C3C3B" w14:textId="77777777" w:rsidR="00263194" w:rsidRDefault="00263194" w:rsidP="00263194">
      <w:pPr>
        <w:rPr>
          <w:b/>
        </w:rPr>
      </w:pPr>
    </w:p>
    <w:p w14:paraId="2D0F6359" w14:textId="77777777" w:rsidR="00263194" w:rsidRDefault="00263194" w:rsidP="00263194">
      <w:pPr>
        <w:rPr>
          <w:b/>
        </w:rPr>
      </w:pPr>
    </w:p>
    <w:p w14:paraId="426324D9" w14:textId="77777777" w:rsidR="00263194" w:rsidRDefault="00263194" w:rsidP="00263194">
      <w:pPr>
        <w:rPr>
          <w:b/>
        </w:rPr>
      </w:pPr>
    </w:p>
    <w:p w14:paraId="708978AA" w14:textId="77777777" w:rsidR="00263194" w:rsidRDefault="00263194" w:rsidP="00263194">
      <w:pPr>
        <w:rPr>
          <w:b/>
        </w:rPr>
      </w:pPr>
    </w:p>
    <w:p w14:paraId="64E6F7CF" w14:textId="77777777" w:rsidR="00263194" w:rsidRDefault="00263194" w:rsidP="00263194">
      <w:pPr>
        <w:rPr>
          <w:b/>
        </w:rPr>
      </w:pPr>
    </w:p>
    <w:p w14:paraId="0BBDA954" w14:textId="77777777" w:rsidR="00263194" w:rsidRDefault="00263194" w:rsidP="00263194">
      <w:pPr>
        <w:rPr>
          <w:b/>
        </w:rPr>
      </w:pPr>
    </w:p>
    <w:p w14:paraId="0615A8ED" w14:textId="77777777" w:rsidR="00263194" w:rsidRDefault="00263194" w:rsidP="00263194">
      <w:pPr>
        <w:rPr>
          <w:b/>
        </w:rPr>
      </w:pPr>
    </w:p>
    <w:p w14:paraId="07FE426D" w14:textId="77777777" w:rsidR="00263194" w:rsidRDefault="00263194" w:rsidP="00263194">
      <w:pPr>
        <w:rPr>
          <w:b/>
        </w:rPr>
      </w:pPr>
    </w:p>
    <w:p w14:paraId="4046F729" w14:textId="77777777" w:rsidR="00263194" w:rsidRDefault="00263194" w:rsidP="00263194">
      <w:pPr>
        <w:rPr>
          <w:b/>
        </w:rPr>
      </w:pPr>
    </w:p>
    <w:p w14:paraId="7D84B622" w14:textId="77777777" w:rsidR="00263194" w:rsidRDefault="00263194" w:rsidP="00263194">
      <w:pPr>
        <w:rPr>
          <w:b/>
        </w:rPr>
      </w:pPr>
    </w:p>
    <w:p w14:paraId="674C392D" w14:textId="77777777" w:rsidR="00263194" w:rsidRDefault="00263194" w:rsidP="00263194">
      <w:pPr>
        <w:rPr>
          <w:b/>
        </w:rPr>
      </w:pPr>
    </w:p>
    <w:p w14:paraId="723A52E1" w14:textId="77777777" w:rsidR="00263194" w:rsidRDefault="00263194" w:rsidP="00263194">
      <w:pPr>
        <w:rPr>
          <w:b/>
        </w:rPr>
      </w:pPr>
    </w:p>
    <w:p w14:paraId="428A7248" w14:textId="77777777" w:rsidR="00263194" w:rsidRDefault="00263194" w:rsidP="00263194">
      <w:pPr>
        <w:rPr>
          <w:b/>
        </w:rPr>
      </w:pPr>
    </w:p>
    <w:p w14:paraId="544F0767" w14:textId="7740C379" w:rsidR="00263194" w:rsidRDefault="00263194" w:rsidP="00263194">
      <w:pPr>
        <w:rPr>
          <w:b/>
        </w:rPr>
      </w:pPr>
    </w:p>
    <w:p w14:paraId="0A97EBD3" w14:textId="77777777" w:rsidR="00263194" w:rsidRDefault="00263194" w:rsidP="00263194">
      <w:pPr>
        <w:rPr>
          <w:b/>
        </w:rPr>
      </w:pPr>
    </w:p>
    <w:p w14:paraId="76DBCCB0"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508FD8C2" w14:textId="77777777" w:rsidTr="00263194">
        <w:tc>
          <w:tcPr>
            <w:tcW w:w="9350" w:type="dxa"/>
            <w:tcBorders>
              <w:top w:val="single" w:sz="4" w:space="0" w:color="auto"/>
              <w:left w:val="single" w:sz="4" w:space="0" w:color="auto"/>
              <w:bottom w:val="single" w:sz="4" w:space="0" w:color="auto"/>
              <w:right w:val="single" w:sz="4" w:space="0" w:color="auto"/>
            </w:tcBorders>
          </w:tcPr>
          <w:p w14:paraId="694866B5" w14:textId="77777777" w:rsidR="00263194" w:rsidRDefault="00263194">
            <w:pPr>
              <w:rPr>
                <w:b/>
              </w:rPr>
            </w:pPr>
            <w:r>
              <w:rPr>
                <w:b/>
              </w:rPr>
              <w:lastRenderedPageBreak/>
              <w:t>Table 12:</w:t>
            </w:r>
          </w:p>
          <w:p w14:paraId="199927D1" w14:textId="77777777" w:rsidR="00263194" w:rsidRDefault="00263194">
            <w:pPr>
              <w:rPr>
                <w:b/>
              </w:rPr>
            </w:pPr>
          </w:p>
          <w:p w14:paraId="23992C48" w14:textId="29307BE6" w:rsidR="00263194" w:rsidRDefault="00263194">
            <w:pPr>
              <w:rPr>
                <w:b/>
              </w:rPr>
            </w:pPr>
            <w:r>
              <w:rPr>
                <w:noProof/>
              </w:rPr>
              <w:drawing>
                <wp:inline distT="0" distB="0" distL="0" distR="0" wp14:anchorId="1604564D" wp14:editId="6051477D">
                  <wp:extent cx="5810250" cy="1647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10250" cy="1647825"/>
                          </a:xfrm>
                          <a:prstGeom prst="rect">
                            <a:avLst/>
                          </a:prstGeom>
                          <a:noFill/>
                          <a:ln>
                            <a:noFill/>
                          </a:ln>
                        </pic:spPr>
                      </pic:pic>
                    </a:graphicData>
                  </a:graphic>
                </wp:inline>
              </w:drawing>
            </w:r>
          </w:p>
          <w:p w14:paraId="46449834" w14:textId="77777777" w:rsidR="00263194" w:rsidRDefault="00263194">
            <w:pPr>
              <w:rPr>
                <w:b/>
              </w:rPr>
            </w:pPr>
          </w:p>
        </w:tc>
      </w:tr>
    </w:tbl>
    <w:p w14:paraId="397B6A76"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2312BE53" w14:textId="77777777" w:rsidTr="00263194">
        <w:tc>
          <w:tcPr>
            <w:tcW w:w="9350" w:type="dxa"/>
            <w:tcBorders>
              <w:top w:val="single" w:sz="4" w:space="0" w:color="auto"/>
              <w:left w:val="single" w:sz="4" w:space="0" w:color="auto"/>
              <w:bottom w:val="single" w:sz="4" w:space="0" w:color="auto"/>
              <w:right w:val="single" w:sz="4" w:space="0" w:color="auto"/>
            </w:tcBorders>
          </w:tcPr>
          <w:p w14:paraId="4EAFFE7E" w14:textId="77777777" w:rsidR="00263194" w:rsidRDefault="00263194">
            <w:pPr>
              <w:rPr>
                <w:b/>
              </w:rPr>
            </w:pPr>
            <w:r>
              <w:rPr>
                <w:b/>
              </w:rPr>
              <w:t>Table 13:</w:t>
            </w:r>
          </w:p>
          <w:p w14:paraId="50C30881" w14:textId="77777777" w:rsidR="00263194" w:rsidRDefault="00263194">
            <w:pPr>
              <w:rPr>
                <w:b/>
              </w:rPr>
            </w:pPr>
          </w:p>
          <w:p w14:paraId="652A29CF" w14:textId="488920B0" w:rsidR="00263194" w:rsidRDefault="00263194">
            <w:pPr>
              <w:rPr>
                <w:b/>
              </w:rPr>
            </w:pPr>
            <w:r>
              <w:rPr>
                <w:noProof/>
              </w:rPr>
              <w:drawing>
                <wp:inline distT="0" distB="0" distL="0" distR="0" wp14:anchorId="3F6F844A" wp14:editId="018AE53E">
                  <wp:extent cx="5105400" cy="4714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05400" cy="4714875"/>
                          </a:xfrm>
                          <a:prstGeom prst="rect">
                            <a:avLst/>
                          </a:prstGeom>
                          <a:noFill/>
                          <a:ln>
                            <a:noFill/>
                          </a:ln>
                        </pic:spPr>
                      </pic:pic>
                    </a:graphicData>
                  </a:graphic>
                </wp:inline>
              </w:drawing>
            </w:r>
          </w:p>
          <w:p w14:paraId="1D92C816" w14:textId="77777777" w:rsidR="00263194" w:rsidRDefault="00263194">
            <w:pPr>
              <w:rPr>
                <w:b/>
              </w:rPr>
            </w:pPr>
          </w:p>
        </w:tc>
      </w:tr>
    </w:tbl>
    <w:p w14:paraId="211C30D3" w14:textId="77777777" w:rsidR="00263194" w:rsidRDefault="00263194" w:rsidP="00263194">
      <w:pPr>
        <w:rPr>
          <w:b/>
        </w:rPr>
      </w:pPr>
    </w:p>
    <w:p w14:paraId="5189CABE"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1602D591" w14:textId="77777777" w:rsidTr="00263194">
        <w:tc>
          <w:tcPr>
            <w:tcW w:w="9350" w:type="dxa"/>
            <w:tcBorders>
              <w:top w:val="single" w:sz="4" w:space="0" w:color="auto"/>
              <w:left w:val="single" w:sz="4" w:space="0" w:color="auto"/>
              <w:bottom w:val="single" w:sz="4" w:space="0" w:color="auto"/>
              <w:right w:val="single" w:sz="4" w:space="0" w:color="auto"/>
            </w:tcBorders>
            <w:hideMark/>
          </w:tcPr>
          <w:p w14:paraId="2E33CECA" w14:textId="77777777" w:rsidR="00263194" w:rsidRDefault="00263194">
            <w:pPr>
              <w:rPr>
                <w:b/>
              </w:rPr>
            </w:pPr>
            <w:r>
              <w:rPr>
                <w:b/>
              </w:rPr>
              <w:lastRenderedPageBreak/>
              <w:t xml:space="preserve">Table 14: </w:t>
            </w:r>
          </w:p>
          <w:p w14:paraId="1490E737" w14:textId="25C14F94" w:rsidR="00263194" w:rsidRDefault="00263194">
            <w:pPr>
              <w:rPr>
                <w:b/>
              </w:rPr>
            </w:pPr>
            <w:r>
              <w:rPr>
                <w:noProof/>
              </w:rPr>
              <w:drawing>
                <wp:inline distT="0" distB="0" distL="0" distR="0" wp14:anchorId="3432ED31" wp14:editId="706D2214">
                  <wp:extent cx="5038725" cy="1819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38725" cy="1819275"/>
                          </a:xfrm>
                          <a:prstGeom prst="rect">
                            <a:avLst/>
                          </a:prstGeom>
                          <a:noFill/>
                          <a:ln>
                            <a:noFill/>
                          </a:ln>
                        </pic:spPr>
                      </pic:pic>
                    </a:graphicData>
                  </a:graphic>
                </wp:inline>
              </w:drawing>
            </w:r>
          </w:p>
        </w:tc>
      </w:tr>
    </w:tbl>
    <w:p w14:paraId="05C7D214"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482E1480" w14:textId="77777777" w:rsidTr="00263194">
        <w:tc>
          <w:tcPr>
            <w:tcW w:w="9350" w:type="dxa"/>
            <w:tcBorders>
              <w:top w:val="single" w:sz="4" w:space="0" w:color="auto"/>
              <w:left w:val="single" w:sz="4" w:space="0" w:color="auto"/>
              <w:bottom w:val="single" w:sz="4" w:space="0" w:color="auto"/>
              <w:right w:val="single" w:sz="4" w:space="0" w:color="auto"/>
            </w:tcBorders>
          </w:tcPr>
          <w:p w14:paraId="5DD2F7CB" w14:textId="77777777" w:rsidR="00263194" w:rsidRDefault="00263194">
            <w:pPr>
              <w:rPr>
                <w:b/>
              </w:rPr>
            </w:pPr>
            <w:r>
              <w:rPr>
                <w:b/>
              </w:rPr>
              <w:t>Table 15: Hypothesis and Deviance Test</w:t>
            </w:r>
          </w:p>
          <w:p w14:paraId="01791F3C" w14:textId="77777777" w:rsidR="00263194" w:rsidRDefault="00263194">
            <w:pPr>
              <w:rPr>
                <w:b/>
              </w:rPr>
            </w:pPr>
          </w:p>
          <w:p w14:paraId="1EAFF746" w14:textId="77777777" w:rsidR="00263194" w:rsidRDefault="00263194">
            <w:pPr>
              <w:rPr>
                <w:b/>
              </w:rPr>
            </w:pPr>
            <w:r>
              <w:rPr>
                <w:b/>
              </w:rPr>
              <w:t>Wald Test to determine if overall effect of both DID model coefficients causes a change in cancer incidence before and after developing windmills in 2011.</w:t>
            </w:r>
          </w:p>
          <w:p w14:paraId="5FADEDEE" w14:textId="4D8858DD" w:rsidR="00263194" w:rsidRDefault="00263194">
            <w:pPr>
              <w:rPr>
                <w:b/>
              </w:rPr>
            </w:pPr>
            <w:r>
              <w:rPr>
                <w:noProof/>
              </w:rPr>
              <w:drawing>
                <wp:inline distT="0" distB="0" distL="0" distR="0" wp14:anchorId="20C23044" wp14:editId="10C415E3">
                  <wp:extent cx="3162300" cy="1200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2300" cy="1200150"/>
                          </a:xfrm>
                          <a:prstGeom prst="rect">
                            <a:avLst/>
                          </a:prstGeom>
                          <a:noFill/>
                          <a:ln>
                            <a:noFill/>
                          </a:ln>
                        </pic:spPr>
                      </pic:pic>
                    </a:graphicData>
                  </a:graphic>
                </wp:inline>
              </w:drawing>
            </w:r>
          </w:p>
          <w:p w14:paraId="2E8D9CF7" w14:textId="77777777" w:rsidR="00263194" w:rsidRDefault="00263194">
            <w:pPr>
              <w:rPr>
                <w:b/>
              </w:rPr>
            </w:pPr>
          </w:p>
          <w:p w14:paraId="09CB7544" w14:textId="77777777" w:rsidR="00263194" w:rsidRDefault="00263194">
            <w:pPr>
              <w:rPr>
                <w:b/>
              </w:rPr>
            </w:pPr>
            <w:r>
              <w:rPr>
                <w:b/>
              </w:rPr>
              <w:t xml:space="preserve">Deviance Test to determine if adding windmill data and DID estimators to the model explains significant variation compared to the original model without windmill indicators. </w:t>
            </w:r>
          </w:p>
          <w:p w14:paraId="5D5E7AC2" w14:textId="6455302C" w:rsidR="00263194" w:rsidRDefault="00263194">
            <w:pPr>
              <w:rPr>
                <w:b/>
              </w:rPr>
            </w:pPr>
            <w:r>
              <w:rPr>
                <w:noProof/>
              </w:rPr>
              <w:drawing>
                <wp:inline distT="0" distB="0" distL="0" distR="0" wp14:anchorId="54C274C6" wp14:editId="5F94A39A">
                  <wp:extent cx="2419350" cy="1543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19350" cy="1543050"/>
                          </a:xfrm>
                          <a:prstGeom prst="rect">
                            <a:avLst/>
                          </a:prstGeom>
                          <a:noFill/>
                          <a:ln>
                            <a:noFill/>
                          </a:ln>
                        </pic:spPr>
                      </pic:pic>
                    </a:graphicData>
                  </a:graphic>
                </wp:inline>
              </w:drawing>
            </w:r>
          </w:p>
          <w:p w14:paraId="0C984224" w14:textId="77777777" w:rsidR="00263194" w:rsidRDefault="00263194">
            <w:pPr>
              <w:rPr>
                <w:b/>
              </w:rPr>
            </w:pPr>
          </w:p>
        </w:tc>
      </w:tr>
    </w:tbl>
    <w:p w14:paraId="5FBEB265" w14:textId="77777777" w:rsidR="00263194" w:rsidRDefault="00263194" w:rsidP="00263194">
      <w:pPr>
        <w:rPr>
          <w:b/>
        </w:rPr>
      </w:pPr>
    </w:p>
    <w:p w14:paraId="64BCD427" w14:textId="77777777" w:rsidR="00263194" w:rsidRDefault="00263194" w:rsidP="00263194">
      <w:pPr>
        <w:rPr>
          <w:b/>
        </w:rPr>
      </w:pPr>
    </w:p>
    <w:p w14:paraId="69769DEF" w14:textId="77777777" w:rsidR="00263194" w:rsidRDefault="00263194" w:rsidP="00263194">
      <w:pPr>
        <w:rPr>
          <w:b/>
        </w:rPr>
      </w:pPr>
    </w:p>
    <w:p w14:paraId="38B2AB93" w14:textId="77777777" w:rsidR="00263194" w:rsidRDefault="00263194" w:rsidP="00263194">
      <w:pPr>
        <w:rPr>
          <w:b/>
        </w:rPr>
      </w:pPr>
    </w:p>
    <w:p w14:paraId="276128AB" w14:textId="77777777" w:rsidR="00263194" w:rsidRDefault="00263194" w:rsidP="00263194">
      <w:pPr>
        <w:rPr>
          <w:b/>
        </w:rPr>
      </w:pPr>
    </w:p>
    <w:p w14:paraId="2A9BFB6E" w14:textId="77777777" w:rsidR="00263194" w:rsidRDefault="00263194" w:rsidP="00263194">
      <w:pPr>
        <w:rPr>
          <w:b/>
        </w:rPr>
      </w:pPr>
    </w:p>
    <w:p w14:paraId="065CADA6" w14:textId="3C5B5D2A" w:rsidR="00263194" w:rsidRDefault="00263194" w:rsidP="00263194">
      <w:pPr>
        <w:rPr>
          <w:b/>
        </w:rPr>
      </w:pPr>
      <w:r>
        <w:rPr>
          <w:noProof/>
        </w:rPr>
        <w:lastRenderedPageBreak/>
        <mc:AlternateContent>
          <mc:Choice Requires="wps">
            <w:drawing>
              <wp:anchor distT="0" distB="0" distL="114300" distR="114300" simplePos="0" relativeHeight="251662336" behindDoc="0" locked="0" layoutInCell="1" allowOverlap="1" wp14:anchorId="0BCE75BC" wp14:editId="746307DA">
                <wp:simplePos x="0" y="0"/>
                <wp:positionH relativeFrom="margin">
                  <wp:posOffset>-304801</wp:posOffset>
                </wp:positionH>
                <wp:positionV relativeFrom="paragraph">
                  <wp:posOffset>180974</wp:posOffset>
                </wp:positionV>
                <wp:extent cx="6467475" cy="87915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467475" cy="8791575"/>
                        </a:xfrm>
                        <a:prstGeom prst="rect">
                          <a:avLst/>
                        </a:prstGeom>
                        <a:solidFill>
                          <a:schemeClr val="lt1"/>
                        </a:solidFill>
                        <a:ln w="6350">
                          <a:solidFill>
                            <a:prstClr val="black"/>
                          </a:solidFill>
                        </a:ln>
                      </wps:spPr>
                      <wps:txbx>
                        <w:txbxContent>
                          <w:p w14:paraId="3AE8CB69" w14:textId="77777777" w:rsidR="00263194" w:rsidRDefault="00263194" w:rsidP="00263194">
                            <w:pPr>
                              <w:spacing w:line="240" w:lineRule="auto"/>
                              <w:rPr>
                                <w:b/>
                                <w:sz w:val="20"/>
                              </w:rPr>
                            </w:pPr>
                            <w:r>
                              <w:rPr>
                                <w:b/>
                                <w:sz w:val="20"/>
                              </w:rPr>
                              <w:t xml:space="preserve">Table 16: </w:t>
                            </w:r>
                          </w:p>
                          <w:tbl>
                            <w:tblPr>
                              <w:tblW w:w="7629" w:type="dxa"/>
                              <w:tblLook w:val="04A0" w:firstRow="1" w:lastRow="0" w:firstColumn="1" w:lastColumn="0" w:noHBand="0" w:noVBand="1"/>
                            </w:tblPr>
                            <w:tblGrid>
                              <w:gridCol w:w="1316"/>
                              <w:gridCol w:w="1361"/>
                              <w:gridCol w:w="1361"/>
                              <w:gridCol w:w="1197"/>
                              <w:gridCol w:w="1175"/>
                              <w:gridCol w:w="1219"/>
                            </w:tblGrid>
                            <w:tr w:rsidR="00263194" w14:paraId="729A80C6" w14:textId="77777777">
                              <w:trPr>
                                <w:trHeight w:val="300"/>
                              </w:trPr>
                              <w:tc>
                                <w:tcPr>
                                  <w:tcW w:w="1316" w:type="dxa"/>
                                  <w:noWrap/>
                                  <w:vAlign w:val="bottom"/>
                                  <w:hideMark/>
                                </w:tcPr>
                                <w:p w14:paraId="0FD04B3F"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LEVEL-1</w:t>
                                  </w:r>
                                </w:p>
                              </w:tc>
                              <w:tc>
                                <w:tcPr>
                                  <w:tcW w:w="1361" w:type="dxa"/>
                                  <w:noWrap/>
                                  <w:vAlign w:val="bottom"/>
                                  <w:hideMark/>
                                </w:tcPr>
                                <w:p w14:paraId="44E36A0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DESCRIPTIVE</w:t>
                                  </w:r>
                                </w:p>
                              </w:tc>
                              <w:tc>
                                <w:tcPr>
                                  <w:tcW w:w="1361" w:type="dxa"/>
                                  <w:noWrap/>
                                  <w:vAlign w:val="bottom"/>
                                  <w:hideMark/>
                                </w:tcPr>
                                <w:p w14:paraId="63678CF2"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STATISTICS</w:t>
                                  </w:r>
                                </w:p>
                              </w:tc>
                              <w:tc>
                                <w:tcPr>
                                  <w:tcW w:w="1197" w:type="dxa"/>
                                  <w:noWrap/>
                                  <w:vAlign w:val="bottom"/>
                                  <w:hideMark/>
                                </w:tcPr>
                                <w:p w14:paraId="16970A2A" w14:textId="77777777" w:rsidR="00263194" w:rsidRDefault="00263194">
                                  <w:pPr>
                                    <w:rPr>
                                      <w:rFonts w:ascii="Calibri" w:eastAsia="Times New Roman" w:hAnsi="Calibri" w:cs="Calibri"/>
                                      <w:sz w:val="20"/>
                                    </w:rPr>
                                  </w:pPr>
                                </w:p>
                              </w:tc>
                              <w:tc>
                                <w:tcPr>
                                  <w:tcW w:w="1175" w:type="dxa"/>
                                  <w:noWrap/>
                                  <w:vAlign w:val="bottom"/>
                                  <w:hideMark/>
                                </w:tcPr>
                                <w:p w14:paraId="3B6DB677" w14:textId="77777777" w:rsidR="00263194" w:rsidRDefault="00263194">
                                  <w:pPr>
                                    <w:spacing w:after="0"/>
                                    <w:rPr>
                                      <w:sz w:val="20"/>
                                      <w:szCs w:val="20"/>
                                    </w:rPr>
                                  </w:pPr>
                                </w:p>
                              </w:tc>
                              <w:tc>
                                <w:tcPr>
                                  <w:tcW w:w="1219" w:type="dxa"/>
                                  <w:noWrap/>
                                  <w:vAlign w:val="bottom"/>
                                  <w:hideMark/>
                                </w:tcPr>
                                <w:p w14:paraId="7AFDB876" w14:textId="77777777" w:rsidR="00263194" w:rsidRDefault="00263194">
                                  <w:pPr>
                                    <w:spacing w:after="0"/>
                                    <w:rPr>
                                      <w:sz w:val="20"/>
                                      <w:szCs w:val="20"/>
                                    </w:rPr>
                                  </w:pPr>
                                </w:p>
                              </w:tc>
                            </w:tr>
                            <w:tr w:rsidR="00263194" w14:paraId="7DA21566" w14:textId="77777777">
                              <w:trPr>
                                <w:trHeight w:val="300"/>
                              </w:trPr>
                              <w:tc>
                                <w:tcPr>
                                  <w:tcW w:w="1316" w:type="dxa"/>
                                  <w:tcBorders>
                                    <w:top w:val="nil"/>
                                    <w:left w:val="nil"/>
                                    <w:bottom w:val="single" w:sz="4" w:space="0" w:color="auto"/>
                                    <w:right w:val="nil"/>
                                  </w:tcBorders>
                                  <w:noWrap/>
                                  <w:vAlign w:val="bottom"/>
                                  <w:hideMark/>
                                </w:tcPr>
                                <w:p w14:paraId="2C4B1A27"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VARIABLE</w:t>
                                  </w:r>
                                </w:p>
                              </w:tc>
                              <w:tc>
                                <w:tcPr>
                                  <w:tcW w:w="1361" w:type="dxa"/>
                                  <w:tcBorders>
                                    <w:top w:val="nil"/>
                                    <w:left w:val="nil"/>
                                    <w:bottom w:val="single" w:sz="4" w:space="0" w:color="auto"/>
                                    <w:right w:val="nil"/>
                                  </w:tcBorders>
                                  <w:noWrap/>
                                  <w:vAlign w:val="bottom"/>
                                  <w:hideMark/>
                                </w:tcPr>
                                <w:p w14:paraId="58370523"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N</w:t>
                                  </w:r>
                                </w:p>
                              </w:tc>
                              <w:tc>
                                <w:tcPr>
                                  <w:tcW w:w="1361" w:type="dxa"/>
                                  <w:tcBorders>
                                    <w:top w:val="nil"/>
                                    <w:left w:val="nil"/>
                                    <w:bottom w:val="single" w:sz="4" w:space="0" w:color="auto"/>
                                    <w:right w:val="nil"/>
                                  </w:tcBorders>
                                  <w:noWrap/>
                                  <w:vAlign w:val="bottom"/>
                                  <w:hideMark/>
                                </w:tcPr>
                                <w:p w14:paraId="51CCE7AE"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MEAN</w:t>
                                  </w:r>
                                </w:p>
                              </w:tc>
                              <w:tc>
                                <w:tcPr>
                                  <w:tcW w:w="1197" w:type="dxa"/>
                                  <w:tcBorders>
                                    <w:top w:val="nil"/>
                                    <w:left w:val="nil"/>
                                    <w:bottom w:val="single" w:sz="4" w:space="0" w:color="auto"/>
                                    <w:right w:val="nil"/>
                                  </w:tcBorders>
                                  <w:noWrap/>
                                  <w:vAlign w:val="bottom"/>
                                  <w:hideMark/>
                                </w:tcPr>
                                <w:p w14:paraId="3CE0E17E"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SD</w:t>
                                  </w:r>
                                </w:p>
                              </w:tc>
                              <w:tc>
                                <w:tcPr>
                                  <w:tcW w:w="1175" w:type="dxa"/>
                                  <w:tcBorders>
                                    <w:top w:val="nil"/>
                                    <w:left w:val="nil"/>
                                    <w:bottom w:val="single" w:sz="4" w:space="0" w:color="auto"/>
                                    <w:right w:val="nil"/>
                                  </w:tcBorders>
                                  <w:noWrap/>
                                  <w:vAlign w:val="bottom"/>
                                  <w:hideMark/>
                                </w:tcPr>
                                <w:p w14:paraId="1A376C1A"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MINIMUM</w:t>
                                  </w:r>
                                </w:p>
                              </w:tc>
                              <w:tc>
                                <w:tcPr>
                                  <w:tcW w:w="1219" w:type="dxa"/>
                                  <w:tcBorders>
                                    <w:top w:val="nil"/>
                                    <w:left w:val="nil"/>
                                    <w:bottom w:val="single" w:sz="4" w:space="0" w:color="auto"/>
                                    <w:right w:val="nil"/>
                                  </w:tcBorders>
                                  <w:noWrap/>
                                  <w:vAlign w:val="bottom"/>
                                  <w:hideMark/>
                                </w:tcPr>
                                <w:p w14:paraId="5B3AE64E"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MAXIMUM</w:t>
                                  </w:r>
                                </w:p>
                              </w:tc>
                            </w:tr>
                            <w:tr w:rsidR="00263194" w14:paraId="569ABABD" w14:textId="77777777">
                              <w:trPr>
                                <w:trHeight w:val="300"/>
                              </w:trPr>
                              <w:tc>
                                <w:tcPr>
                                  <w:tcW w:w="1316" w:type="dxa"/>
                                  <w:noWrap/>
                                  <w:vAlign w:val="bottom"/>
                                  <w:hideMark/>
                                </w:tcPr>
                                <w:p w14:paraId="4E1BECCE"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YEAR</w:t>
                                  </w:r>
                                </w:p>
                              </w:tc>
                              <w:tc>
                                <w:tcPr>
                                  <w:tcW w:w="1361" w:type="dxa"/>
                                  <w:noWrap/>
                                  <w:vAlign w:val="bottom"/>
                                  <w:hideMark/>
                                </w:tcPr>
                                <w:p w14:paraId="2058735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7C4D24D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1997.2</w:t>
                                  </w:r>
                                </w:p>
                              </w:tc>
                              <w:tc>
                                <w:tcPr>
                                  <w:tcW w:w="1197" w:type="dxa"/>
                                  <w:noWrap/>
                                  <w:vAlign w:val="bottom"/>
                                  <w:hideMark/>
                                </w:tcPr>
                                <w:p w14:paraId="368B6FA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6.1</w:t>
                                  </w:r>
                                </w:p>
                              </w:tc>
                              <w:tc>
                                <w:tcPr>
                                  <w:tcW w:w="1175" w:type="dxa"/>
                                  <w:noWrap/>
                                  <w:vAlign w:val="bottom"/>
                                  <w:hideMark/>
                                </w:tcPr>
                                <w:p w14:paraId="1E48076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1987.0</w:t>
                                  </w:r>
                                </w:p>
                              </w:tc>
                              <w:tc>
                                <w:tcPr>
                                  <w:tcW w:w="1219" w:type="dxa"/>
                                  <w:noWrap/>
                                  <w:vAlign w:val="bottom"/>
                                  <w:hideMark/>
                                </w:tcPr>
                                <w:p w14:paraId="4C50E62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2007.0</w:t>
                                  </w:r>
                                </w:p>
                              </w:tc>
                            </w:tr>
                            <w:tr w:rsidR="00263194" w14:paraId="15EDC561" w14:textId="77777777">
                              <w:trPr>
                                <w:trHeight w:val="300"/>
                              </w:trPr>
                              <w:tc>
                                <w:tcPr>
                                  <w:tcW w:w="1316" w:type="dxa"/>
                                  <w:noWrap/>
                                  <w:vAlign w:val="bottom"/>
                                  <w:hideMark/>
                                </w:tcPr>
                                <w:p w14:paraId="08FACA9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ADJ_RATE</w:t>
                                  </w:r>
                                </w:p>
                              </w:tc>
                              <w:tc>
                                <w:tcPr>
                                  <w:tcW w:w="1361" w:type="dxa"/>
                                  <w:noWrap/>
                                  <w:vAlign w:val="bottom"/>
                                  <w:hideMark/>
                                </w:tcPr>
                                <w:p w14:paraId="1839D15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7D2137C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22.3</w:t>
                                  </w:r>
                                </w:p>
                              </w:tc>
                              <w:tc>
                                <w:tcPr>
                                  <w:tcW w:w="1197" w:type="dxa"/>
                                  <w:noWrap/>
                                  <w:vAlign w:val="bottom"/>
                                  <w:hideMark/>
                                </w:tcPr>
                                <w:p w14:paraId="7E6564B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26.8</w:t>
                                  </w:r>
                                </w:p>
                              </w:tc>
                              <w:tc>
                                <w:tcPr>
                                  <w:tcW w:w="1175" w:type="dxa"/>
                                  <w:noWrap/>
                                  <w:vAlign w:val="bottom"/>
                                  <w:hideMark/>
                                </w:tcPr>
                                <w:p w14:paraId="12D6C7A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0.2</w:t>
                                  </w:r>
                                </w:p>
                              </w:tc>
                              <w:tc>
                                <w:tcPr>
                                  <w:tcW w:w="1219" w:type="dxa"/>
                                  <w:noWrap/>
                                  <w:vAlign w:val="bottom"/>
                                  <w:hideMark/>
                                </w:tcPr>
                                <w:p w14:paraId="54B7456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219.7</w:t>
                                  </w:r>
                                </w:p>
                              </w:tc>
                            </w:tr>
                            <w:tr w:rsidR="00263194" w14:paraId="4CACC49D" w14:textId="77777777">
                              <w:trPr>
                                <w:trHeight w:val="300"/>
                              </w:trPr>
                              <w:tc>
                                <w:tcPr>
                                  <w:tcW w:w="1316" w:type="dxa"/>
                                  <w:noWrap/>
                                  <w:vAlign w:val="bottom"/>
                                  <w:hideMark/>
                                </w:tcPr>
                                <w:p w14:paraId="5DB9C89E"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CURENT</w:t>
                                  </w:r>
                                </w:p>
                              </w:tc>
                              <w:tc>
                                <w:tcPr>
                                  <w:tcW w:w="1361" w:type="dxa"/>
                                  <w:noWrap/>
                                  <w:vAlign w:val="bottom"/>
                                  <w:hideMark/>
                                </w:tcPr>
                                <w:p w14:paraId="3B523FF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5D6C0BF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2.9</w:t>
                                  </w:r>
                                </w:p>
                              </w:tc>
                              <w:tc>
                                <w:tcPr>
                                  <w:tcW w:w="1197" w:type="dxa"/>
                                  <w:noWrap/>
                                  <w:vAlign w:val="bottom"/>
                                  <w:hideMark/>
                                </w:tcPr>
                                <w:p w14:paraId="1514EA6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20.0</w:t>
                                  </w:r>
                                </w:p>
                              </w:tc>
                              <w:tc>
                                <w:tcPr>
                                  <w:tcW w:w="1175" w:type="dxa"/>
                                  <w:noWrap/>
                                  <w:vAlign w:val="bottom"/>
                                  <w:hideMark/>
                                </w:tcPr>
                                <w:p w14:paraId="5E70AD0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23AA05C9"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259.0</w:t>
                                  </w:r>
                                </w:p>
                              </w:tc>
                            </w:tr>
                            <w:tr w:rsidR="00263194" w14:paraId="1A1E57D7" w14:textId="77777777">
                              <w:trPr>
                                <w:trHeight w:val="300"/>
                              </w:trPr>
                              <w:tc>
                                <w:tcPr>
                                  <w:tcW w:w="1316" w:type="dxa"/>
                                  <w:noWrap/>
                                  <w:vAlign w:val="bottom"/>
                                  <w:hideMark/>
                                </w:tcPr>
                                <w:p w14:paraId="1AFF97A6"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WM_SQMI</w:t>
                                  </w:r>
                                </w:p>
                              </w:tc>
                              <w:tc>
                                <w:tcPr>
                                  <w:tcW w:w="1361" w:type="dxa"/>
                                  <w:noWrap/>
                                  <w:vAlign w:val="bottom"/>
                                  <w:hideMark/>
                                </w:tcPr>
                                <w:p w14:paraId="5A69824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1CB71EB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97" w:type="dxa"/>
                                  <w:noWrap/>
                                  <w:vAlign w:val="bottom"/>
                                  <w:hideMark/>
                                </w:tcPr>
                                <w:p w14:paraId="3821BB7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75" w:type="dxa"/>
                                  <w:noWrap/>
                                  <w:vAlign w:val="bottom"/>
                                  <w:hideMark/>
                                </w:tcPr>
                                <w:p w14:paraId="01221A3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1454F3E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0.5</w:t>
                                  </w:r>
                                </w:p>
                              </w:tc>
                            </w:tr>
                            <w:tr w:rsidR="00263194" w14:paraId="374122FA" w14:textId="77777777">
                              <w:trPr>
                                <w:trHeight w:val="300"/>
                              </w:trPr>
                              <w:tc>
                                <w:tcPr>
                                  <w:tcW w:w="1316" w:type="dxa"/>
                                  <w:noWrap/>
                                  <w:vAlign w:val="bottom"/>
                                  <w:hideMark/>
                                </w:tcPr>
                                <w:p w14:paraId="191C8D7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WM_DENS</w:t>
                                  </w:r>
                                </w:p>
                              </w:tc>
                              <w:tc>
                                <w:tcPr>
                                  <w:tcW w:w="1361" w:type="dxa"/>
                                  <w:noWrap/>
                                  <w:vAlign w:val="bottom"/>
                                  <w:hideMark/>
                                </w:tcPr>
                                <w:p w14:paraId="776AD7F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58EC11D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100.3</w:t>
                                  </w:r>
                                </w:p>
                              </w:tc>
                              <w:tc>
                                <w:tcPr>
                                  <w:tcW w:w="1197" w:type="dxa"/>
                                  <w:noWrap/>
                                  <w:vAlign w:val="bottom"/>
                                  <w:hideMark/>
                                </w:tcPr>
                                <w:p w14:paraId="7375EF2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698.7</w:t>
                                  </w:r>
                                </w:p>
                              </w:tc>
                              <w:tc>
                                <w:tcPr>
                                  <w:tcW w:w="1175" w:type="dxa"/>
                                  <w:noWrap/>
                                  <w:vAlign w:val="bottom"/>
                                  <w:hideMark/>
                                </w:tcPr>
                                <w:p w14:paraId="0E656B6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63D681D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9116.8</w:t>
                                  </w:r>
                                </w:p>
                              </w:tc>
                            </w:tr>
                            <w:tr w:rsidR="00263194" w14:paraId="38A83C15" w14:textId="77777777">
                              <w:trPr>
                                <w:trHeight w:val="300"/>
                              </w:trPr>
                              <w:tc>
                                <w:tcPr>
                                  <w:tcW w:w="1316" w:type="dxa"/>
                                  <w:noWrap/>
                                  <w:vAlign w:val="bottom"/>
                                  <w:hideMark/>
                                </w:tcPr>
                                <w:p w14:paraId="58E797ED"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CAP</w:t>
                                  </w:r>
                                </w:p>
                              </w:tc>
                              <w:tc>
                                <w:tcPr>
                                  <w:tcW w:w="1361" w:type="dxa"/>
                                  <w:noWrap/>
                                  <w:vAlign w:val="bottom"/>
                                  <w:hideMark/>
                                </w:tcPr>
                                <w:p w14:paraId="47BC476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1D0BE7E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56.6</w:t>
                                  </w:r>
                                </w:p>
                              </w:tc>
                              <w:tc>
                                <w:tcPr>
                                  <w:tcW w:w="1197" w:type="dxa"/>
                                  <w:noWrap/>
                                  <w:vAlign w:val="bottom"/>
                                  <w:hideMark/>
                                </w:tcPr>
                                <w:p w14:paraId="6CCC463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230.9</w:t>
                                  </w:r>
                                </w:p>
                              </w:tc>
                              <w:tc>
                                <w:tcPr>
                                  <w:tcW w:w="1175" w:type="dxa"/>
                                  <w:noWrap/>
                                  <w:vAlign w:val="bottom"/>
                                  <w:hideMark/>
                                </w:tcPr>
                                <w:p w14:paraId="73AE4F6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0129B8E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2500.0</w:t>
                                  </w:r>
                                </w:p>
                              </w:tc>
                            </w:tr>
                            <w:tr w:rsidR="00263194" w14:paraId="20850A7A" w14:textId="77777777">
                              <w:trPr>
                                <w:trHeight w:val="300"/>
                              </w:trPr>
                              <w:tc>
                                <w:tcPr>
                                  <w:tcW w:w="1316" w:type="dxa"/>
                                  <w:noWrap/>
                                  <w:vAlign w:val="bottom"/>
                                  <w:hideMark/>
                                </w:tcPr>
                                <w:p w14:paraId="2915BF42"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HEIGHT</w:t>
                                  </w:r>
                                </w:p>
                              </w:tc>
                              <w:tc>
                                <w:tcPr>
                                  <w:tcW w:w="1361" w:type="dxa"/>
                                  <w:noWrap/>
                                  <w:vAlign w:val="bottom"/>
                                  <w:hideMark/>
                                </w:tcPr>
                                <w:p w14:paraId="42570CC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2093462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4.1</w:t>
                                  </w:r>
                                </w:p>
                              </w:tc>
                              <w:tc>
                                <w:tcPr>
                                  <w:tcW w:w="1197" w:type="dxa"/>
                                  <w:noWrap/>
                                  <w:vAlign w:val="bottom"/>
                                  <w:hideMark/>
                                </w:tcPr>
                                <w:p w14:paraId="4CF62D2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15.2</w:t>
                                  </w:r>
                                </w:p>
                              </w:tc>
                              <w:tc>
                                <w:tcPr>
                                  <w:tcW w:w="1175" w:type="dxa"/>
                                  <w:noWrap/>
                                  <w:vAlign w:val="bottom"/>
                                  <w:hideMark/>
                                </w:tcPr>
                                <w:p w14:paraId="1B2F818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088990C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80.0</w:t>
                                  </w:r>
                                </w:p>
                              </w:tc>
                            </w:tr>
                            <w:tr w:rsidR="00263194" w14:paraId="15C8C684" w14:textId="77777777">
                              <w:trPr>
                                <w:trHeight w:val="300"/>
                              </w:trPr>
                              <w:tc>
                                <w:tcPr>
                                  <w:tcW w:w="1316" w:type="dxa"/>
                                  <w:noWrap/>
                                  <w:vAlign w:val="bottom"/>
                                  <w:hideMark/>
                                </w:tcPr>
                                <w:p w14:paraId="2AEFA36B"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ROT_DIA</w:t>
                                  </w:r>
                                </w:p>
                              </w:tc>
                              <w:tc>
                                <w:tcPr>
                                  <w:tcW w:w="1361" w:type="dxa"/>
                                  <w:noWrap/>
                                  <w:vAlign w:val="bottom"/>
                                  <w:hideMark/>
                                </w:tcPr>
                                <w:p w14:paraId="465D031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794C13D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3.6</w:t>
                                  </w:r>
                                </w:p>
                              </w:tc>
                              <w:tc>
                                <w:tcPr>
                                  <w:tcW w:w="1197" w:type="dxa"/>
                                  <w:noWrap/>
                                  <w:vAlign w:val="bottom"/>
                                  <w:hideMark/>
                                </w:tcPr>
                                <w:p w14:paraId="76A22FC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13.4</w:t>
                                  </w:r>
                                </w:p>
                              </w:tc>
                              <w:tc>
                                <w:tcPr>
                                  <w:tcW w:w="1175" w:type="dxa"/>
                                  <w:noWrap/>
                                  <w:vAlign w:val="bottom"/>
                                  <w:hideMark/>
                                </w:tcPr>
                                <w:p w14:paraId="47104EF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7B354C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96.0</w:t>
                                  </w:r>
                                </w:p>
                              </w:tc>
                            </w:tr>
                            <w:tr w:rsidR="00263194" w14:paraId="651B4EDD" w14:textId="77777777">
                              <w:trPr>
                                <w:trHeight w:val="300"/>
                              </w:trPr>
                              <w:tc>
                                <w:tcPr>
                                  <w:tcW w:w="1316" w:type="dxa"/>
                                  <w:noWrap/>
                                  <w:vAlign w:val="bottom"/>
                                  <w:hideMark/>
                                </w:tcPr>
                                <w:p w14:paraId="52747677"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LOG_BURD</w:t>
                                  </w:r>
                                </w:p>
                              </w:tc>
                              <w:tc>
                                <w:tcPr>
                                  <w:tcW w:w="1361" w:type="dxa"/>
                                  <w:noWrap/>
                                  <w:vAlign w:val="bottom"/>
                                  <w:hideMark/>
                                </w:tcPr>
                                <w:p w14:paraId="58F19C2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47FF833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97" w:type="dxa"/>
                                  <w:noWrap/>
                                  <w:vAlign w:val="bottom"/>
                                  <w:hideMark/>
                                </w:tcPr>
                                <w:p w14:paraId="3059BE0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1.1</w:t>
                                  </w:r>
                                </w:p>
                              </w:tc>
                              <w:tc>
                                <w:tcPr>
                                  <w:tcW w:w="1175" w:type="dxa"/>
                                  <w:noWrap/>
                                  <w:vAlign w:val="bottom"/>
                                  <w:hideMark/>
                                </w:tcPr>
                                <w:p w14:paraId="7DDC05B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7CD3D18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6.4</w:t>
                                  </w:r>
                                </w:p>
                              </w:tc>
                            </w:tr>
                            <w:tr w:rsidR="00263194" w14:paraId="4DD9A95F" w14:textId="77777777">
                              <w:trPr>
                                <w:trHeight w:val="300"/>
                              </w:trPr>
                              <w:tc>
                                <w:tcPr>
                                  <w:tcW w:w="1316" w:type="dxa"/>
                                  <w:noWrap/>
                                  <w:vAlign w:val="bottom"/>
                                  <w:hideMark/>
                                </w:tcPr>
                                <w:p w14:paraId="63AD4E1F"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LAND_SQM</w:t>
                                  </w:r>
                                </w:p>
                              </w:tc>
                              <w:tc>
                                <w:tcPr>
                                  <w:tcW w:w="1361" w:type="dxa"/>
                                  <w:noWrap/>
                                  <w:vAlign w:val="bottom"/>
                                  <w:hideMark/>
                                </w:tcPr>
                                <w:p w14:paraId="0A9AF34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757483F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577.8</w:t>
                                  </w:r>
                                </w:p>
                              </w:tc>
                              <w:tc>
                                <w:tcPr>
                                  <w:tcW w:w="1197" w:type="dxa"/>
                                  <w:noWrap/>
                                  <w:vAlign w:val="bottom"/>
                                  <w:hideMark/>
                                </w:tcPr>
                                <w:p w14:paraId="11F8C23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123.9</w:t>
                                  </w:r>
                                </w:p>
                              </w:tc>
                              <w:tc>
                                <w:tcPr>
                                  <w:tcW w:w="1175" w:type="dxa"/>
                                  <w:noWrap/>
                                  <w:vAlign w:val="bottom"/>
                                  <w:hideMark/>
                                </w:tcPr>
                                <w:p w14:paraId="0F3FF6D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380.6</w:t>
                                  </w:r>
                                </w:p>
                              </w:tc>
                              <w:tc>
                                <w:tcPr>
                                  <w:tcW w:w="1219" w:type="dxa"/>
                                  <w:noWrap/>
                                  <w:vAlign w:val="bottom"/>
                                  <w:hideMark/>
                                </w:tcPr>
                                <w:p w14:paraId="23ECC8A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972.7</w:t>
                                  </w:r>
                                </w:p>
                              </w:tc>
                            </w:tr>
                            <w:tr w:rsidR="00263194" w14:paraId="13A40012" w14:textId="77777777">
                              <w:trPr>
                                <w:trHeight w:val="300"/>
                              </w:trPr>
                              <w:tc>
                                <w:tcPr>
                                  <w:tcW w:w="1316" w:type="dxa"/>
                                  <w:noWrap/>
                                  <w:vAlign w:val="bottom"/>
                                  <w:hideMark/>
                                </w:tcPr>
                                <w:p w14:paraId="3243760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DENSITY_</w:t>
                                  </w:r>
                                </w:p>
                              </w:tc>
                              <w:tc>
                                <w:tcPr>
                                  <w:tcW w:w="1361" w:type="dxa"/>
                                  <w:noWrap/>
                                  <w:vAlign w:val="bottom"/>
                                  <w:hideMark/>
                                </w:tcPr>
                                <w:p w14:paraId="6113E68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53807A4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74.8</w:t>
                                  </w:r>
                                </w:p>
                              </w:tc>
                              <w:tc>
                                <w:tcPr>
                                  <w:tcW w:w="1197" w:type="dxa"/>
                                  <w:noWrap/>
                                  <w:vAlign w:val="bottom"/>
                                  <w:hideMark/>
                                </w:tcPr>
                                <w:p w14:paraId="02E0B5F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122.6</w:t>
                                  </w:r>
                                </w:p>
                              </w:tc>
                              <w:tc>
                                <w:tcPr>
                                  <w:tcW w:w="1175" w:type="dxa"/>
                                  <w:noWrap/>
                                  <w:vAlign w:val="bottom"/>
                                  <w:hideMark/>
                                </w:tcPr>
                                <w:p w14:paraId="01B17DF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9.5</w:t>
                                  </w:r>
                                </w:p>
                              </w:tc>
                              <w:tc>
                                <w:tcPr>
                                  <w:tcW w:w="1219" w:type="dxa"/>
                                  <w:noWrap/>
                                  <w:vAlign w:val="bottom"/>
                                  <w:hideMark/>
                                </w:tcPr>
                                <w:p w14:paraId="113AB0F9"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750.5</w:t>
                                  </w:r>
                                </w:p>
                              </w:tc>
                            </w:tr>
                            <w:tr w:rsidR="00263194" w14:paraId="17429BB5" w14:textId="77777777">
                              <w:trPr>
                                <w:trHeight w:val="300"/>
                              </w:trPr>
                              <w:tc>
                                <w:tcPr>
                                  <w:tcW w:w="1316" w:type="dxa"/>
                                  <w:noWrap/>
                                  <w:vAlign w:val="bottom"/>
                                  <w:hideMark/>
                                </w:tcPr>
                                <w:p w14:paraId="15A36690"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WM_YN</w:t>
                                  </w:r>
                                </w:p>
                              </w:tc>
                              <w:tc>
                                <w:tcPr>
                                  <w:tcW w:w="1361" w:type="dxa"/>
                                  <w:noWrap/>
                                  <w:vAlign w:val="bottom"/>
                                  <w:hideMark/>
                                </w:tcPr>
                                <w:p w14:paraId="38A2503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45EB19B9"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67469F2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1B53956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7098214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6AC44C62" w14:textId="77777777">
                              <w:trPr>
                                <w:trHeight w:val="300"/>
                              </w:trPr>
                              <w:tc>
                                <w:tcPr>
                                  <w:tcW w:w="1316" w:type="dxa"/>
                                  <w:noWrap/>
                                  <w:vAlign w:val="bottom"/>
                                  <w:hideMark/>
                                </w:tcPr>
                                <w:p w14:paraId="715C37A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YR_1998</w:t>
                                  </w:r>
                                </w:p>
                              </w:tc>
                              <w:tc>
                                <w:tcPr>
                                  <w:tcW w:w="1361" w:type="dxa"/>
                                  <w:noWrap/>
                                  <w:vAlign w:val="bottom"/>
                                  <w:hideMark/>
                                </w:tcPr>
                                <w:p w14:paraId="79D01E1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402048E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0.5</w:t>
                                  </w:r>
                                </w:p>
                              </w:tc>
                              <w:tc>
                                <w:tcPr>
                                  <w:tcW w:w="1197" w:type="dxa"/>
                                  <w:noWrap/>
                                  <w:vAlign w:val="bottom"/>
                                  <w:hideMark/>
                                </w:tcPr>
                                <w:p w14:paraId="319A98D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0.5</w:t>
                                  </w:r>
                                </w:p>
                              </w:tc>
                              <w:tc>
                                <w:tcPr>
                                  <w:tcW w:w="1175" w:type="dxa"/>
                                  <w:noWrap/>
                                  <w:vAlign w:val="bottom"/>
                                  <w:hideMark/>
                                </w:tcPr>
                                <w:p w14:paraId="12E5794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086A22C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76CFF902" w14:textId="77777777">
                              <w:trPr>
                                <w:trHeight w:val="300"/>
                              </w:trPr>
                              <w:tc>
                                <w:tcPr>
                                  <w:tcW w:w="1316" w:type="dxa"/>
                                  <w:noWrap/>
                                  <w:vAlign w:val="bottom"/>
                                  <w:hideMark/>
                                </w:tcPr>
                                <w:p w14:paraId="07B338A0"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DID_1998</w:t>
                                  </w:r>
                                </w:p>
                              </w:tc>
                              <w:tc>
                                <w:tcPr>
                                  <w:tcW w:w="1361" w:type="dxa"/>
                                  <w:noWrap/>
                                  <w:vAlign w:val="bottom"/>
                                  <w:hideMark/>
                                </w:tcPr>
                                <w:p w14:paraId="019010B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0EDD237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54A6DC9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206A111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201F962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17776F83" w14:textId="77777777">
                              <w:trPr>
                                <w:trHeight w:val="300"/>
                              </w:trPr>
                              <w:tc>
                                <w:tcPr>
                                  <w:tcW w:w="1316" w:type="dxa"/>
                                  <w:noWrap/>
                                  <w:vAlign w:val="bottom"/>
                                </w:tcPr>
                                <w:p w14:paraId="2390AD53" w14:textId="77777777" w:rsidR="00263194" w:rsidRDefault="00263194">
                                  <w:pPr>
                                    <w:spacing w:after="0" w:line="240" w:lineRule="auto"/>
                                    <w:contextualSpacing/>
                                    <w:rPr>
                                      <w:rFonts w:ascii="Calibri" w:eastAsia="Times New Roman" w:hAnsi="Calibri" w:cs="Calibri"/>
                                      <w:sz w:val="20"/>
                                    </w:rPr>
                                  </w:pPr>
                                </w:p>
                              </w:tc>
                              <w:tc>
                                <w:tcPr>
                                  <w:tcW w:w="1361" w:type="dxa"/>
                                  <w:noWrap/>
                                  <w:vAlign w:val="bottom"/>
                                </w:tcPr>
                                <w:p w14:paraId="00561CB4" w14:textId="77777777" w:rsidR="00263194" w:rsidRDefault="00263194">
                                  <w:pPr>
                                    <w:spacing w:after="0" w:line="240" w:lineRule="auto"/>
                                    <w:contextualSpacing/>
                                    <w:jc w:val="right"/>
                                    <w:rPr>
                                      <w:rFonts w:ascii="Calibri" w:eastAsia="Times New Roman" w:hAnsi="Calibri" w:cs="Calibri"/>
                                      <w:sz w:val="20"/>
                                    </w:rPr>
                                  </w:pPr>
                                </w:p>
                              </w:tc>
                              <w:tc>
                                <w:tcPr>
                                  <w:tcW w:w="1361" w:type="dxa"/>
                                  <w:noWrap/>
                                  <w:vAlign w:val="bottom"/>
                                </w:tcPr>
                                <w:p w14:paraId="0297C6D0" w14:textId="77777777" w:rsidR="00263194" w:rsidRDefault="00263194">
                                  <w:pPr>
                                    <w:spacing w:after="0" w:line="240" w:lineRule="auto"/>
                                    <w:contextualSpacing/>
                                    <w:jc w:val="right"/>
                                    <w:rPr>
                                      <w:rFonts w:ascii="Calibri" w:eastAsia="Times New Roman" w:hAnsi="Calibri" w:cs="Calibri"/>
                                      <w:sz w:val="20"/>
                                    </w:rPr>
                                  </w:pPr>
                                </w:p>
                              </w:tc>
                              <w:tc>
                                <w:tcPr>
                                  <w:tcW w:w="1197" w:type="dxa"/>
                                  <w:noWrap/>
                                  <w:vAlign w:val="bottom"/>
                                </w:tcPr>
                                <w:p w14:paraId="13B2CD7E" w14:textId="77777777" w:rsidR="00263194" w:rsidRDefault="00263194">
                                  <w:pPr>
                                    <w:spacing w:after="0" w:line="240" w:lineRule="auto"/>
                                    <w:contextualSpacing/>
                                    <w:jc w:val="right"/>
                                    <w:rPr>
                                      <w:rFonts w:ascii="Calibri" w:eastAsia="Times New Roman" w:hAnsi="Calibri" w:cs="Calibri"/>
                                      <w:sz w:val="20"/>
                                    </w:rPr>
                                  </w:pPr>
                                </w:p>
                              </w:tc>
                              <w:tc>
                                <w:tcPr>
                                  <w:tcW w:w="1175" w:type="dxa"/>
                                  <w:noWrap/>
                                  <w:vAlign w:val="bottom"/>
                                </w:tcPr>
                                <w:p w14:paraId="4D8217E7" w14:textId="77777777" w:rsidR="00263194" w:rsidRDefault="00263194">
                                  <w:pPr>
                                    <w:spacing w:after="0" w:line="240" w:lineRule="auto"/>
                                    <w:contextualSpacing/>
                                    <w:jc w:val="right"/>
                                    <w:rPr>
                                      <w:rFonts w:ascii="Calibri" w:eastAsia="Times New Roman" w:hAnsi="Calibri" w:cs="Calibri"/>
                                      <w:sz w:val="20"/>
                                    </w:rPr>
                                  </w:pPr>
                                </w:p>
                              </w:tc>
                              <w:tc>
                                <w:tcPr>
                                  <w:tcW w:w="1219" w:type="dxa"/>
                                  <w:noWrap/>
                                  <w:vAlign w:val="bottom"/>
                                </w:tcPr>
                                <w:p w14:paraId="12DBDB44" w14:textId="77777777" w:rsidR="00263194" w:rsidRDefault="00263194">
                                  <w:pPr>
                                    <w:spacing w:after="0" w:line="240" w:lineRule="auto"/>
                                    <w:contextualSpacing/>
                                    <w:jc w:val="right"/>
                                    <w:rPr>
                                      <w:rFonts w:ascii="Calibri" w:eastAsia="Times New Roman" w:hAnsi="Calibri" w:cs="Calibri"/>
                                      <w:sz w:val="20"/>
                                    </w:rPr>
                                  </w:pPr>
                                </w:p>
                              </w:tc>
                            </w:tr>
                            <w:tr w:rsidR="00263194" w14:paraId="3A47B8F3" w14:textId="77777777">
                              <w:trPr>
                                <w:trHeight w:val="300"/>
                              </w:trPr>
                              <w:tc>
                                <w:tcPr>
                                  <w:tcW w:w="1316" w:type="dxa"/>
                                  <w:noWrap/>
                                  <w:vAlign w:val="bottom"/>
                                  <w:hideMark/>
                                </w:tcPr>
                                <w:p w14:paraId="5BFDA3B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ROW</w:t>
                                  </w:r>
                                </w:p>
                              </w:tc>
                              <w:tc>
                                <w:tcPr>
                                  <w:tcW w:w="1361" w:type="dxa"/>
                                  <w:noWrap/>
                                  <w:vAlign w:val="bottom"/>
                                  <w:hideMark/>
                                </w:tcPr>
                                <w:p w14:paraId="2C7EAD5A"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LEVEL</w:t>
                                  </w:r>
                                </w:p>
                              </w:tc>
                              <w:tc>
                                <w:tcPr>
                                  <w:tcW w:w="1361" w:type="dxa"/>
                                  <w:noWrap/>
                                  <w:vAlign w:val="bottom"/>
                                  <w:hideMark/>
                                </w:tcPr>
                                <w:p w14:paraId="12CD119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DESCRIPTIVE</w:t>
                                  </w:r>
                                </w:p>
                              </w:tc>
                              <w:tc>
                                <w:tcPr>
                                  <w:tcW w:w="1197" w:type="dxa"/>
                                  <w:noWrap/>
                                  <w:vAlign w:val="bottom"/>
                                  <w:hideMark/>
                                </w:tcPr>
                                <w:p w14:paraId="6027A02C"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STATISTICS</w:t>
                                  </w:r>
                                </w:p>
                              </w:tc>
                              <w:tc>
                                <w:tcPr>
                                  <w:tcW w:w="1175" w:type="dxa"/>
                                  <w:noWrap/>
                                  <w:vAlign w:val="bottom"/>
                                  <w:hideMark/>
                                </w:tcPr>
                                <w:p w14:paraId="6B38902C" w14:textId="77777777" w:rsidR="00263194" w:rsidRDefault="00263194">
                                  <w:pPr>
                                    <w:rPr>
                                      <w:rFonts w:ascii="Calibri" w:eastAsia="Times New Roman" w:hAnsi="Calibri" w:cs="Calibri"/>
                                      <w:sz w:val="20"/>
                                    </w:rPr>
                                  </w:pPr>
                                </w:p>
                              </w:tc>
                              <w:tc>
                                <w:tcPr>
                                  <w:tcW w:w="1219" w:type="dxa"/>
                                  <w:noWrap/>
                                  <w:vAlign w:val="bottom"/>
                                  <w:hideMark/>
                                </w:tcPr>
                                <w:p w14:paraId="73FFE02B" w14:textId="77777777" w:rsidR="00263194" w:rsidRDefault="00263194">
                                  <w:pPr>
                                    <w:spacing w:after="0"/>
                                    <w:rPr>
                                      <w:sz w:val="20"/>
                                      <w:szCs w:val="20"/>
                                    </w:rPr>
                                  </w:pPr>
                                </w:p>
                              </w:tc>
                            </w:tr>
                            <w:tr w:rsidR="00263194" w14:paraId="30198D02" w14:textId="77777777">
                              <w:trPr>
                                <w:trHeight w:val="300"/>
                              </w:trPr>
                              <w:tc>
                                <w:tcPr>
                                  <w:tcW w:w="1316" w:type="dxa"/>
                                  <w:tcBorders>
                                    <w:top w:val="nil"/>
                                    <w:left w:val="nil"/>
                                    <w:bottom w:val="single" w:sz="4" w:space="0" w:color="auto"/>
                                    <w:right w:val="nil"/>
                                  </w:tcBorders>
                                  <w:noWrap/>
                                  <w:vAlign w:val="bottom"/>
                                  <w:hideMark/>
                                </w:tcPr>
                                <w:p w14:paraId="6C8F0855"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VARIABLE</w:t>
                                  </w:r>
                                </w:p>
                              </w:tc>
                              <w:tc>
                                <w:tcPr>
                                  <w:tcW w:w="1361" w:type="dxa"/>
                                  <w:tcBorders>
                                    <w:top w:val="nil"/>
                                    <w:left w:val="nil"/>
                                    <w:bottom w:val="single" w:sz="4" w:space="0" w:color="auto"/>
                                    <w:right w:val="nil"/>
                                  </w:tcBorders>
                                  <w:noWrap/>
                                  <w:vAlign w:val="bottom"/>
                                  <w:hideMark/>
                                </w:tcPr>
                                <w:p w14:paraId="463F9EB6"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N</w:t>
                                  </w:r>
                                </w:p>
                              </w:tc>
                              <w:tc>
                                <w:tcPr>
                                  <w:tcW w:w="1361" w:type="dxa"/>
                                  <w:tcBorders>
                                    <w:top w:val="nil"/>
                                    <w:left w:val="nil"/>
                                    <w:bottom w:val="single" w:sz="4" w:space="0" w:color="auto"/>
                                    <w:right w:val="nil"/>
                                  </w:tcBorders>
                                  <w:noWrap/>
                                  <w:vAlign w:val="bottom"/>
                                  <w:hideMark/>
                                </w:tcPr>
                                <w:p w14:paraId="11B89372"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MEAN</w:t>
                                  </w:r>
                                </w:p>
                              </w:tc>
                              <w:tc>
                                <w:tcPr>
                                  <w:tcW w:w="1197" w:type="dxa"/>
                                  <w:tcBorders>
                                    <w:top w:val="nil"/>
                                    <w:left w:val="nil"/>
                                    <w:bottom w:val="single" w:sz="4" w:space="0" w:color="auto"/>
                                    <w:right w:val="nil"/>
                                  </w:tcBorders>
                                  <w:noWrap/>
                                  <w:vAlign w:val="bottom"/>
                                  <w:hideMark/>
                                </w:tcPr>
                                <w:p w14:paraId="70FD4265"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SD</w:t>
                                  </w:r>
                                </w:p>
                              </w:tc>
                              <w:tc>
                                <w:tcPr>
                                  <w:tcW w:w="1175" w:type="dxa"/>
                                  <w:tcBorders>
                                    <w:top w:val="nil"/>
                                    <w:left w:val="nil"/>
                                    <w:bottom w:val="single" w:sz="4" w:space="0" w:color="auto"/>
                                    <w:right w:val="nil"/>
                                  </w:tcBorders>
                                  <w:noWrap/>
                                  <w:vAlign w:val="bottom"/>
                                  <w:hideMark/>
                                </w:tcPr>
                                <w:p w14:paraId="3EE90F8F"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MINIMUM</w:t>
                                  </w:r>
                                </w:p>
                              </w:tc>
                              <w:tc>
                                <w:tcPr>
                                  <w:tcW w:w="1219" w:type="dxa"/>
                                  <w:tcBorders>
                                    <w:top w:val="nil"/>
                                    <w:left w:val="nil"/>
                                    <w:bottom w:val="single" w:sz="4" w:space="0" w:color="auto"/>
                                    <w:right w:val="nil"/>
                                  </w:tcBorders>
                                  <w:noWrap/>
                                  <w:vAlign w:val="bottom"/>
                                  <w:hideMark/>
                                </w:tcPr>
                                <w:p w14:paraId="0E06A5F6"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MAXIMUM</w:t>
                                  </w:r>
                                </w:p>
                              </w:tc>
                            </w:tr>
                            <w:tr w:rsidR="00263194" w14:paraId="5F3C0189" w14:textId="77777777">
                              <w:trPr>
                                <w:trHeight w:val="300"/>
                              </w:trPr>
                              <w:tc>
                                <w:tcPr>
                                  <w:tcW w:w="1316" w:type="dxa"/>
                                  <w:noWrap/>
                                  <w:vAlign w:val="bottom"/>
                                  <w:hideMark/>
                                </w:tcPr>
                                <w:p w14:paraId="5F4359DF"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NOTEDUCA</w:t>
                                  </w:r>
                                </w:p>
                              </w:tc>
                              <w:tc>
                                <w:tcPr>
                                  <w:tcW w:w="1361" w:type="dxa"/>
                                  <w:noWrap/>
                                  <w:vAlign w:val="bottom"/>
                                  <w:hideMark/>
                                </w:tcPr>
                                <w:p w14:paraId="35DB992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4490330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8.9</w:t>
                                  </w:r>
                                </w:p>
                              </w:tc>
                              <w:tc>
                                <w:tcPr>
                                  <w:tcW w:w="1197" w:type="dxa"/>
                                  <w:noWrap/>
                                  <w:vAlign w:val="bottom"/>
                                  <w:hideMark/>
                                </w:tcPr>
                                <w:p w14:paraId="6B02920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3.1</w:t>
                                  </w:r>
                                </w:p>
                              </w:tc>
                              <w:tc>
                                <w:tcPr>
                                  <w:tcW w:w="1175" w:type="dxa"/>
                                  <w:noWrap/>
                                  <w:vAlign w:val="bottom"/>
                                  <w:hideMark/>
                                </w:tcPr>
                                <w:p w14:paraId="5CA8BB0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3.7</w:t>
                                  </w:r>
                                </w:p>
                              </w:tc>
                              <w:tc>
                                <w:tcPr>
                                  <w:tcW w:w="1219" w:type="dxa"/>
                                  <w:noWrap/>
                                  <w:vAlign w:val="bottom"/>
                                  <w:hideMark/>
                                </w:tcPr>
                                <w:p w14:paraId="501C0D6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21.8</w:t>
                                  </w:r>
                                </w:p>
                              </w:tc>
                            </w:tr>
                            <w:tr w:rsidR="00263194" w14:paraId="081AF7B5" w14:textId="77777777">
                              <w:trPr>
                                <w:trHeight w:val="300"/>
                              </w:trPr>
                              <w:tc>
                                <w:tcPr>
                                  <w:tcW w:w="1316" w:type="dxa"/>
                                  <w:noWrap/>
                                  <w:vAlign w:val="bottom"/>
                                  <w:hideMark/>
                                </w:tcPr>
                                <w:p w14:paraId="1C13D70A"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MED_INCO</w:t>
                                  </w:r>
                                </w:p>
                              </w:tc>
                              <w:tc>
                                <w:tcPr>
                                  <w:tcW w:w="1361" w:type="dxa"/>
                                  <w:noWrap/>
                                  <w:vAlign w:val="bottom"/>
                                  <w:hideMark/>
                                </w:tcPr>
                                <w:p w14:paraId="402D4E2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251D39B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65113.3</w:t>
                                  </w:r>
                                </w:p>
                              </w:tc>
                              <w:tc>
                                <w:tcPr>
                                  <w:tcW w:w="1197" w:type="dxa"/>
                                  <w:noWrap/>
                                  <w:vAlign w:val="bottom"/>
                                  <w:hideMark/>
                                </w:tcPr>
                                <w:p w14:paraId="6D3BF6B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7793.7</w:t>
                                  </w:r>
                                </w:p>
                              </w:tc>
                              <w:tc>
                                <w:tcPr>
                                  <w:tcW w:w="1175" w:type="dxa"/>
                                  <w:noWrap/>
                                  <w:vAlign w:val="bottom"/>
                                  <w:hideMark/>
                                </w:tcPr>
                                <w:p w14:paraId="3075F25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50083.0</w:t>
                                  </w:r>
                                </w:p>
                              </w:tc>
                              <w:tc>
                                <w:tcPr>
                                  <w:tcW w:w="1219" w:type="dxa"/>
                                  <w:noWrap/>
                                  <w:vAlign w:val="bottom"/>
                                  <w:hideMark/>
                                </w:tcPr>
                                <w:p w14:paraId="37DF2F0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99151.0</w:t>
                                  </w:r>
                                </w:p>
                              </w:tc>
                            </w:tr>
                            <w:tr w:rsidR="00263194" w14:paraId="34E94D19" w14:textId="77777777">
                              <w:trPr>
                                <w:trHeight w:val="300"/>
                              </w:trPr>
                              <w:tc>
                                <w:tcPr>
                                  <w:tcW w:w="1316" w:type="dxa"/>
                                  <w:noWrap/>
                                  <w:vAlign w:val="bottom"/>
                                  <w:hideMark/>
                                </w:tcPr>
                                <w:p w14:paraId="0D9D9307"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INSURED_</w:t>
                                  </w:r>
                                </w:p>
                              </w:tc>
                              <w:tc>
                                <w:tcPr>
                                  <w:tcW w:w="1361" w:type="dxa"/>
                                  <w:noWrap/>
                                  <w:vAlign w:val="bottom"/>
                                  <w:hideMark/>
                                </w:tcPr>
                                <w:p w14:paraId="711E36D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2F2A413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93.7</w:t>
                                  </w:r>
                                </w:p>
                              </w:tc>
                              <w:tc>
                                <w:tcPr>
                                  <w:tcW w:w="1197" w:type="dxa"/>
                                  <w:noWrap/>
                                  <w:vAlign w:val="bottom"/>
                                  <w:hideMark/>
                                </w:tcPr>
                                <w:p w14:paraId="031427C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1.5</w:t>
                                  </w:r>
                                </w:p>
                              </w:tc>
                              <w:tc>
                                <w:tcPr>
                                  <w:tcW w:w="1175" w:type="dxa"/>
                                  <w:noWrap/>
                                  <w:vAlign w:val="bottom"/>
                                  <w:hideMark/>
                                </w:tcPr>
                                <w:p w14:paraId="3747E15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88.6</w:t>
                                  </w:r>
                                </w:p>
                              </w:tc>
                              <w:tc>
                                <w:tcPr>
                                  <w:tcW w:w="1219" w:type="dxa"/>
                                  <w:noWrap/>
                                  <w:vAlign w:val="bottom"/>
                                  <w:hideMark/>
                                </w:tcPr>
                                <w:p w14:paraId="5B9D198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96.1</w:t>
                                  </w:r>
                                </w:p>
                              </w:tc>
                            </w:tr>
                            <w:tr w:rsidR="00263194" w14:paraId="1D65AC2D" w14:textId="77777777">
                              <w:trPr>
                                <w:trHeight w:val="300"/>
                              </w:trPr>
                              <w:tc>
                                <w:tcPr>
                                  <w:tcW w:w="1316" w:type="dxa"/>
                                  <w:noWrap/>
                                  <w:vAlign w:val="bottom"/>
                                  <w:hideMark/>
                                </w:tcPr>
                                <w:p w14:paraId="753F97FD"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POVERTY_</w:t>
                                  </w:r>
                                </w:p>
                              </w:tc>
                              <w:tc>
                                <w:tcPr>
                                  <w:tcW w:w="1361" w:type="dxa"/>
                                  <w:noWrap/>
                                  <w:vAlign w:val="bottom"/>
                                  <w:hideMark/>
                                </w:tcPr>
                                <w:p w14:paraId="23B6B1E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32D4DC6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11.8</w:t>
                                  </w:r>
                                </w:p>
                              </w:tc>
                              <w:tc>
                                <w:tcPr>
                                  <w:tcW w:w="1197" w:type="dxa"/>
                                  <w:noWrap/>
                                  <w:vAlign w:val="bottom"/>
                                  <w:hideMark/>
                                </w:tcPr>
                                <w:p w14:paraId="2B17B58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3.3</w:t>
                                  </w:r>
                                </w:p>
                              </w:tc>
                              <w:tc>
                                <w:tcPr>
                                  <w:tcW w:w="1175" w:type="dxa"/>
                                  <w:noWrap/>
                                  <w:vAlign w:val="bottom"/>
                                  <w:hideMark/>
                                </w:tcPr>
                                <w:p w14:paraId="479AF32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5.7</w:t>
                                  </w:r>
                                </w:p>
                              </w:tc>
                              <w:tc>
                                <w:tcPr>
                                  <w:tcW w:w="1219" w:type="dxa"/>
                                  <w:noWrap/>
                                  <w:vAlign w:val="bottom"/>
                                  <w:hideMark/>
                                </w:tcPr>
                                <w:p w14:paraId="1E6ED81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22.3</w:t>
                                  </w:r>
                                </w:p>
                              </w:tc>
                            </w:tr>
                            <w:tr w:rsidR="00263194" w14:paraId="3C52FD70" w14:textId="77777777">
                              <w:trPr>
                                <w:trHeight w:val="300"/>
                              </w:trPr>
                              <w:tc>
                                <w:tcPr>
                                  <w:tcW w:w="1316" w:type="dxa"/>
                                  <w:noWrap/>
                                  <w:vAlign w:val="bottom"/>
                                  <w:hideMark/>
                                </w:tcPr>
                                <w:p w14:paraId="608AF37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UNEMPLOY</w:t>
                                  </w:r>
                                </w:p>
                              </w:tc>
                              <w:tc>
                                <w:tcPr>
                                  <w:tcW w:w="1361" w:type="dxa"/>
                                  <w:noWrap/>
                                  <w:vAlign w:val="bottom"/>
                                  <w:hideMark/>
                                </w:tcPr>
                                <w:p w14:paraId="4DAA1FA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128C145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4.3</w:t>
                                  </w:r>
                                </w:p>
                              </w:tc>
                              <w:tc>
                                <w:tcPr>
                                  <w:tcW w:w="1197" w:type="dxa"/>
                                  <w:noWrap/>
                                  <w:vAlign w:val="bottom"/>
                                  <w:hideMark/>
                                </w:tcPr>
                                <w:p w14:paraId="22F537E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1.4</w:t>
                                  </w:r>
                                </w:p>
                              </w:tc>
                              <w:tc>
                                <w:tcPr>
                                  <w:tcW w:w="1175" w:type="dxa"/>
                                  <w:noWrap/>
                                  <w:vAlign w:val="bottom"/>
                                  <w:hideMark/>
                                </w:tcPr>
                                <w:p w14:paraId="346F75A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1.8</w:t>
                                  </w:r>
                                </w:p>
                              </w:tc>
                              <w:tc>
                                <w:tcPr>
                                  <w:tcW w:w="1219" w:type="dxa"/>
                                  <w:noWrap/>
                                  <w:vAlign w:val="bottom"/>
                                  <w:hideMark/>
                                </w:tcPr>
                                <w:p w14:paraId="3300AF5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8.4</w:t>
                                  </w:r>
                                </w:p>
                              </w:tc>
                            </w:tr>
                            <w:tr w:rsidR="00263194" w14:paraId="01722BF3" w14:textId="77777777">
                              <w:trPr>
                                <w:trHeight w:val="300"/>
                              </w:trPr>
                              <w:tc>
                                <w:tcPr>
                                  <w:tcW w:w="1316" w:type="dxa"/>
                                  <w:noWrap/>
                                  <w:vAlign w:val="bottom"/>
                                  <w:hideMark/>
                                </w:tcPr>
                                <w:p w14:paraId="56D175F2"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NOMOVE_P</w:t>
                                  </w:r>
                                </w:p>
                              </w:tc>
                              <w:tc>
                                <w:tcPr>
                                  <w:tcW w:w="1361" w:type="dxa"/>
                                  <w:noWrap/>
                                  <w:vAlign w:val="bottom"/>
                                  <w:hideMark/>
                                </w:tcPr>
                                <w:p w14:paraId="3CA6B0F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61DFA45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93.9</w:t>
                                  </w:r>
                                </w:p>
                              </w:tc>
                              <w:tc>
                                <w:tcPr>
                                  <w:tcW w:w="1197" w:type="dxa"/>
                                  <w:noWrap/>
                                  <w:vAlign w:val="bottom"/>
                                  <w:hideMark/>
                                </w:tcPr>
                                <w:p w14:paraId="5BB132D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2.0</w:t>
                                  </w:r>
                                </w:p>
                              </w:tc>
                              <w:tc>
                                <w:tcPr>
                                  <w:tcW w:w="1175" w:type="dxa"/>
                                  <w:noWrap/>
                                  <w:vAlign w:val="bottom"/>
                                  <w:hideMark/>
                                </w:tcPr>
                                <w:p w14:paraId="37F83EA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83.5</w:t>
                                  </w:r>
                                </w:p>
                              </w:tc>
                              <w:tc>
                                <w:tcPr>
                                  <w:tcW w:w="1219" w:type="dxa"/>
                                  <w:noWrap/>
                                  <w:vAlign w:val="bottom"/>
                                  <w:hideMark/>
                                </w:tcPr>
                                <w:p w14:paraId="4987FFE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97.1</w:t>
                                  </w:r>
                                </w:p>
                              </w:tc>
                            </w:tr>
                            <w:tr w:rsidR="00263194" w14:paraId="13850626" w14:textId="77777777">
                              <w:trPr>
                                <w:trHeight w:val="300"/>
                              </w:trPr>
                              <w:tc>
                                <w:tcPr>
                                  <w:tcW w:w="1316" w:type="dxa"/>
                                  <w:noWrap/>
                                  <w:vAlign w:val="bottom"/>
                                  <w:hideMark/>
                                </w:tcPr>
                                <w:p w14:paraId="140CBEA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WM_CO</w:t>
                                  </w:r>
                                </w:p>
                              </w:tc>
                              <w:tc>
                                <w:tcPr>
                                  <w:tcW w:w="1361" w:type="dxa"/>
                                  <w:noWrap/>
                                  <w:vAlign w:val="bottom"/>
                                  <w:hideMark/>
                                </w:tcPr>
                                <w:p w14:paraId="47F9E68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590EA02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0.6</w:t>
                                  </w:r>
                                </w:p>
                              </w:tc>
                              <w:tc>
                                <w:tcPr>
                                  <w:tcW w:w="1197" w:type="dxa"/>
                                  <w:noWrap/>
                                  <w:vAlign w:val="bottom"/>
                                  <w:hideMark/>
                                </w:tcPr>
                                <w:p w14:paraId="2123C48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0.5</w:t>
                                  </w:r>
                                </w:p>
                              </w:tc>
                              <w:tc>
                                <w:tcPr>
                                  <w:tcW w:w="1175" w:type="dxa"/>
                                  <w:noWrap/>
                                  <w:vAlign w:val="bottom"/>
                                  <w:hideMark/>
                                </w:tcPr>
                                <w:p w14:paraId="743825C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290DDA8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6977F5E6" w14:textId="77777777">
                              <w:trPr>
                                <w:trHeight w:val="300"/>
                              </w:trPr>
                              <w:tc>
                                <w:tcPr>
                                  <w:tcW w:w="1316" w:type="dxa"/>
                                  <w:noWrap/>
                                  <w:vAlign w:val="bottom"/>
                                  <w:hideMark/>
                                </w:tcPr>
                                <w:p w14:paraId="71498D82"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LAND_SQM</w:t>
                                  </w:r>
                                </w:p>
                              </w:tc>
                              <w:tc>
                                <w:tcPr>
                                  <w:tcW w:w="1361" w:type="dxa"/>
                                  <w:noWrap/>
                                  <w:vAlign w:val="bottom"/>
                                  <w:hideMark/>
                                </w:tcPr>
                                <w:p w14:paraId="2DC6ACC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39DF7EE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564.1</w:t>
                                  </w:r>
                                </w:p>
                              </w:tc>
                              <w:tc>
                                <w:tcPr>
                                  <w:tcW w:w="1197" w:type="dxa"/>
                                  <w:noWrap/>
                                  <w:vAlign w:val="bottom"/>
                                  <w:hideMark/>
                                </w:tcPr>
                                <w:p w14:paraId="4E141C4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118.7</w:t>
                                  </w:r>
                                </w:p>
                              </w:tc>
                              <w:tc>
                                <w:tcPr>
                                  <w:tcW w:w="1175" w:type="dxa"/>
                                  <w:noWrap/>
                                  <w:vAlign w:val="bottom"/>
                                  <w:hideMark/>
                                </w:tcPr>
                                <w:p w14:paraId="748D26F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380.6</w:t>
                                  </w:r>
                                </w:p>
                              </w:tc>
                              <w:tc>
                                <w:tcPr>
                                  <w:tcW w:w="1219" w:type="dxa"/>
                                  <w:noWrap/>
                                  <w:vAlign w:val="bottom"/>
                                  <w:hideMark/>
                                </w:tcPr>
                                <w:p w14:paraId="661C5F1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972.7</w:t>
                                  </w:r>
                                </w:p>
                              </w:tc>
                            </w:tr>
                            <w:tr w:rsidR="00263194" w14:paraId="163C7541" w14:textId="77777777">
                              <w:trPr>
                                <w:trHeight w:val="300"/>
                              </w:trPr>
                              <w:tc>
                                <w:tcPr>
                                  <w:tcW w:w="1316" w:type="dxa"/>
                                  <w:noWrap/>
                                  <w:vAlign w:val="bottom"/>
                                  <w:hideMark/>
                                </w:tcPr>
                                <w:p w14:paraId="3A2179E2"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DENSITY_</w:t>
                                  </w:r>
                                </w:p>
                              </w:tc>
                              <w:tc>
                                <w:tcPr>
                                  <w:tcW w:w="1361" w:type="dxa"/>
                                  <w:noWrap/>
                                  <w:vAlign w:val="bottom"/>
                                  <w:hideMark/>
                                </w:tcPr>
                                <w:p w14:paraId="314D9A3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0921CB8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53.5</w:t>
                                  </w:r>
                                </w:p>
                              </w:tc>
                              <w:tc>
                                <w:tcPr>
                                  <w:tcW w:w="1197" w:type="dxa"/>
                                  <w:noWrap/>
                                  <w:vAlign w:val="bottom"/>
                                  <w:hideMark/>
                                </w:tcPr>
                                <w:p w14:paraId="708ADA6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90.9</w:t>
                                  </w:r>
                                </w:p>
                              </w:tc>
                              <w:tc>
                                <w:tcPr>
                                  <w:tcW w:w="1175" w:type="dxa"/>
                                  <w:noWrap/>
                                  <w:vAlign w:val="bottom"/>
                                  <w:hideMark/>
                                </w:tcPr>
                                <w:p w14:paraId="19EA919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9.5</w:t>
                                  </w:r>
                                </w:p>
                              </w:tc>
                              <w:tc>
                                <w:tcPr>
                                  <w:tcW w:w="1219" w:type="dxa"/>
                                  <w:noWrap/>
                                  <w:vAlign w:val="bottom"/>
                                  <w:hideMark/>
                                </w:tcPr>
                                <w:p w14:paraId="56E1245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750.5</w:t>
                                  </w:r>
                                </w:p>
                              </w:tc>
                            </w:tr>
                            <w:tr w:rsidR="00263194" w14:paraId="7506C9A5" w14:textId="77777777">
                              <w:trPr>
                                <w:trHeight w:val="300"/>
                              </w:trPr>
                              <w:tc>
                                <w:tcPr>
                                  <w:tcW w:w="1316" w:type="dxa"/>
                                  <w:noWrap/>
                                  <w:vAlign w:val="bottom"/>
                                </w:tcPr>
                                <w:p w14:paraId="286AE8F3" w14:textId="77777777" w:rsidR="00263194" w:rsidRDefault="00263194">
                                  <w:pPr>
                                    <w:spacing w:after="0" w:line="240" w:lineRule="auto"/>
                                    <w:contextualSpacing/>
                                    <w:rPr>
                                      <w:rFonts w:ascii="Calibri" w:eastAsia="Times New Roman" w:hAnsi="Calibri" w:cs="Calibri"/>
                                      <w:sz w:val="20"/>
                                    </w:rPr>
                                  </w:pPr>
                                </w:p>
                              </w:tc>
                              <w:tc>
                                <w:tcPr>
                                  <w:tcW w:w="1361" w:type="dxa"/>
                                  <w:noWrap/>
                                  <w:vAlign w:val="bottom"/>
                                </w:tcPr>
                                <w:p w14:paraId="28777DCF" w14:textId="77777777" w:rsidR="00263194" w:rsidRDefault="00263194">
                                  <w:pPr>
                                    <w:spacing w:after="0" w:line="240" w:lineRule="auto"/>
                                    <w:contextualSpacing/>
                                    <w:jc w:val="right"/>
                                    <w:rPr>
                                      <w:rFonts w:ascii="Calibri" w:eastAsia="Times New Roman" w:hAnsi="Calibri" w:cs="Calibri"/>
                                      <w:sz w:val="20"/>
                                    </w:rPr>
                                  </w:pPr>
                                </w:p>
                              </w:tc>
                              <w:tc>
                                <w:tcPr>
                                  <w:tcW w:w="1361" w:type="dxa"/>
                                  <w:noWrap/>
                                  <w:vAlign w:val="bottom"/>
                                </w:tcPr>
                                <w:p w14:paraId="0B222546" w14:textId="77777777" w:rsidR="00263194" w:rsidRDefault="00263194">
                                  <w:pPr>
                                    <w:spacing w:after="0" w:line="240" w:lineRule="auto"/>
                                    <w:contextualSpacing/>
                                    <w:jc w:val="right"/>
                                    <w:rPr>
                                      <w:rFonts w:ascii="Calibri" w:eastAsia="Times New Roman" w:hAnsi="Calibri" w:cs="Calibri"/>
                                      <w:sz w:val="20"/>
                                    </w:rPr>
                                  </w:pPr>
                                </w:p>
                              </w:tc>
                              <w:tc>
                                <w:tcPr>
                                  <w:tcW w:w="1197" w:type="dxa"/>
                                  <w:noWrap/>
                                  <w:vAlign w:val="bottom"/>
                                </w:tcPr>
                                <w:p w14:paraId="37FCB550" w14:textId="77777777" w:rsidR="00263194" w:rsidRDefault="00263194">
                                  <w:pPr>
                                    <w:spacing w:after="0" w:line="240" w:lineRule="auto"/>
                                    <w:contextualSpacing/>
                                    <w:jc w:val="right"/>
                                    <w:rPr>
                                      <w:rFonts w:ascii="Calibri" w:eastAsia="Times New Roman" w:hAnsi="Calibri" w:cs="Calibri"/>
                                      <w:sz w:val="20"/>
                                    </w:rPr>
                                  </w:pPr>
                                </w:p>
                              </w:tc>
                              <w:tc>
                                <w:tcPr>
                                  <w:tcW w:w="1175" w:type="dxa"/>
                                  <w:noWrap/>
                                  <w:vAlign w:val="bottom"/>
                                </w:tcPr>
                                <w:p w14:paraId="74C49174" w14:textId="77777777" w:rsidR="00263194" w:rsidRDefault="00263194">
                                  <w:pPr>
                                    <w:spacing w:after="0" w:line="240" w:lineRule="auto"/>
                                    <w:contextualSpacing/>
                                    <w:jc w:val="right"/>
                                    <w:rPr>
                                      <w:rFonts w:ascii="Calibri" w:eastAsia="Times New Roman" w:hAnsi="Calibri" w:cs="Calibri"/>
                                      <w:sz w:val="20"/>
                                    </w:rPr>
                                  </w:pPr>
                                </w:p>
                              </w:tc>
                              <w:tc>
                                <w:tcPr>
                                  <w:tcW w:w="1219" w:type="dxa"/>
                                  <w:noWrap/>
                                  <w:vAlign w:val="bottom"/>
                                </w:tcPr>
                                <w:p w14:paraId="340D15B6" w14:textId="77777777" w:rsidR="00263194" w:rsidRDefault="00263194">
                                  <w:pPr>
                                    <w:spacing w:after="0" w:line="240" w:lineRule="auto"/>
                                    <w:contextualSpacing/>
                                    <w:jc w:val="right"/>
                                    <w:rPr>
                                      <w:rFonts w:ascii="Calibri" w:eastAsia="Times New Roman" w:hAnsi="Calibri" w:cs="Calibri"/>
                                      <w:sz w:val="20"/>
                                    </w:rPr>
                                  </w:pPr>
                                </w:p>
                              </w:tc>
                            </w:tr>
                            <w:tr w:rsidR="00263194" w14:paraId="5B091DCD" w14:textId="77777777">
                              <w:trPr>
                                <w:trHeight w:val="300"/>
                              </w:trPr>
                              <w:tc>
                                <w:tcPr>
                                  <w:tcW w:w="1316" w:type="dxa"/>
                                  <w:noWrap/>
                                  <w:vAlign w:val="bottom"/>
                                  <w:hideMark/>
                                </w:tcPr>
                                <w:p w14:paraId="2072B9AD"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COLUMN</w:t>
                                  </w:r>
                                </w:p>
                              </w:tc>
                              <w:tc>
                                <w:tcPr>
                                  <w:tcW w:w="1361" w:type="dxa"/>
                                  <w:noWrap/>
                                  <w:vAlign w:val="bottom"/>
                                  <w:hideMark/>
                                </w:tcPr>
                                <w:p w14:paraId="6C49E9B4"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LEVEL</w:t>
                                  </w:r>
                                </w:p>
                              </w:tc>
                              <w:tc>
                                <w:tcPr>
                                  <w:tcW w:w="1361" w:type="dxa"/>
                                  <w:noWrap/>
                                  <w:vAlign w:val="bottom"/>
                                  <w:hideMark/>
                                </w:tcPr>
                                <w:p w14:paraId="6A977FA5"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DESCRIPTIVE</w:t>
                                  </w:r>
                                </w:p>
                              </w:tc>
                              <w:tc>
                                <w:tcPr>
                                  <w:tcW w:w="1197" w:type="dxa"/>
                                  <w:noWrap/>
                                  <w:vAlign w:val="bottom"/>
                                  <w:hideMark/>
                                </w:tcPr>
                                <w:p w14:paraId="5108D474"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STATISTICS</w:t>
                                  </w:r>
                                </w:p>
                              </w:tc>
                              <w:tc>
                                <w:tcPr>
                                  <w:tcW w:w="1175" w:type="dxa"/>
                                  <w:noWrap/>
                                  <w:vAlign w:val="bottom"/>
                                  <w:hideMark/>
                                </w:tcPr>
                                <w:p w14:paraId="5ACB351D" w14:textId="77777777" w:rsidR="00263194" w:rsidRDefault="00263194">
                                  <w:pPr>
                                    <w:rPr>
                                      <w:rFonts w:ascii="Calibri" w:eastAsia="Times New Roman" w:hAnsi="Calibri" w:cs="Calibri"/>
                                      <w:sz w:val="20"/>
                                    </w:rPr>
                                  </w:pPr>
                                </w:p>
                              </w:tc>
                              <w:tc>
                                <w:tcPr>
                                  <w:tcW w:w="1219" w:type="dxa"/>
                                  <w:noWrap/>
                                  <w:vAlign w:val="bottom"/>
                                  <w:hideMark/>
                                </w:tcPr>
                                <w:p w14:paraId="40C1849C" w14:textId="77777777" w:rsidR="00263194" w:rsidRDefault="00263194">
                                  <w:pPr>
                                    <w:spacing w:after="0"/>
                                    <w:rPr>
                                      <w:sz w:val="20"/>
                                      <w:szCs w:val="20"/>
                                    </w:rPr>
                                  </w:pPr>
                                </w:p>
                              </w:tc>
                            </w:tr>
                            <w:tr w:rsidR="00263194" w14:paraId="00E3C94E" w14:textId="77777777">
                              <w:trPr>
                                <w:trHeight w:val="300"/>
                              </w:trPr>
                              <w:tc>
                                <w:tcPr>
                                  <w:tcW w:w="1316" w:type="dxa"/>
                                  <w:tcBorders>
                                    <w:top w:val="nil"/>
                                    <w:left w:val="nil"/>
                                    <w:bottom w:val="single" w:sz="4" w:space="0" w:color="auto"/>
                                    <w:right w:val="nil"/>
                                  </w:tcBorders>
                                  <w:noWrap/>
                                  <w:vAlign w:val="bottom"/>
                                  <w:hideMark/>
                                </w:tcPr>
                                <w:p w14:paraId="07C9261B"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VARIABLE</w:t>
                                  </w:r>
                                </w:p>
                              </w:tc>
                              <w:tc>
                                <w:tcPr>
                                  <w:tcW w:w="1361" w:type="dxa"/>
                                  <w:tcBorders>
                                    <w:top w:val="nil"/>
                                    <w:left w:val="nil"/>
                                    <w:bottom w:val="single" w:sz="4" w:space="0" w:color="auto"/>
                                    <w:right w:val="nil"/>
                                  </w:tcBorders>
                                  <w:noWrap/>
                                  <w:vAlign w:val="bottom"/>
                                  <w:hideMark/>
                                </w:tcPr>
                                <w:p w14:paraId="4AC78B1C"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N</w:t>
                                  </w:r>
                                </w:p>
                              </w:tc>
                              <w:tc>
                                <w:tcPr>
                                  <w:tcW w:w="1361" w:type="dxa"/>
                                  <w:tcBorders>
                                    <w:top w:val="nil"/>
                                    <w:left w:val="nil"/>
                                    <w:bottom w:val="single" w:sz="4" w:space="0" w:color="auto"/>
                                    <w:right w:val="nil"/>
                                  </w:tcBorders>
                                  <w:noWrap/>
                                  <w:vAlign w:val="bottom"/>
                                  <w:hideMark/>
                                </w:tcPr>
                                <w:p w14:paraId="64309EF1"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MEAN</w:t>
                                  </w:r>
                                </w:p>
                              </w:tc>
                              <w:tc>
                                <w:tcPr>
                                  <w:tcW w:w="1197" w:type="dxa"/>
                                  <w:tcBorders>
                                    <w:top w:val="nil"/>
                                    <w:left w:val="nil"/>
                                    <w:bottom w:val="single" w:sz="4" w:space="0" w:color="auto"/>
                                    <w:right w:val="nil"/>
                                  </w:tcBorders>
                                  <w:noWrap/>
                                  <w:vAlign w:val="bottom"/>
                                  <w:hideMark/>
                                </w:tcPr>
                                <w:p w14:paraId="384E615D"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SD</w:t>
                                  </w:r>
                                </w:p>
                              </w:tc>
                              <w:tc>
                                <w:tcPr>
                                  <w:tcW w:w="1175" w:type="dxa"/>
                                  <w:tcBorders>
                                    <w:top w:val="nil"/>
                                    <w:left w:val="nil"/>
                                    <w:bottom w:val="single" w:sz="4" w:space="0" w:color="auto"/>
                                    <w:right w:val="nil"/>
                                  </w:tcBorders>
                                  <w:noWrap/>
                                  <w:vAlign w:val="bottom"/>
                                  <w:hideMark/>
                                </w:tcPr>
                                <w:p w14:paraId="31F9F026"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MINIMUM</w:t>
                                  </w:r>
                                </w:p>
                              </w:tc>
                              <w:tc>
                                <w:tcPr>
                                  <w:tcW w:w="1219" w:type="dxa"/>
                                  <w:tcBorders>
                                    <w:top w:val="nil"/>
                                    <w:left w:val="nil"/>
                                    <w:bottom w:val="single" w:sz="4" w:space="0" w:color="auto"/>
                                    <w:right w:val="nil"/>
                                  </w:tcBorders>
                                  <w:noWrap/>
                                  <w:vAlign w:val="bottom"/>
                                  <w:hideMark/>
                                </w:tcPr>
                                <w:p w14:paraId="5C7EA098"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MAXIMUM</w:t>
                                  </w:r>
                                </w:p>
                              </w:tc>
                            </w:tr>
                            <w:tr w:rsidR="00263194" w14:paraId="5A8FA9A2" w14:textId="77777777">
                              <w:trPr>
                                <w:trHeight w:val="300"/>
                              </w:trPr>
                              <w:tc>
                                <w:tcPr>
                                  <w:tcW w:w="1316" w:type="dxa"/>
                                  <w:noWrap/>
                                  <w:vAlign w:val="bottom"/>
                                  <w:hideMark/>
                                </w:tcPr>
                                <w:p w14:paraId="3DAE5FE5"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DIAG_NOR</w:t>
                                  </w:r>
                                </w:p>
                              </w:tc>
                              <w:tc>
                                <w:tcPr>
                                  <w:tcW w:w="1361" w:type="dxa"/>
                                  <w:noWrap/>
                                  <w:vAlign w:val="bottom"/>
                                  <w:hideMark/>
                                </w:tcPr>
                                <w:p w14:paraId="65A1B4A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079B3AA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41.9</w:t>
                                  </w:r>
                                </w:p>
                              </w:tc>
                              <w:tc>
                                <w:tcPr>
                                  <w:tcW w:w="1197" w:type="dxa"/>
                                  <w:noWrap/>
                                  <w:vAlign w:val="bottom"/>
                                  <w:hideMark/>
                                </w:tcPr>
                                <w:p w14:paraId="69264BB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26.1</w:t>
                                  </w:r>
                                </w:p>
                              </w:tc>
                              <w:tc>
                                <w:tcPr>
                                  <w:tcW w:w="1175" w:type="dxa"/>
                                  <w:noWrap/>
                                  <w:vAlign w:val="bottom"/>
                                  <w:hideMark/>
                                </w:tcPr>
                                <w:p w14:paraId="7D34BCD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3.0</w:t>
                                  </w:r>
                                </w:p>
                              </w:tc>
                              <w:tc>
                                <w:tcPr>
                                  <w:tcW w:w="1219" w:type="dxa"/>
                                  <w:noWrap/>
                                  <w:vAlign w:val="bottom"/>
                                  <w:hideMark/>
                                </w:tcPr>
                                <w:p w14:paraId="6B3E92B9"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86.7</w:t>
                                  </w:r>
                                </w:p>
                              </w:tc>
                            </w:tr>
                            <w:tr w:rsidR="00263194" w14:paraId="488FDE92" w14:textId="77777777">
                              <w:trPr>
                                <w:trHeight w:val="300"/>
                              </w:trPr>
                              <w:tc>
                                <w:tcPr>
                                  <w:tcW w:w="1316" w:type="dxa"/>
                                  <w:noWrap/>
                                  <w:vAlign w:val="bottom"/>
                                  <w:hideMark/>
                                </w:tcPr>
                                <w:p w14:paraId="546B916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ORAL</w:t>
                                  </w:r>
                                </w:p>
                              </w:tc>
                              <w:tc>
                                <w:tcPr>
                                  <w:tcW w:w="1361" w:type="dxa"/>
                                  <w:noWrap/>
                                  <w:vAlign w:val="bottom"/>
                                  <w:hideMark/>
                                </w:tcPr>
                                <w:p w14:paraId="3DB514C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66EBB8C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7C1CFFA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7F89E8C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68B37B5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7D1EA8A1" w14:textId="77777777">
                              <w:trPr>
                                <w:trHeight w:val="300"/>
                              </w:trPr>
                              <w:tc>
                                <w:tcPr>
                                  <w:tcW w:w="1316" w:type="dxa"/>
                                  <w:noWrap/>
                                  <w:vAlign w:val="bottom"/>
                                  <w:hideMark/>
                                </w:tcPr>
                                <w:p w14:paraId="525A6DB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DIGESTIV</w:t>
                                  </w:r>
                                </w:p>
                              </w:tc>
                              <w:tc>
                                <w:tcPr>
                                  <w:tcW w:w="1361" w:type="dxa"/>
                                  <w:noWrap/>
                                  <w:vAlign w:val="bottom"/>
                                  <w:hideMark/>
                                </w:tcPr>
                                <w:p w14:paraId="722EF34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0E3875D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270D7AA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4B27C97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069924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1B104CE7" w14:textId="77777777">
                              <w:trPr>
                                <w:trHeight w:val="300"/>
                              </w:trPr>
                              <w:tc>
                                <w:tcPr>
                                  <w:tcW w:w="1316" w:type="dxa"/>
                                  <w:noWrap/>
                                  <w:vAlign w:val="bottom"/>
                                  <w:hideMark/>
                                </w:tcPr>
                                <w:p w14:paraId="1C3810B7"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RESPRITO</w:t>
                                  </w:r>
                                </w:p>
                              </w:tc>
                              <w:tc>
                                <w:tcPr>
                                  <w:tcW w:w="1361" w:type="dxa"/>
                                  <w:noWrap/>
                                  <w:vAlign w:val="bottom"/>
                                  <w:hideMark/>
                                </w:tcPr>
                                <w:p w14:paraId="2DE6096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6D04AFB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67D5780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036BD86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B59B20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297CF52E" w14:textId="77777777">
                              <w:trPr>
                                <w:trHeight w:val="300"/>
                              </w:trPr>
                              <w:tc>
                                <w:tcPr>
                                  <w:tcW w:w="1316" w:type="dxa"/>
                                  <w:noWrap/>
                                  <w:vAlign w:val="bottom"/>
                                  <w:hideMark/>
                                </w:tcPr>
                                <w:p w14:paraId="5B630BE3"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SKIN</w:t>
                                  </w:r>
                                </w:p>
                              </w:tc>
                              <w:tc>
                                <w:tcPr>
                                  <w:tcW w:w="1361" w:type="dxa"/>
                                  <w:noWrap/>
                                  <w:vAlign w:val="bottom"/>
                                  <w:hideMark/>
                                </w:tcPr>
                                <w:p w14:paraId="01CBF8B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0911DBA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0D25491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6A723F5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3BF462B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30E01934" w14:textId="77777777">
                              <w:trPr>
                                <w:trHeight w:val="300"/>
                              </w:trPr>
                              <w:tc>
                                <w:tcPr>
                                  <w:tcW w:w="1316" w:type="dxa"/>
                                  <w:noWrap/>
                                  <w:vAlign w:val="bottom"/>
                                  <w:hideMark/>
                                </w:tcPr>
                                <w:p w14:paraId="39D6BD9A"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BREAST</w:t>
                                  </w:r>
                                </w:p>
                              </w:tc>
                              <w:tc>
                                <w:tcPr>
                                  <w:tcW w:w="1361" w:type="dxa"/>
                                  <w:noWrap/>
                                  <w:vAlign w:val="bottom"/>
                                  <w:hideMark/>
                                </w:tcPr>
                                <w:p w14:paraId="7E34994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42E84A6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647BFC2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03856C1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309074D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48E9543B" w14:textId="77777777">
                              <w:trPr>
                                <w:trHeight w:val="300"/>
                              </w:trPr>
                              <w:tc>
                                <w:tcPr>
                                  <w:tcW w:w="1316" w:type="dxa"/>
                                  <w:noWrap/>
                                  <w:vAlign w:val="bottom"/>
                                  <w:hideMark/>
                                </w:tcPr>
                                <w:p w14:paraId="2033AE5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FGS</w:t>
                                  </w:r>
                                </w:p>
                              </w:tc>
                              <w:tc>
                                <w:tcPr>
                                  <w:tcW w:w="1361" w:type="dxa"/>
                                  <w:noWrap/>
                                  <w:vAlign w:val="bottom"/>
                                  <w:hideMark/>
                                </w:tcPr>
                                <w:p w14:paraId="79B4204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0E46905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97" w:type="dxa"/>
                                  <w:noWrap/>
                                  <w:vAlign w:val="bottom"/>
                                  <w:hideMark/>
                                </w:tcPr>
                                <w:p w14:paraId="441B558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75" w:type="dxa"/>
                                  <w:noWrap/>
                                  <w:vAlign w:val="bottom"/>
                                  <w:hideMark/>
                                </w:tcPr>
                                <w:p w14:paraId="67AC2D2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34CEB3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r>
                            <w:tr w:rsidR="00263194" w14:paraId="0A9DC668" w14:textId="77777777">
                              <w:trPr>
                                <w:trHeight w:val="300"/>
                              </w:trPr>
                              <w:tc>
                                <w:tcPr>
                                  <w:tcW w:w="1316" w:type="dxa"/>
                                  <w:noWrap/>
                                  <w:vAlign w:val="bottom"/>
                                  <w:hideMark/>
                                </w:tcPr>
                                <w:p w14:paraId="3A5149CE"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MGS</w:t>
                                  </w:r>
                                </w:p>
                              </w:tc>
                              <w:tc>
                                <w:tcPr>
                                  <w:tcW w:w="1361" w:type="dxa"/>
                                  <w:noWrap/>
                                  <w:vAlign w:val="bottom"/>
                                  <w:hideMark/>
                                </w:tcPr>
                                <w:p w14:paraId="5B892CA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388364E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23C1CD8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5CF679F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76B14B2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03A82131" w14:textId="77777777">
                              <w:trPr>
                                <w:trHeight w:val="300"/>
                              </w:trPr>
                              <w:tc>
                                <w:tcPr>
                                  <w:tcW w:w="1316" w:type="dxa"/>
                                  <w:noWrap/>
                                  <w:vAlign w:val="bottom"/>
                                  <w:hideMark/>
                                </w:tcPr>
                                <w:p w14:paraId="61D13B27"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US</w:t>
                                  </w:r>
                                </w:p>
                              </w:tc>
                              <w:tc>
                                <w:tcPr>
                                  <w:tcW w:w="1361" w:type="dxa"/>
                                  <w:noWrap/>
                                  <w:vAlign w:val="bottom"/>
                                  <w:hideMark/>
                                </w:tcPr>
                                <w:p w14:paraId="32D729E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03702C0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97" w:type="dxa"/>
                                  <w:noWrap/>
                                  <w:vAlign w:val="bottom"/>
                                  <w:hideMark/>
                                </w:tcPr>
                                <w:p w14:paraId="01552A7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75" w:type="dxa"/>
                                  <w:noWrap/>
                                  <w:vAlign w:val="bottom"/>
                                  <w:hideMark/>
                                </w:tcPr>
                                <w:p w14:paraId="3B49B8C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16422C3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r>
                            <w:tr w:rsidR="00263194" w14:paraId="3273A9EB" w14:textId="77777777">
                              <w:trPr>
                                <w:trHeight w:val="300"/>
                              </w:trPr>
                              <w:tc>
                                <w:tcPr>
                                  <w:tcW w:w="1316" w:type="dxa"/>
                                  <w:noWrap/>
                                  <w:vAlign w:val="bottom"/>
                                  <w:hideMark/>
                                </w:tcPr>
                                <w:p w14:paraId="640E000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BRAIN</w:t>
                                  </w:r>
                                </w:p>
                              </w:tc>
                              <w:tc>
                                <w:tcPr>
                                  <w:tcW w:w="1361" w:type="dxa"/>
                                  <w:noWrap/>
                                  <w:vAlign w:val="bottom"/>
                                  <w:hideMark/>
                                </w:tcPr>
                                <w:p w14:paraId="08242BB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6EACF7A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7CA566A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7061173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7C4C2D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175EF164" w14:textId="77777777">
                              <w:trPr>
                                <w:trHeight w:val="300"/>
                              </w:trPr>
                              <w:tc>
                                <w:tcPr>
                                  <w:tcW w:w="1316" w:type="dxa"/>
                                  <w:noWrap/>
                                  <w:vAlign w:val="bottom"/>
                                  <w:hideMark/>
                                </w:tcPr>
                                <w:p w14:paraId="1A4A60DC"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ENDOCRIN</w:t>
                                  </w:r>
                                </w:p>
                              </w:tc>
                              <w:tc>
                                <w:tcPr>
                                  <w:tcW w:w="1361" w:type="dxa"/>
                                  <w:noWrap/>
                                  <w:vAlign w:val="bottom"/>
                                  <w:hideMark/>
                                </w:tcPr>
                                <w:p w14:paraId="32728C2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6F77586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508870D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1D5EC6B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7F9708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50D74E45" w14:textId="77777777">
                              <w:trPr>
                                <w:trHeight w:val="300"/>
                              </w:trPr>
                              <w:tc>
                                <w:tcPr>
                                  <w:tcW w:w="1316" w:type="dxa"/>
                                  <w:noWrap/>
                                  <w:vAlign w:val="bottom"/>
                                  <w:hideMark/>
                                </w:tcPr>
                                <w:p w14:paraId="305F56F5"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LYMPHOMA</w:t>
                                  </w:r>
                                </w:p>
                              </w:tc>
                              <w:tc>
                                <w:tcPr>
                                  <w:tcW w:w="1361" w:type="dxa"/>
                                  <w:noWrap/>
                                  <w:vAlign w:val="bottom"/>
                                  <w:hideMark/>
                                </w:tcPr>
                                <w:p w14:paraId="5497AF5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5A2FBC7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97" w:type="dxa"/>
                                  <w:noWrap/>
                                  <w:vAlign w:val="bottom"/>
                                  <w:hideMark/>
                                </w:tcPr>
                                <w:p w14:paraId="745DB26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75" w:type="dxa"/>
                                  <w:noWrap/>
                                  <w:vAlign w:val="bottom"/>
                                  <w:hideMark/>
                                </w:tcPr>
                                <w:p w14:paraId="499170A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6B9BBE1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r>
                            <w:tr w:rsidR="00263194" w14:paraId="574A1868" w14:textId="77777777">
                              <w:trPr>
                                <w:trHeight w:val="300"/>
                              </w:trPr>
                              <w:tc>
                                <w:tcPr>
                                  <w:tcW w:w="1316" w:type="dxa"/>
                                  <w:noWrap/>
                                  <w:vAlign w:val="bottom"/>
                                  <w:hideMark/>
                                </w:tcPr>
                                <w:p w14:paraId="6EE27A9D"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LEUKEMIA</w:t>
                                  </w:r>
                                </w:p>
                              </w:tc>
                              <w:tc>
                                <w:tcPr>
                                  <w:tcW w:w="1361" w:type="dxa"/>
                                  <w:noWrap/>
                                  <w:vAlign w:val="bottom"/>
                                  <w:hideMark/>
                                </w:tcPr>
                                <w:p w14:paraId="0186D92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2D45EB1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6E597C9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7A0EB0D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20A439C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bl>
                          <w:p w14:paraId="50972AB1" w14:textId="77777777" w:rsidR="00263194" w:rsidRDefault="00263194" w:rsidP="00263194">
                            <w:pPr>
                              <w:spacing w:line="240" w:lineRule="auto"/>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CE75BC" id="Text Box 18" o:spid="_x0000_s1029" type="#_x0000_t202" style="position:absolute;margin-left:-24pt;margin-top:14.25pt;width:509.25pt;height:692.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" fillcolor="white [3201]" strokeweight=".5pt">
                <v:textbox>
                  <w:txbxContent>
                    <w:p w14:paraId="3AE8CB69" w14:textId="77777777" w:rsidR="00263194" w:rsidRDefault="00263194" w:rsidP="00263194">
                      <w:pPr>
                        <w:spacing w:line="240" w:lineRule="auto"/>
                        <w:rPr>
                          <w:b/>
                          <w:sz w:val="20"/>
                        </w:rPr>
                      </w:pPr>
                      <w:r>
                        <w:rPr>
                          <w:b/>
                          <w:sz w:val="20"/>
                        </w:rPr>
                        <w:t xml:space="preserve">Table 16: </w:t>
                      </w:r>
                    </w:p>
                    <w:tbl>
                      <w:tblPr>
                        <w:tblW w:w="7629" w:type="dxa"/>
                        <w:tblLook w:val="04A0" w:firstRow="1" w:lastRow="0" w:firstColumn="1" w:lastColumn="0" w:noHBand="0" w:noVBand="1"/>
                      </w:tblPr>
                      <w:tblGrid>
                        <w:gridCol w:w="1316"/>
                        <w:gridCol w:w="1361"/>
                        <w:gridCol w:w="1361"/>
                        <w:gridCol w:w="1197"/>
                        <w:gridCol w:w="1175"/>
                        <w:gridCol w:w="1219"/>
                      </w:tblGrid>
                      <w:tr w:rsidR="00263194" w14:paraId="729A80C6" w14:textId="77777777">
                        <w:trPr>
                          <w:trHeight w:val="300"/>
                        </w:trPr>
                        <w:tc>
                          <w:tcPr>
                            <w:tcW w:w="1316" w:type="dxa"/>
                            <w:noWrap/>
                            <w:vAlign w:val="bottom"/>
                            <w:hideMark/>
                          </w:tcPr>
                          <w:p w14:paraId="0FD04B3F"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LEVEL-1</w:t>
                            </w:r>
                          </w:p>
                        </w:tc>
                        <w:tc>
                          <w:tcPr>
                            <w:tcW w:w="1361" w:type="dxa"/>
                            <w:noWrap/>
                            <w:vAlign w:val="bottom"/>
                            <w:hideMark/>
                          </w:tcPr>
                          <w:p w14:paraId="44E36A0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DESCRIPTIVE</w:t>
                            </w:r>
                          </w:p>
                        </w:tc>
                        <w:tc>
                          <w:tcPr>
                            <w:tcW w:w="1361" w:type="dxa"/>
                            <w:noWrap/>
                            <w:vAlign w:val="bottom"/>
                            <w:hideMark/>
                          </w:tcPr>
                          <w:p w14:paraId="63678CF2"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STATISTICS</w:t>
                            </w:r>
                          </w:p>
                        </w:tc>
                        <w:tc>
                          <w:tcPr>
                            <w:tcW w:w="1197" w:type="dxa"/>
                            <w:noWrap/>
                            <w:vAlign w:val="bottom"/>
                            <w:hideMark/>
                          </w:tcPr>
                          <w:p w14:paraId="16970A2A" w14:textId="77777777" w:rsidR="00263194" w:rsidRDefault="00263194">
                            <w:pPr>
                              <w:rPr>
                                <w:rFonts w:ascii="Calibri" w:eastAsia="Times New Roman" w:hAnsi="Calibri" w:cs="Calibri"/>
                                <w:sz w:val="20"/>
                              </w:rPr>
                            </w:pPr>
                          </w:p>
                        </w:tc>
                        <w:tc>
                          <w:tcPr>
                            <w:tcW w:w="1175" w:type="dxa"/>
                            <w:noWrap/>
                            <w:vAlign w:val="bottom"/>
                            <w:hideMark/>
                          </w:tcPr>
                          <w:p w14:paraId="3B6DB677" w14:textId="77777777" w:rsidR="00263194" w:rsidRDefault="00263194">
                            <w:pPr>
                              <w:spacing w:after="0"/>
                              <w:rPr>
                                <w:sz w:val="20"/>
                                <w:szCs w:val="20"/>
                              </w:rPr>
                            </w:pPr>
                          </w:p>
                        </w:tc>
                        <w:tc>
                          <w:tcPr>
                            <w:tcW w:w="1219" w:type="dxa"/>
                            <w:noWrap/>
                            <w:vAlign w:val="bottom"/>
                            <w:hideMark/>
                          </w:tcPr>
                          <w:p w14:paraId="7AFDB876" w14:textId="77777777" w:rsidR="00263194" w:rsidRDefault="00263194">
                            <w:pPr>
                              <w:spacing w:after="0"/>
                              <w:rPr>
                                <w:sz w:val="20"/>
                                <w:szCs w:val="20"/>
                              </w:rPr>
                            </w:pPr>
                          </w:p>
                        </w:tc>
                      </w:tr>
                      <w:tr w:rsidR="00263194" w14:paraId="7DA21566" w14:textId="77777777">
                        <w:trPr>
                          <w:trHeight w:val="300"/>
                        </w:trPr>
                        <w:tc>
                          <w:tcPr>
                            <w:tcW w:w="1316" w:type="dxa"/>
                            <w:tcBorders>
                              <w:top w:val="nil"/>
                              <w:left w:val="nil"/>
                              <w:bottom w:val="single" w:sz="4" w:space="0" w:color="auto"/>
                              <w:right w:val="nil"/>
                            </w:tcBorders>
                            <w:noWrap/>
                            <w:vAlign w:val="bottom"/>
                            <w:hideMark/>
                          </w:tcPr>
                          <w:p w14:paraId="2C4B1A27"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VARIABLE</w:t>
                            </w:r>
                          </w:p>
                        </w:tc>
                        <w:tc>
                          <w:tcPr>
                            <w:tcW w:w="1361" w:type="dxa"/>
                            <w:tcBorders>
                              <w:top w:val="nil"/>
                              <w:left w:val="nil"/>
                              <w:bottom w:val="single" w:sz="4" w:space="0" w:color="auto"/>
                              <w:right w:val="nil"/>
                            </w:tcBorders>
                            <w:noWrap/>
                            <w:vAlign w:val="bottom"/>
                            <w:hideMark/>
                          </w:tcPr>
                          <w:p w14:paraId="58370523"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N</w:t>
                            </w:r>
                          </w:p>
                        </w:tc>
                        <w:tc>
                          <w:tcPr>
                            <w:tcW w:w="1361" w:type="dxa"/>
                            <w:tcBorders>
                              <w:top w:val="nil"/>
                              <w:left w:val="nil"/>
                              <w:bottom w:val="single" w:sz="4" w:space="0" w:color="auto"/>
                              <w:right w:val="nil"/>
                            </w:tcBorders>
                            <w:noWrap/>
                            <w:vAlign w:val="bottom"/>
                            <w:hideMark/>
                          </w:tcPr>
                          <w:p w14:paraId="51CCE7AE"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MEAN</w:t>
                            </w:r>
                          </w:p>
                        </w:tc>
                        <w:tc>
                          <w:tcPr>
                            <w:tcW w:w="1197" w:type="dxa"/>
                            <w:tcBorders>
                              <w:top w:val="nil"/>
                              <w:left w:val="nil"/>
                              <w:bottom w:val="single" w:sz="4" w:space="0" w:color="auto"/>
                              <w:right w:val="nil"/>
                            </w:tcBorders>
                            <w:noWrap/>
                            <w:vAlign w:val="bottom"/>
                            <w:hideMark/>
                          </w:tcPr>
                          <w:p w14:paraId="3CE0E17E"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SD</w:t>
                            </w:r>
                          </w:p>
                        </w:tc>
                        <w:tc>
                          <w:tcPr>
                            <w:tcW w:w="1175" w:type="dxa"/>
                            <w:tcBorders>
                              <w:top w:val="nil"/>
                              <w:left w:val="nil"/>
                              <w:bottom w:val="single" w:sz="4" w:space="0" w:color="auto"/>
                              <w:right w:val="nil"/>
                            </w:tcBorders>
                            <w:noWrap/>
                            <w:vAlign w:val="bottom"/>
                            <w:hideMark/>
                          </w:tcPr>
                          <w:p w14:paraId="1A376C1A"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MINIMUM</w:t>
                            </w:r>
                          </w:p>
                        </w:tc>
                        <w:tc>
                          <w:tcPr>
                            <w:tcW w:w="1219" w:type="dxa"/>
                            <w:tcBorders>
                              <w:top w:val="nil"/>
                              <w:left w:val="nil"/>
                              <w:bottom w:val="single" w:sz="4" w:space="0" w:color="auto"/>
                              <w:right w:val="nil"/>
                            </w:tcBorders>
                            <w:noWrap/>
                            <w:vAlign w:val="bottom"/>
                            <w:hideMark/>
                          </w:tcPr>
                          <w:p w14:paraId="5B3AE64E"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MAXIMUM</w:t>
                            </w:r>
                          </w:p>
                        </w:tc>
                      </w:tr>
                      <w:tr w:rsidR="00263194" w14:paraId="569ABABD" w14:textId="77777777">
                        <w:trPr>
                          <w:trHeight w:val="300"/>
                        </w:trPr>
                        <w:tc>
                          <w:tcPr>
                            <w:tcW w:w="1316" w:type="dxa"/>
                            <w:noWrap/>
                            <w:vAlign w:val="bottom"/>
                            <w:hideMark/>
                          </w:tcPr>
                          <w:p w14:paraId="4E1BECCE"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YEAR</w:t>
                            </w:r>
                          </w:p>
                        </w:tc>
                        <w:tc>
                          <w:tcPr>
                            <w:tcW w:w="1361" w:type="dxa"/>
                            <w:noWrap/>
                            <w:vAlign w:val="bottom"/>
                            <w:hideMark/>
                          </w:tcPr>
                          <w:p w14:paraId="2058735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7C4D24D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1997.2</w:t>
                            </w:r>
                          </w:p>
                        </w:tc>
                        <w:tc>
                          <w:tcPr>
                            <w:tcW w:w="1197" w:type="dxa"/>
                            <w:noWrap/>
                            <w:vAlign w:val="bottom"/>
                            <w:hideMark/>
                          </w:tcPr>
                          <w:p w14:paraId="368B6FA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6.1</w:t>
                            </w:r>
                          </w:p>
                        </w:tc>
                        <w:tc>
                          <w:tcPr>
                            <w:tcW w:w="1175" w:type="dxa"/>
                            <w:noWrap/>
                            <w:vAlign w:val="bottom"/>
                            <w:hideMark/>
                          </w:tcPr>
                          <w:p w14:paraId="1E48076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1987.0</w:t>
                            </w:r>
                          </w:p>
                        </w:tc>
                        <w:tc>
                          <w:tcPr>
                            <w:tcW w:w="1219" w:type="dxa"/>
                            <w:noWrap/>
                            <w:vAlign w:val="bottom"/>
                            <w:hideMark/>
                          </w:tcPr>
                          <w:p w14:paraId="4C50E62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2007.0</w:t>
                            </w:r>
                          </w:p>
                        </w:tc>
                      </w:tr>
                      <w:tr w:rsidR="00263194" w14:paraId="15EDC561" w14:textId="77777777">
                        <w:trPr>
                          <w:trHeight w:val="300"/>
                        </w:trPr>
                        <w:tc>
                          <w:tcPr>
                            <w:tcW w:w="1316" w:type="dxa"/>
                            <w:noWrap/>
                            <w:vAlign w:val="bottom"/>
                            <w:hideMark/>
                          </w:tcPr>
                          <w:p w14:paraId="08FACA9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ADJ_RATE</w:t>
                            </w:r>
                          </w:p>
                        </w:tc>
                        <w:tc>
                          <w:tcPr>
                            <w:tcW w:w="1361" w:type="dxa"/>
                            <w:noWrap/>
                            <w:vAlign w:val="bottom"/>
                            <w:hideMark/>
                          </w:tcPr>
                          <w:p w14:paraId="1839D15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7D2137C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22.3</w:t>
                            </w:r>
                          </w:p>
                        </w:tc>
                        <w:tc>
                          <w:tcPr>
                            <w:tcW w:w="1197" w:type="dxa"/>
                            <w:noWrap/>
                            <w:vAlign w:val="bottom"/>
                            <w:hideMark/>
                          </w:tcPr>
                          <w:p w14:paraId="7E6564B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26.8</w:t>
                            </w:r>
                          </w:p>
                        </w:tc>
                        <w:tc>
                          <w:tcPr>
                            <w:tcW w:w="1175" w:type="dxa"/>
                            <w:noWrap/>
                            <w:vAlign w:val="bottom"/>
                            <w:hideMark/>
                          </w:tcPr>
                          <w:p w14:paraId="12D6C7A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0.2</w:t>
                            </w:r>
                          </w:p>
                        </w:tc>
                        <w:tc>
                          <w:tcPr>
                            <w:tcW w:w="1219" w:type="dxa"/>
                            <w:noWrap/>
                            <w:vAlign w:val="bottom"/>
                            <w:hideMark/>
                          </w:tcPr>
                          <w:p w14:paraId="54B7456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219.7</w:t>
                            </w:r>
                          </w:p>
                        </w:tc>
                      </w:tr>
                      <w:tr w:rsidR="00263194" w14:paraId="4CACC49D" w14:textId="77777777">
                        <w:trPr>
                          <w:trHeight w:val="300"/>
                        </w:trPr>
                        <w:tc>
                          <w:tcPr>
                            <w:tcW w:w="1316" w:type="dxa"/>
                            <w:noWrap/>
                            <w:vAlign w:val="bottom"/>
                            <w:hideMark/>
                          </w:tcPr>
                          <w:p w14:paraId="5DB9C89E"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CURENT</w:t>
                            </w:r>
                          </w:p>
                        </w:tc>
                        <w:tc>
                          <w:tcPr>
                            <w:tcW w:w="1361" w:type="dxa"/>
                            <w:noWrap/>
                            <w:vAlign w:val="bottom"/>
                            <w:hideMark/>
                          </w:tcPr>
                          <w:p w14:paraId="3B523FF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5D6C0BF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2.9</w:t>
                            </w:r>
                          </w:p>
                        </w:tc>
                        <w:tc>
                          <w:tcPr>
                            <w:tcW w:w="1197" w:type="dxa"/>
                            <w:noWrap/>
                            <w:vAlign w:val="bottom"/>
                            <w:hideMark/>
                          </w:tcPr>
                          <w:p w14:paraId="1514EA6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20.0</w:t>
                            </w:r>
                          </w:p>
                        </w:tc>
                        <w:tc>
                          <w:tcPr>
                            <w:tcW w:w="1175" w:type="dxa"/>
                            <w:noWrap/>
                            <w:vAlign w:val="bottom"/>
                            <w:hideMark/>
                          </w:tcPr>
                          <w:p w14:paraId="5E70AD0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23AA05C9"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259.0</w:t>
                            </w:r>
                          </w:p>
                        </w:tc>
                      </w:tr>
                      <w:tr w:rsidR="00263194" w14:paraId="1A1E57D7" w14:textId="77777777">
                        <w:trPr>
                          <w:trHeight w:val="300"/>
                        </w:trPr>
                        <w:tc>
                          <w:tcPr>
                            <w:tcW w:w="1316" w:type="dxa"/>
                            <w:noWrap/>
                            <w:vAlign w:val="bottom"/>
                            <w:hideMark/>
                          </w:tcPr>
                          <w:p w14:paraId="1AFF97A6"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WM_SQMI</w:t>
                            </w:r>
                          </w:p>
                        </w:tc>
                        <w:tc>
                          <w:tcPr>
                            <w:tcW w:w="1361" w:type="dxa"/>
                            <w:noWrap/>
                            <w:vAlign w:val="bottom"/>
                            <w:hideMark/>
                          </w:tcPr>
                          <w:p w14:paraId="5A69824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1CB71EB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97" w:type="dxa"/>
                            <w:noWrap/>
                            <w:vAlign w:val="bottom"/>
                            <w:hideMark/>
                          </w:tcPr>
                          <w:p w14:paraId="3821BB7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75" w:type="dxa"/>
                            <w:noWrap/>
                            <w:vAlign w:val="bottom"/>
                            <w:hideMark/>
                          </w:tcPr>
                          <w:p w14:paraId="01221A3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1454F3E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0.5</w:t>
                            </w:r>
                          </w:p>
                        </w:tc>
                      </w:tr>
                      <w:tr w:rsidR="00263194" w14:paraId="374122FA" w14:textId="77777777">
                        <w:trPr>
                          <w:trHeight w:val="300"/>
                        </w:trPr>
                        <w:tc>
                          <w:tcPr>
                            <w:tcW w:w="1316" w:type="dxa"/>
                            <w:noWrap/>
                            <w:vAlign w:val="bottom"/>
                            <w:hideMark/>
                          </w:tcPr>
                          <w:p w14:paraId="191C8D7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WM_DENS</w:t>
                            </w:r>
                          </w:p>
                        </w:tc>
                        <w:tc>
                          <w:tcPr>
                            <w:tcW w:w="1361" w:type="dxa"/>
                            <w:noWrap/>
                            <w:vAlign w:val="bottom"/>
                            <w:hideMark/>
                          </w:tcPr>
                          <w:p w14:paraId="776AD7F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58EC11D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100.3</w:t>
                            </w:r>
                          </w:p>
                        </w:tc>
                        <w:tc>
                          <w:tcPr>
                            <w:tcW w:w="1197" w:type="dxa"/>
                            <w:noWrap/>
                            <w:vAlign w:val="bottom"/>
                            <w:hideMark/>
                          </w:tcPr>
                          <w:p w14:paraId="7375EF2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698.7</w:t>
                            </w:r>
                          </w:p>
                        </w:tc>
                        <w:tc>
                          <w:tcPr>
                            <w:tcW w:w="1175" w:type="dxa"/>
                            <w:noWrap/>
                            <w:vAlign w:val="bottom"/>
                            <w:hideMark/>
                          </w:tcPr>
                          <w:p w14:paraId="0E656B6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63D681D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9116.8</w:t>
                            </w:r>
                          </w:p>
                        </w:tc>
                      </w:tr>
                      <w:tr w:rsidR="00263194" w14:paraId="38A83C15" w14:textId="77777777">
                        <w:trPr>
                          <w:trHeight w:val="300"/>
                        </w:trPr>
                        <w:tc>
                          <w:tcPr>
                            <w:tcW w:w="1316" w:type="dxa"/>
                            <w:noWrap/>
                            <w:vAlign w:val="bottom"/>
                            <w:hideMark/>
                          </w:tcPr>
                          <w:p w14:paraId="58E797ED"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CAP</w:t>
                            </w:r>
                          </w:p>
                        </w:tc>
                        <w:tc>
                          <w:tcPr>
                            <w:tcW w:w="1361" w:type="dxa"/>
                            <w:noWrap/>
                            <w:vAlign w:val="bottom"/>
                            <w:hideMark/>
                          </w:tcPr>
                          <w:p w14:paraId="47BC476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1D0BE7E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56.6</w:t>
                            </w:r>
                          </w:p>
                        </w:tc>
                        <w:tc>
                          <w:tcPr>
                            <w:tcW w:w="1197" w:type="dxa"/>
                            <w:noWrap/>
                            <w:vAlign w:val="bottom"/>
                            <w:hideMark/>
                          </w:tcPr>
                          <w:p w14:paraId="6CCC463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230.9</w:t>
                            </w:r>
                          </w:p>
                        </w:tc>
                        <w:tc>
                          <w:tcPr>
                            <w:tcW w:w="1175" w:type="dxa"/>
                            <w:noWrap/>
                            <w:vAlign w:val="bottom"/>
                            <w:hideMark/>
                          </w:tcPr>
                          <w:p w14:paraId="73AE4F6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0129B8E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2500.0</w:t>
                            </w:r>
                          </w:p>
                        </w:tc>
                      </w:tr>
                      <w:tr w:rsidR="00263194" w14:paraId="20850A7A" w14:textId="77777777">
                        <w:trPr>
                          <w:trHeight w:val="300"/>
                        </w:trPr>
                        <w:tc>
                          <w:tcPr>
                            <w:tcW w:w="1316" w:type="dxa"/>
                            <w:noWrap/>
                            <w:vAlign w:val="bottom"/>
                            <w:hideMark/>
                          </w:tcPr>
                          <w:p w14:paraId="2915BF42"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HEIGHT</w:t>
                            </w:r>
                          </w:p>
                        </w:tc>
                        <w:tc>
                          <w:tcPr>
                            <w:tcW w:w="1361" w:type="dxa"/>
                            <w:noWrap/>
                            <w:vAlign w:val="bottom"/>
                            <w:hideMark/>
                          </w:tcPr>
                          <w:p w14:paraId="42570CC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2093462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4.1</w:t>
                            </w:r>
                          </w:p>
                        </w:tc>
                        <w:tc>
                          <w:tcPr>
                            <w:tcW w:w="1197" w:type="dxa"/>
                            <w:noWrap/>
                            <w:vAlign w:val="bottom"/>
                            <w:hideMark/>
                          </w:tcPr>
                          <w:p w14:paraId="4CF62D2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15.2</w:t>
                            </w:r>
                          </w:p>
                        </w:tc>
                        <w:tc>
                          <w:tcPr>
                            <w:tcW w:w="1175" w:type="dxa"/>
                            <w:noWrap/>
                            <w:vAlign w:val="bottom"/>
                            <w:hideMark/>
                          </w:tcPr>
                          <w:p w14:paraId="1B2F818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088990C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80.0</w:t>
                            </w:r>
                          </w:p>
                        </w:tc>
                      </w:tr>
                      <w:tr w:rsidR="00263194" w14:paraId="15C8C684" w14:textId="77777777">
                        <w:trPr>
                          <w:trHeight w:val="300"/>
                        </w:trPr>
                        <w:tc>
                          <w:tcPr>
                            <w:tcW w:w="1316" w:type="dxa"/>
                            <w:noWrap/>
                            <w:vAlign w:val="bottom"/>
                            <w:hideMark/>
                          </w:tcPr>
                          <w:p w14:paraId="2AEFA36B"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ROT_DIA</w:t>
                            </w:r>
                          </w:p>
                        </w:tc>
                        <w:tc>
                          <w:tcPr>
                            <w:tcW w:w="1361" w:type="dxa"/>
                            <w:noWrap/>
                            <w:vAlign w:val="bottom"/>
                            <w:hideMark/>
                          </w:tcPr>
                          <w:p w14:paraId="465D031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794C13D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3.6</w:t>
                            </w:r>
                          </w:p>
                        </w:tc>
                        <w:tc>
                          <w:tcPr>
                            <w:tcW w:w="1197" w:type="dxa"/>
                            <w:noWrap/>
                            <w:vAlign w:val="bottom"/>
                            <w:hideMark/>
                          </w:tcPr>
                          <w:p w14:paraId="76A22FC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13.4</w:t>
                            </w:r>
                          </w:p>
                        </w:tc>
                        <w:tc>
                          <w:tcPr>
                            <w:tcW w:w="1175" w:type="dxa"/>
                            <w:noWrap/>
                            <w:vAlign w:val="bottom"/>
                            <w:hideMark/>
                          </w:tcPr>
                          <w:p w14:paraId="47104EF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7B354C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96.0</w:t>
                            </w:r>
                          </w:p>
                        </w:tc>
                      </w:tr>
                      <w:tr w:rsidR="00263194" w14:paraId="651B4EDD" w14:textId="77777777">
                        <w:trPr>
                          <w:trHeight w:val="300"/>
                        </w:trPr>
                        <w:tc>
                          <w:tcPr>
                            <w:tcW w:w="1316" w:type="dxa"/>
                            <w:noWrap/>
                            <w:vAlign w:val="bottom"/>
                            <w:hideMark/>
                          </w:tcPr>
                          <w:p w14:paraId="52747677"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LOG_BURD</w:t>
                            </w:r>
                          </w:p>
                        </w:tc>
                        <w:tc>
                          <w:tcPr>
                            <w:tcW w:w="1361" w:type="dxa"/>
                            <w:noWrap/>
                            <w:vAlign w:val="bottom"/>
                            <w:hideMark/>
                          </w:tcPr>
                          <w:p w14:paraId="58F19C2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47FF833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97" w:type="dxa"/>
                            <w:noWrap/>
                            <w:vAlign w:val="bottom"/>
                            <w:hideMark/>
                          </w:tcPr>
                          <w:p w14:paraId="3059BE0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1.1</w:t>
                            </w:r>
                          </w:p>
                        </w:tc>
                        <w:tc>
                          <w:tcPr>
                            <w:tcW w:w="1175" w:type="dxa"/>
                            <w:noWrap/>
                            <w:vAlign w:val="bottom"/>
                            <w:hideMark/>
                          </w:tcPr>
                          <w:p w14:paraId="7DDC05B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7CD3D18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6.4</w:t>
                            </w:r>
                          </w:p>
                        </w:tc>
                      </w:tr>
                      <w:tr w:rsidR="00263194" w14:paraId="4DD9A95F" w14:textId="77777777">
                        <w:trPr>
                          <w:trHeight w:val="300"/>
                        </w:trPr>
                        <w:tc>
                          <w:tcPr>
                            <w:tcW w:w="1316" w:type="dxa"/>
                            <w:noWrap/>
                            <w:vAlign w:val="bottom"/>
                            <w:hideMark/>
                          </w:tcPr>
                          <w:p w14:paraId="63AD4E1F"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LAND_SQM</w:t>
                            </w:r>
                          </w:p>
                        </w:tc>
                        <w:tc>
                          <w:tcPr>
                            <w:tcW w:w="1361" w:type="dxa"/>
                            <w:noWrap/>
                            <w:vAlign w:val="bottom"/>
                            <w:hideMark/>
                          </w:tcPr>
                          <w:p w14:paraId="0A9AF34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757483F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577.8</w:t>
                            </w:r>
                          </w:p>
                        </w:tc>
                        <w:tc>
                          <w:tcPr>
                            <w:tcW w:w="1197" w:type="dxa"/>
                            <w:noWrap/>
                            <w:vAlign w:val="bottom"/>
                            <w:hideMark/>
                          </w:tcPr>
                          <w:p w14:paraId="11F8C23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123.9</w:t>
                            </w:r>
                          </w:p>
                        </w:tc>
                        <w:tc>
                          <w:tcPr>
                            <w:tcW w:w="1175" w:type="dxa"/>
                            <w:noWrap/>
                            <w:vAlign w:val="bottom"/>
                            <w:hideMark/>
                          </w:tcPr>
                          <w:p w14:paraId="0F3FF6D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380.6</w:t>
                            </w:r>
                          </w:p>
                        </w:tc>
                        <w:tc>
                          <w:tcPr>
                            <w:tcW w:w="1219" w:type="dxa"/>
                            <w:noWrap/>
                            <w:vAlign w:val="bottom"/>
                            <w:hideMark/>
                          </w:tcPr>
                          <w:p w14:paraId="23ECC8A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972.7</w:t>
                            </w:r>
                          </w:p>
                        </w:tc>
                      </w:tr>
                      <w:tr w:rsidR="00263194" w14:paraId="13A40012" w14:textId="77777777">
                        <w:trPr>
                          <w:trHeight w:val="300"/>
                        </w:trPr>
                        <w:tc>
                          <w:tcPr>
                            <w:tcW w:w="1316" w:type="dxa"/>
                            <w:noWrap/>
                            <w:vAlign w:val="bottom"/>
                            <w:hideMark/>
                          </w:tcPr>
                          <w:p w14:paraId="3243760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DENSITY_</w:t>
                            </w:r>
                          </w:p>
                        </w:tc>
                        <w:tc>
                          <w:tcPr>
                            <w:tcW w:w="1361" w:type="dxa"/>
                            <w:noWrap/>
                            <w:vAlign w:val="bottom"/>
                            <w:hideMark/>
                          </w:tcPr>
                          <w:p w14:paraId="6113E68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53807A4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74.8</w:t>
                            </w:r>
                          </w:p>
                        </w:tc>
                        <w:tc>
                          <w:tcPr>
                            <w:tcW w:w="1197" w:type="dxa"/>
                            <w:noWrap/>
                            <w:vAlign w:val="bottom"/>
                            <w:hideMark/>
                          </w:tcPr>
                          <w:p w14:paraId="02E0B5F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122.6</w:t>
                            </w:r>
                          </w:p>
                        </w:tc>
                        <w:tc>
                          <w:tcPr>
                            <w:tcW w:w="1175" w:type="dxa"/>
                            <w:noWrap/>
                            <w:vAlign w:val="bottom"/>
                            <w:hideMark/>
                          </w:tcPr>
                          <w:p w14:paraId="01B17DF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9.5</w:t>
                            </w:r>
                          </w:p>
                        </w:tc>
                        <w:tc>
                          <w:tcPr>
                            <w:tcW w:w="1219" w:type="dxa"/>
                            <w:noWrap/>
                            <w:vAlign w:val="bottom"/>
                            <w:hideMark/>
                          </w:tcPr>
                          <w:p w14:paraId="113AB0F9"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750.5</w:t>
                            </w:r>
                          </w:p>
                        </w:tc>
                      </w:tr>
                      <w:tr w:rsidR="00263194" w14:paraId="17429BB5" w14:textId="77777777">
                        <w:trPr>
                          <w:trHeight w:val="300"/>
                        </w:trPr>
                        <w:tc>
                          <w:tcPr>
                            <w:tcW w:w="1316" w:type="dxa"/>
                            <w:noWrap/>
                            <w:vAlign w:val="bottom"/>
                            <w:hideMark/>
                          </w:tcPr>
                          <w:p w14:paraId="15A36690"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WM_YN</w:t>
                            </w:r>
                          </w:p>
                        </w:tc>
                        <w:tc>
                          <w:tcPr>
                            <w:tcW w:w="1361" w:type="dxa"/>
                            <w:noWrap/>
                            <w:vAlign w:val="bottom"/>
                            <w:hideMark/>
                          </w:tcPr>
                          <w:p w14:paraId="38A2503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45EB19B9"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67469F2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1B53956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7098214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6AC44C62" w14:textId="77777777">
                        <w:trPr>
                          <w:trHeight w:val="300"/>
                        </w:trPr>
                        <w:tc>
                          <w:tcPr>
                            <w:tcW w:w="1316" w:type="dxa"/>
                            <w:noWrap/>
                            <w:vAlign w:val="bottom"/>
                            <w:hideMark/>
                          </w:tcPr>
                          <w:p w14:paraId="715C37A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YR_1998</w:t>
                            </w:r>
                          </w:p>
                        </w:tc>
                        <w:tc>
                          <w:tcPr>
                            <w:tcW w:w="1361" w:type="dxa"/>
                            <w:noWrap/>
                            <w:vAlign w:val="bottom"/>
                            <w:hideMark/>
                          </w:tcPr>
                          <w:p w14:paraId="79D01E1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402048E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0.5</w:t>
                            </w:r>
                          </w:p>
                        </w:tc>
                        <w:tc>
                          <w:tcPr>
                            <w:tcW w:w="1197" w:type="dxa"/>
                            <w:noWrap/>
                            <w:vAlign w:val="bottom"/>
                            <w:hideMark/>
                          </w:tcPr>
                          <w:p w14:paraId="319A98D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0.5</w:t>
                            </w:r>
                          </w:p>
                        </w:tc>
                        <w:tc>
                          <w:tcPr>
                            <w:tcW w:w="1175" w:type="dxa"/>
                            <w:noWrap/>
                            <w:vAlign w:val="bottom"/>
                            <w:hideMark/>
                          </w:tcPr>
                          <w:p w14:paraId="12E5794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086A22C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76CFF902" w14:textId="77777777">
                        <w:trPr>
                          <w:trHeight w:val="300"/>
                        </w:trPr>
                        <w:tc>
                          <w:tcPr>
                            <w:tcW w:w="1316" w:type="dxa"/>
                            <w:noWrap/>
                            <w:vAlign w:val="bottom"/>
                            <w:hideMark/>
                          </w:tcPr>
                          <w:p w14:paraId="07B338A0"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DID_1998</w:t>
                            </w:r>
                          </w:p>
                        </w:tc>
                        <w:tc>
                          <w:tcPr>
                            <w:tcW w:w="1361" w:type="dxa"/>
                            <w:noWrap/>
                            <w:vAlign w:val="bottom"/>
                            <w:hideMark/>
                          </w:tcPr>
                          <w:p w14:paraId="019010B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34560</w:t>
                            </w:r>
                          </w:p>
                        </w:tc>
                        <w:tc>
                          <w:tcPr>
                            <w:tcW w:w="1361" w:type="dxa"/>
                            <w:noWrap/>
                            <w:vAlign w:val="bottom"/>
                            <w:hideMark/>
                          </w:tcPr>
                          <w:p w14:paraId="0EDD237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54A6DC9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206A111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201F962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17776F83" w14:textId="77777777">
                        <w:trPr>
                          <w:trHeight w:val="300"/>
                        </w:trPr>
                        <w:tc>
                          <w:tcPr>
                            <w:tcW w:w="1316" w:type="dxa"/>
                            <w:noWrap/>
                            <w:vAlign w:val="bottom"/>
                          </w:tcPr>
                          <w:p w14:paraId="2390AD53" w14:textId="77777777" w:rsidR="00263194" w:rsidRDefault="00263194">
                            <w:pPr>
                              <w:spacing w:after="0" w:line="240" w:lineRule="auto"/>
                              <w:contextualSpacing/>
                              <w:rPr>
                                <w:rFonts w:ascii="Calibri" w:eastAsia="Times New Roman" w:hAnsi="Calibri" w:cs="Calibri"/>
                                <w:sz w:val="20"/>
                              </w:rPr>
                            </w:pPr>
                          </w:p>
                        </w:tc>
                        <w:tc>
                          <w:tcPr>
                            <w:tcW w:w="1361" w:type="dxa"/>
                            <w:noWrap/>
                            <w:vAlign w:val="bottom"/>
                          </w:tcPr>
                          <w:p w14:paraId="00561CB4" w14:textId="77777777" w:rsidR="00263194" w:rsidRDefault="00263194">
                            <w:pPr>
                              <w:spacing w:after="0" w:line="240" w:lineRule="auto"/>
                              <w:contextualSpacing/>
                              <w:jc w:val="right"/>
                              <w:rPr>
                                <w:rFonts w:ascii="Calibri" w:eastAsia="Times New Roman" w:hAnsi="Calibri" w:cs="Calibri"/>
                                <w:sz w:val="20"/>
                              </w:rPr>
                            </w:pPr>
                          </w:p>
                        </w:tc>
                        <w:tc>
                          <w:tcPr>
                            <w:tcW w:w="1361" w:type="dxa"/>
                            <w:noWrap/>
                            <w:vAlign w:val="bottom"/>
                          </w:tcPr>
                          <w:p w14:paraId="0297C6D0" w14:textId="77777777" w:rsidR="00263194" w:rsidRDefault="00263194">
                            <w:pPr>
                              <w:spacing w:after="0" w:line="240" w:lineRule="auto"/>
                              <w:contextualSpacing/>
                              <w:jc w:val="right"/>
                              <w:rPr>
                                <w:rFonts w:ascii="Calibri" w:eastAsia="Times New Roman" w:hAnsi="Calibri" w:cs="Calibri"/>
                                <w:sz w:val="20"/>
                              </w:rPr>
                            </w:pPr>
                          </w:p>
                        </w:tc>
                        <w:tc>
                          <w:tcPr>
                            <w:tcW w:w="1197" w:type="dxa"/>
                            <w:noWrap/>
                            <w:vAlign w:val="bottom"/>
                          </w:tcPr>
                          <w:p w14:paraId="13B2CD7E" w14:textId="77777777" w:rsidR="00263194" w:rsidRDefault="00263194">
                            <w:pPr>
                              <w:spacing w:after="0" w:line="240" w:lineRule="auto"/>
                              <w:contextualSpacing/>
                              <w:jc w:val="right"/>
                              <w:rPr>
                                <w:rFonts w:ascii="Calibri" w:eastAsia="Times New Roman" w:hAnsi="Calibri" w:cs="Calibri"/>
                                <w:sz w:val="20"/>
                              </w:rPr>
                            </w:pPr>
                          </w:p>
                        </w:tc>
                        <w:tc>
                          <w:tcPr>
                            <w:tcW w:w="1175" w:type="dxa"/>
                            <w:noWrap/>
                            <w:vAlign w:val="bottom"/>
                          </w:tcPr>
                          <w:p w14:paraId="4D8217E7" w14:textId="77777777" w:rsidR="00263194" w:rsidRDefault="00263194">
                            <w:pPr>
                              <w:spacing w:after="0" w:line="240" w:lineRule="auto"/>
                              <w:contextualSpacing/>
                              <w:jc w:val="right"/>
                              <w:rPr>
                                <w:rFonts w:ascii="Calibri" w:eastAsia="Times New Roman" w:hAnsi="Calibri" w:cs="Calibri"/>
                                <w:sz w:val="20"/>
                              </w:rPr>
                            </w:pPr>
                          </w:p>
                        </w:tc>
                        <w:tc>
                          <w:tcPr>
                            <w:tcW w:w="1219" w:type="dxa"/>
                            <w:noWrap/>
                            <w:vAlign w:val="bottom"/>
                          </w:tcPr>
                          <w:p w14:paraId="12DBDB44" w14:textId="77777777" w:rsidR="00263194" w:rsidRDefault="00263194">
                            <w:pPr>
                              <w:spacing w:after="0" w:line="240" w:lineRule="auto"/>
                              <w:contextualSpacing/>
                              <w:jc w:val="right"/>
                              <w:rPr>
                                <w:rFonts w:ascii="Calibri" w:eastAsia="Times New Roman" w:hAnsi="Calibri" w:cs="Calibri"/>
                                <w:sz w:val="20"/>
                              </w:rPr>
                            </w:pPr>
                          </w:p>
                        </w:tc>
                      </w:tr>
                      <w:tr w:rsidR="00263194" w14:paraId="3A47B8F3" w14:textId="77777777">
                        <w:trPr>
                          <w:trHeight w:val="300"/>
                        </w:trPr>
                        <w:tc>
                          <w:tcPr>
                            <w:tcW w:w="1316" w:type="dxa"/>
                            <w:noWrap/>
                            <w:vAlign w:val="bottom"/>
                            <w:hideMark/>
                          </w:tcPr>
                          <w:p w14:paraId="5BFDA3B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ROW</w:t>
                            </w:r>
                          </w:p>
                        </w:tc>
                        <w:tc>
                          <w:tcPr>
                            <w:tcW w:w="1361" w:type="dxa"/>
                            <w:noWrap/>
                            <w:vAlign w:val="bottom"/>
                            <w:hideMark/>
                          </w:tcPr>
                          <w:p w14:paraId="2C7EAD5A"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LEVEL</w:t>
                            </w:r>
                          </w:p>
                        </w:tc>
                        <w:tc>
                          <w:tcPr>
                            <w:tcW w:w="1361" w:type="dxa"/>
                            <w:noWrap/>
                            <w:vAlign w:val="bottom"/>
                            <w:hideMark/>
                          </w:tcPr>
                          <w:p w14:paraId="12CD119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DESCRIPTIVE</w:t>
                            </w:r>
                          </w:p>
                        </w:tc>
                        <w:tc>
                          <w:tcPr>
                            <w:tcW w:w="1197" w:type="dxa"/>
                            <w:noWrap/>
                            <w:vAlign w:val="bottom"/>
                            <w:hideMark/>
                          </w:tcPr>
                          <w:p w14:paraId="6027A02C"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STATISTICS</w:t>
                            </w:r>
                          </w:p>
                        </w:tc>
                        <w:tc>
                          <w:tcPr>
                            <w:tcW w:w="1175" w:type="dxa"/>
                            <w:noWrap/>
                            <w:vAlign w:val="bottom"/>
                            <w:hideMark/>
                          </w:tcPr>
                          <w:p w14:paraId="6B38902C" w14:textId="77777777" w:rsidR="00263194" w:rsidRDefault="00263194">
                            <w:pPr>
                              <w:rPr>
                                <w:rFonts w:ascii="Calibri" w:eastAsia="Times New Roman" w:hAnsi="Calibri" w:cs="Calibri"/>
                                <w:sz w:val="20"/>
                              </w:rPr>
                            </w:pPr>
                          </w:p>
                        </w:tc>
                        <w:tc>
                          <w:tcPr>
                            <w:tcW w:w="1219" w:type="dxa"/>
                            <w:noWrap/>
                            <w:vAlign w:val="bottom"/>
                            <w:hideMark/>
                          </w:tcPr>
                          <w:p w14:paraId="73FFE02B" w14:textId="77777777" w:rsidR="00263194" w:rsidRDefault="00263194">
                            <w:pPr>
                              <w:spacing w:after="0"/>
                              <w:rPr>
                                <w:sz w:val="20"/>
                                <w:szCs w:val="20"/>
                              </w:rPr>
                            </w:pPr>
                          </w:p>
                        </w:tc>
                      </w:tr>
                      <w:tr w:rsidR="00263194" w14:paraId="30198D02" w14:textId="77777777">
                        <w:trPr>
                          <w:trHeight w:val="300"/>
                        </w:trPr>
                        <w:tc>
                          <w:tcPr>
                            <w:tcW w:w="1316" w:type="dxa"/>
                            <w:tcBorders>
                              <w:top w:val="nil"/>
                              <w:left w:val="nil"/>
                              <w:bottom w:val="single" w:sz="4" w:space="0" w:color="auto"/>
                              <w:right w:val="nil"/>
                            </w:tcBorders>
                            <w:noWrap/>
                            <w:vAlign w:val="bottom"/>
                            <w:hideMark/>
                          </w:tcPr>
                          <w:p w14:paraId="6C8F0855"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VARIABLE</w:t>
                            </w:r>
                          </w:p>
                        </w:tc>
                        <w:tc>
                          <w:tcPr>
                            <w:tcW w:w="1361" w:type="dxa"/>
                            <w:tcBorders>
                              <w:top w:val="nil"/>
                              <w:left w:val="nil"/>
                              <w:bottom w:val="single" w:sz="4" w:space="0" w:color="auto"/>
                              <w:right w:val="nil"/>
                            </w:tcBorders>
                            <w:noWrap/>
                            <w:vAlign w:val="bottom"/>
                            <w:hideMark/>
                          </w:tcPr>
                          <w:p w14:paraId="463F9EB6"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N</w:t>
                            </w:r>
                          </w:p>
                        </w:tc>
                        <w:tc>
                          <w:tcPr>
                            <w:tcW w:w="1361" w:type="dxa"/>
                            <w:tcBorders>
                              <w:top w:val="nil"/>
                              <w:left w:val="nil"/>
                              <w:bottom w:val="single" w:sz="4" w:space="0" w:color="auto"/>
                              <w:right w:val="nil"/>
                            </w:tcBorders>
                            <w:noWrap/>
                            <w:vAlign w:val="bottom"/>
                            <w:hideMark/>
                          </w:tcPr>
                          <w:p w14:paraId="11B89372"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MEAN</w:t>
                            </w:r>
                          </w:p>
                        </w:tc>
                        <w:tc>
                          <w:tcPr>
                            <w:tcW w:w="1197" w:type="dxa"/>
                            <w:tcBorders>
                              <w:top w:val="nil"/>
                              <w:left w:val="nil"/>
                              <w:bottom w:val="single" w:sz="4" w:space="0" w:color="auto"/>
                              <w:right w:val="nil"/>
                            </w:tcBorders>
                            <w:noWrap/>
                            <w:vAlign w:val="bottom"/>
                            <w:hideMark/>
                          </w:tcPr>
                          <w:p w14:paraId="70FD4265"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SD</w:t>
                            </w:r>
                          </w:p>
                        </w:tc>
                        <w:tc>
                          <w:tcPr>
                            <w:tcW w:w="1175" w:type="dxa"/>
                            <w:tcBorders>
                              <w:top w:val="nil"/>
                              <w:left w:val="nil"/>
                              <w:bottom w:val="single" w:sz="4" w:space="0" w:color="auto"/>
                              <w:right w:val="nil"/>
                            </w:tcBorders>
                            <w:noWrap/>
                            <w:vAlign w:val="bottom"/>
                            <w:hideMark/>
                          </w:tcPr>
                          <w:p w14:paraId="3EE90F8F"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MINIMUM</w:t>
                            </w:r>
                          </w:p>
                        </w:tc>
                        <w:tc>
                          <w:tcPr>
                            <w:tcW w:w="1219" w:type="dxa"/>
                            <w:tcBorders>
                              <w:top w:val="nil"/>
                              <w:left w:val="nil"/>
                              <w:bottom w:val="single" w:sz="4" w:space="0" w:color="auto"/>
                              <w:right w:val="nil"/>
                            </w:tcBorders>
                            <w:noWrap/>
                            <w:vAlign w:val="bottom"/>
                            <w:hideMark/>
                          </w:tcPr>
                          <w:p w14:paraId="0E06A5F6"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MAXIMUM</w:t>
                            </w:r>
                          </w:p>
                        </w:tc>
                      </w:tr>
                      <w:tr w:rsidR="00263194" w14:paraId="5F3C0189" w14:textId="77777777">
                        <w:trPr>
                          <w:trHeight w:val="300"/>
                        </w:trPr>
                        <w:tc>
                          <w:tcPr>
                            <w:tcW w:w="1316" w:type="dxa"/>
                            <w:noWrap/>
                            <w:vAlign w:val="bottom"/>
                            <w:hideMark/>
                          </w:tcPr>
                          <w:p w14:paraId="5F4359DF"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NOTEDUCA</w:t>
                            </w:r>
                          </w:p>
                        </w:tc>
                        <w:tc>
                          <w:tcPr>
                            <w:tcW w:w="1361" w:type="dxa"/>
                            <w:noWrap/>
                            <w:vAlign w:val="bottom"/>
                            <w:hideMark/>
                          </w:tcPr>
                          <w:p w14:paraId="35DB992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4490330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8.9</w:t>
                            </w:r>
                          </w:p>
                        </w:tc>
                        <w:tc>
                          <w:tcPr>
                            <w:tcW w:w="1197" w:type="dxa"/>
                            <w:noWrap/>
                            <w:vAlign w:val="bottom"/>
                            <w:hideMark/>
                          </w:tcPr>
                          <w:p w14:paraId="6B02920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3.1</w:t>
                            </w:r>
                          </w:p>
                        </w:tc>
                        <w:tc>
                          <w:tcPr>
                            <w:tcW w:w="1175" w:type="dxa"/>
                            <w:noWrap/>
                            <w:vAlign w:val="bottom"/>
                            <w:hideMark/>
                          </w:tcPr>
                          <w:p w14:paraId="5CA8BB0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3.7</w:t>
                            </w:r>
                          </w:p>
                        </w:tc>
                        <w:tc>
                          <w:tcPr>
                            <w:tcW w:w="1219" w:type="dxa"/>
                            <w:noWrap/>
                            <w:vAlign w:val="bottom"/>
                            <w:hideMark/>
                          </w:tcPr>
                          <w:p w14:paraId="501C0D6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21.8</w:t>
                            </w:r>
                          </w:p>
                        </w:tc>
                      </w:tr>
                      <w:tr w:rsidR="00263194" w14:paraId="081AF7B5" w14:textId="77777777">
                        <w:trPr>
                          <w:trHeight w:val="300"/>
                        </w:trPr>
                        <w:tc>
                          <w:tcPr>
                            <w:tcW w:w="1316" w:type="dxa"/>
                            <w:noWrap/>
                            <w:vAlign w:val="bottom"/>
                            <w:hideMark/>
                          </w:tcPr>
                          <w:p w14:paraId="1C13D70A"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MED_INCO</w:t>
                            </w:r>
                          </w:p>
                        </w:tc>
                        <w:tc>
                          <w:tcPr>
                            <w:tcW w:w="1361" w:type="dxa"/>
                            <w:noWrap/>
                            <w:vAlign w:val="bottom"/>
                            <w:hideMark/>
                          </w:tcPr>
                          <w:p w14:paraId="402D4E2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251D39B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65113.3</w:t>
                            </w:r>
                          </w:p>
                        </w:tc>
                        <w:tc>
                          <w:tcPr>
                            <w:tcW w:w="1197" w:type="dxa"/>
                            <w:noWrap/>
                            <w:vAlign w:val="bottom"/>
                            <w:hideMark/>
                          </w:tcPr>
                          <w:p w14:paraId="6D3BF6B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7793.7</w:t>
                            </w:r>
                          </w:p>
                        </w:tc>
                        <w:tc>
                          <w:tcPr>
                            <w:tcW w:w="1175" w:type="dxa"/>
                            <w:noWrap/>
                            <w:vAlign w:val="bottom"/>
                            <w:hideMark/>
                          </w:tcPr>
                          <w:p w14:paraId="3075F25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50083.0</w:t>
                            </w:r>
                          </w:p>
                        </w:tc>
                        <w:tc>
                          <w:tcPr>
                            <w:tcW w:w="1219" w:type="dxa"/>
                            <w:noWrap/>
                            <w:vAlign w:val="bottom"/>
                            <w:hideMark/>
                          </w:tcPr>
                          <w:p w14:paraId="37DF2F0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99151.0</w:t>
                            </w:r>
                          </w:p>
                        </w:tc>
                      </w:tr>
                      <w:tr w:rsidR="00263194" w14:paraId="34E94D19" w14:textId="77777777">
                        <w:trPr>
                          <w:trHeight w:val="300"/>
                        </w:trPr>
                        <w:tc>
                          <w:tcPr>
                            <w:tcW w:w="1316" w:type="dxa"/>
                            <w:noWrap/>
                            <w:vAlign w:val="bottom"/>
                            <w:hideMark/>
                          </w:tcPr>
                          <w:p w14:paraId="0D9D9307"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INSURED_</w:t>
                            </w:r>
                          </w:p>
                        </w:tc>
                        <w:tc>
                          <w:tcPr>
                            <w:tcW w:w="1361" w:type="dxa"/>
                            <w:noWrap/>
                            <w:vAlign w:val="bottom"/>
                            <w:hideMark/>
                          </w:tcPr>
                          <w:p w14:paraId="711E36D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2F2A413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93.7</w:t>
                            </w:r>
                          </w:p>
                        </w:tc>
                        <w:tc>
                          <w:tcPr>
                            <w:tcW w:w="1197" w:type="dxa"/>
                            <w:noWrap/>
                            <w:vAlign w:val="bottom"/>
                            <w:hideMark/>
                          </w:tcPr>
                          <w:p w14:paraId="031427C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1.5</w:t>
                            </w:r>
                          </w:p>
                        </w:tc>
                        <w:tc>
                          <w:tcPr>
                            <w:tcW w:w="1175" w:type="dxa"/>
                            <w:noWrap/>
                            <w:vAlign w:val="bottom"/>
                            <w:hideMark/>
                          </w:tcPr>
                          <w:p w14:paraId="3747E15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88.6</w:t>
                            </w:r>
                          </w:p>
                        </w:tc>
                        <w:tc>
                          <w:tcPr>
                            <w:tcW w:w="1219" w:type="dxa"/>
                            <w:noWrap/>
                            <w:vAlign w:val="bottom"/>
                            <w:hideMark/>
                          </w:tcPr>
                          <w:p w14:paraId="5B9D198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96.1</w:t>
                            </w:r>
                          </w:p>
                        </w:tc>
                      </w:tr>
                      <w:tr w:rsidR="00263194" w14:paraId="1D65AC2D" w14:textId="77777777">
                        <w:trPr>
                          <w:trHeight w:val="300"/>
                        </w:trPr>
                        <w:tc>
                          <w:tcPr>
                            <w:tcW w:w="1316" w:type="dxa"/>
                            <w:noWrap/>
                            <w:vAlign w:val="bottom"/>
                            <w:hideMark/>
                          </w:tcPr>
                          <w:p w14:paraId="753F97FD"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POVERTY_</w:t>
                            </w:r>
                          </w:p>
                        </w:tc>
                        <w:tc>
                          <w:tcPr>
                            <w:tcW w:w="1361" w:type="dxa"/>
                            <w:noWrap/>
                            <w:vAlign w:val="bottom"/>
                            <w:hideMark/>
                          </w:tcPr>
                          <w:p w14:paraId="23B6B1E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32D4DC6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11.8</w:t>
                            </w:r>
                          </w:p>
                        </w:tc>
                        <w:tc>
                          <w:tcPr>
                            <w:tcW w:w="1197" w:type="dxa"/>
                            <w:noWrap/>
                            <w:vAlign w:val="bottom"/>
                            <w:hideMark/>
                          </w:tcPr>
                          <w:p w14:paraId="2B17B58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3.3</w:t>
                            </w:r>
                          </w:p>
                        </w:tc>
                        <w:tc>
                          <w:tcPr>
                            <w:tcW w:w="1175" w:type="dxa"/>
                            <w:noWrap/>
                            <w:vAlign w:val="bottom"/>
                            <w:hideMark/>
                          </w:tcPr>
                          <w:p w14:paraId="479AF32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5.7</w:t>
                            </w:r>
                          </w:p>
                        </w:tc>
                        <w:tc>
                          <w:tcPr>
                            <w:tcW w:w="1219" w:type="dxa"/>
                            <w:noWrap/>
                            <w:vAlign w:val="bottom"/>
                            <w:hideMark/>
                          </w:tcPr>
                          <w:p w14:paraId="1E6ED81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22.3</w:t>
                            </w:r>
                          </w:p>
                        </w:tc>
                      </w:tr>
                      <w:tr w:rsidR="00263194" w14:paraId="3C52FD70" w14:textId="77777777">
                        <w:trPr>
                          <w:trHeight w:val="300"/>
                        </w:trPr>
                        <w:tc>
                          <w:tcPr>
                            <w:tcW w:w="1316" w:type="dxa"/>
                            <w:noWrap/>
                            <w:vAlign w:val="bottom"/>
                            <w:hideMark/>
                          </w:tcPr>
                          <w:p w14:paraId="608AF37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UNEMPLOY</w:t>
                            </w:r>
                          </w:p>
                        </w:tc>
                        <w:tc>
                          <w:tcPr>
                            <w:tcW w:w="1361" w:type="dxa"/>
                            <w:noWrap/>
                            <w:vAlign w:val="bottom"/>
                            <w:hideMark/>
                          </w:tcPr>
                          <w:p w14:paraId="4DAA1FA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128C145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4.3</w:t>
                            </w:r>
                          </w:p>
                        </w:tc>
                        <w:tc>
                          <w:tcPr>
                            <w:tcW w:w="1197" w:type="dxa"/>
                            <w:noWrap/>
                            <w:vAlign w:val="bottom"/>
                            <w:hideMark/>
                          </w:tcPr>
                          <w:p w14:paraId="22F537E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1.4</w:t>
                            </w:r>
                          </w:p>
                        </w:tc>
                        <w:tc>
                          <w:tcPr>
                            <w:tcW w:w="1175" w:type="dxa"/>
                            <w:noWrap/>
                            <w:vAlign w:val="bottom"/>
                            <w:hideMark/>
                          </w:tcPr>
                          <w:p w14:paraId="346F75A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1.8</w:t>
                            </w:r>
                          </w:p>
                        </w:tc>
                        <w:tc>
                          <w:tcPr>
                            <w:tcW w:w="1219" w:type="dxa"/>
                            <w:noWrap/>
                            <w:vAlign w:val="bottom"/>
                            <w:hideMark/>
                          </w:tcPr>
                          <w:p w14:paraId="3300AF5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8.4</w:t>
                            </w:r>
                          </w:p>
                        </w:tc>
                      </w:tr>
                      <w:tr w:rsidR="00263194" w14:paraId="01722BF3" w14:textId="77777777">
                        <w:trPr>
                          <w:trHeight w:val="300"/>
                        </w:trPr>
                        <w:tc>
                          <w:tcPr>
                            <w:tcW w:w="1316" w:type="dxa"/>
                            <w:noWrap/>
                            <w:vAlign w:val="bottom"/>
                            <w:hideMark/>
                          </w:tcPr>
                          <w:p w14:paraId="56D175F2"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NOMOVE_P</w:t>
                            </w:r>
                          </w:p>
                        </w:tc>
                        <w:tc>
                          <w:tcPr>
                            <w:tcW w:w="1361" w:type="dxa"/>
                            <w:noWrap/>
                            <w:vAlign w:val="bottom"/>
                            <w:hideMark/>
                          </w:tcPr>
                          <w:p w14:paraId="3CA6B0F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61DFA45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93.9</w:t>
                            </w:r>
                          </w:p>
                        </w:tc>
                        <w:tc>
                          <w:tcPr>
                            <w:tcW w:w="1197" w:type="dxa"/>
                            <w:noWrap/>
                            <w:vAlign w:val="bottom"/>
                            <w:hideMark/>
                          </w:tcPr>
                          <w:p w14:paraId="5BB132D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2.0</w:t>
                            </w:r>
                          </w:p>
                        </w:tc>
                        <w:tc>
                          <w:tcPr>
                            <w:tcW w:w="1175" w:type="dxa"/>
                            <w:noWrap/>
                            <w:vAlign w:val="bottom"/>
                            <w:hideMark/>
                          </w:tcPr>
                          <w:p w14:paraId="37F83EA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83.5</w:t>
                            </w:r>
                          </w:p>
                        </w:tc>
                        <w:tc>
                          <w:tcPr>
                            <w:tcW w:w="1219" w:type="dxa"/>
                            <w:noWrap/>
                            <w:vAlign w:val="bottom"/>
                            <w:hideMark/>
                          </w:tcPr>
                          <w:p w14:paraId="4987FFE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97.1</w:t>
                            </w:r>
                          </w:p>
                        </w:tc>
                      </w:tr>
                      <w:tr w:rsidR="00263194" w14:paraId="13850626" w14:textId="77777777">
                        <w:trPr>
                          <w:trHeight w:val="300"/>
                        </w:trPr>
                        <w:tc>
                          <w:tcPr>
                            <w:tcW w:w="1316" w:type="dxa"/>
                            <w:noWrap/>
                            <w:vAlign w:val="bottom"/>
                            <w:hideMark/>
                          </w:tcPr>
                          <w:p w14:paraId="140CBEA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WM_CO</w:t>
                            </w:r>
                          </w:p>
                        </w:tc>
                        <w:tc>
                          <w:tcPr>
                            <w:tcW w:w="1361" w:type="dxa"/>
                            <w:noWrap/>
                            <w:vAlign w:val="bottom"/>
                            <w:hideMark/>
                          </w:tcPr>
                          <w:p w14:paraId="47F9E68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590EA02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0.6</w:t>
                            </w:r>
                          </w:p>
                        </w:tc>
                        <w:tc>
                          <w:tcPr>
                            <w:tcW w:w="1197" w:type="dxa"/>
                            <w:noWrap/>
                            <w:vAlign w:val="bottom"/>
                            <w:hideMark/>
                          </w:tcPr>
                          <w:p w14:paraId="2123C48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0.5</w:t>
                            </w:r>
                          </w:p>
                        </w:tc>
                        <w:tc>
                          <w:tcPr>
                            <w:tcW w:w="1175" w:type="dxa"/>
                            <w:noWrap/>
                            <w:vAlign w:val="bottom"/>
                            <w:hideMark/>
                          </w:tcPr>
                          <w:p w14:paraId="743825C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290DDA8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6977F5E6" w14:textId="77777777">
                        <w:trPr>
                          <w:trHeight w:val="300"/>
                        </w:trPr>
                        <w:tc>
                          <w:tcPr>
                            <w:tcW w:w="1316" w:type="dxa"/>
                            <w:noWrap/>
                            <w:vAlign w:val="bottom"/>
                            <w:hideMark/>
                          </w:tcPr>
                          <w:p w14:paraId="71498D82"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LAND_SQM</w:t>
                            </w:r>
                          </w:p>
                        </w:tc>
                        <w:tc>
                          <w:tcPr>
                            <w:tcW w:w="1361" w:type="dxa"/>
                            <w:noWrap/>
                            <w:vAlign w:val="bottom"/>
                            <w:hideMark/>
                          </w:tcPr>
                          <w:p w14:paraId="2DC6ACC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39DF7EE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564.1</w:t>
                            </w:r>
                          </w:p>
                        </w:tc>
                        <w:tc>
                          <w:tcPr>
                            <w:tcW w:w="1197" w:type="dxa"/>
                            <w:noWrap/>
                            <w:vAlign w:val="bottom"/>
                            <w:hideMark/>
                          </w:tcPr>
                          <w:p w14:paraId="4E141C4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118.7</w:t>
                            </w:r>
                          </w:p>
                        </w:tc>
                        <w:tc>
                          <w:tcPr>
                            <w:tcW w:w="1175" w:type="dxa"/>
                            <w:noWrap/>
                            <w:vAlign w:val="bottom"/>
                            <w:hideMark/>
                          </w:tcPr>
                          <w:p w14:paraId="748D26F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380.6</w:t>
                            </w:r>
                          </w:p>
                        </w:tc>
                        <w:tc>
                          <w:tcPr>
                            <w:tcW w:w="1219" w:type="dxa"/>
                            <w:noWrap/>
                            <w:vAlign w:val="bottom"/>
                            <w:hideMark/>
                          </w:tcPr>
                          <w:p w14:paraId="661C5F1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972.7</w:t>
                            </w:r>
                          </w:p>
                        </w:tc>
                      </w:tr>
                      <w:tr w:rsidR="00263194" w14:paraId="163C7541" w14:textId="77777777">
                        <w:trPr>
                          <w:trHeight w:val="300"/>
                        </w:trPr>
                        <w:tc>
                          <w:tcPr>
                            <w:tcW w:w="1316" w:type="dxa"/>
                            <w:noWrap/>
                            <w:vAlign w:val="bottom"/>
                            <w:hideMark/>
                          </w:tcPr>
                          <w:p w14:paraId="3A2179E2"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DENSITY_</w:t>
                            </w:r>
                          </w:p>
                        </w:tc>
                        <w:tc>
                          <w:tcPr>
                            <w:tcW w:w="1361" w:type="dxa"/>
                            <w:noWrap/>
                            <w:vAlign w:val="bottom"/>
                            <w:hideMark/>
                          </w:tcPr>
                          <w:p w14:paraId="314D9A3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98</w:t>
                            </w:r>
                          </w:p>
                        </w:tc>
                        <w:tc>
                          <w:tcPr>
                            <w:tcW w:w="1361" w:type="dxa"/>
                            <w:noWrap/>
                            <w:vAlign w:val="bottom"/>
                            <w:hideMark/>
                          </w:tcPr>
                          <w:p w14:paraId="0921CB8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53.5</w:t>
                            </w:r>
                          </w:p>
                        </w:tc>
                        <w:tc>
                          <w:tcPr>
                            <w:tcW w:w="1197" w:type="dxa"/>
                            <w:noWrap/>
                            <w:vAlign w:val="bottom"/>
                            <w:hideMark/>
                          </w:tcPr>
                          <w:p w14:paraId="708ADA6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90.9</w:t>
                            </w:r>
                          </w:p>
                        </w:tc>
                        <w:tc>
                          <w:tcPr>
                            <w:tcW w:w="1175" w:type="dxa"/>
                            <w:noWrap/>
                            <w:vAlign w:val="bottom"/>
                            <w:hideMark/>
                          </w:tcPr>
                          <w:p w14:paraId="19EA919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9.5</w:t>
                            </w:r>
                          </w:p>
                        </w:tc>
                        <w:tc>
                          <w:tcPr>
                            <w:tcW w:w="1219" w:type="dxa"/>
                            <w:noWrap/>
                            <w:vAlign w:val="bottom"/>
                            <w:hideMark/>
                          </w:tcPr>
                          <w:p w14:paraId="56E1245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750.5</w:t>
                            </w:r>
                          </w:p>
                        </w:tc>
                      </w:tr>
                      <w:tr w:rsidR="00263194" w14:paraId="7506C9A5" w14:textId="77777777">
                        <w:trPr>
                          <w:trHeight w:val="300"/>
                        </w:trPr>
                        <w:tc>
                          <w:tcPr>
                            <w:tcW w:w="1316" w:type="dxa"/>
                            <w:noWrap/>
                            <w:vAlign w:val="bottom"/>
                          </w:tcPr>
                          <w:p w14:paraId="286AE8F3" w14:textId="77777777" w:rsidR="00263194" w:rsidRDefault="00263194">
                            <w:pPr>
                              <w:spacing w:after="0" w:line="240" w:lineRule="auto"/>
                              <w:contextualSpacing/>
                              <w:rPr>
                                <w:rFonts w:ascii="Calibri" w:eastAsia="Times New Roman" w:hAnsi="Calibri" w:cs="Calibri"/>
                                <w:sz w:val="20"/>
                              </w:rPr>
                            </w:pPr>
                          </w:p>
                        </w:tc>
                        <w:tc>
                          <w:tcPr>
                            <w:tcW w:w="1361" w:type="dxa"/>
                            <w:noWrap/>
                            <w:vAlign w:val="bottom"/>
                          </w:tcPr>
                          <w:p w14:paraId="28777DCF" w14:textId="77777777" w:rsidR="00263194" w:rsidRDefault="00263194">
                            <w:pPr>
                              <w:spacing w:after="0" w:line="240" w:lineRule="auto"/>
                              <w:contextualSpacing/>
                              <w:jc w:val="right"/>
                              <w:rPr>
                                <w:rFonts w:ascii="Calibri" w:eastAsia="Times New Roman" w:hAnsi="Calibri" w:cs="Calibri"/>
                                <w:sz w:val="20"/>
                              </w:rPr>
                            </w:pPr>
                          </w:p>
                        </w:tc>
                        <w:tc>
                          <w:tcPr>
                            <w:tcW w:w="1361" w:type="dxa"/>
                            <w:noWrap/>
                            <w:vAlign w:val="bottom"/>
                          </w:tcPr>
                          <w:p w14:paraId="0B222546" w14:textId="77777777" w:rsidR="00263194" w:rsidRDefault="00263194">
                            <w:pPr>
                              <w:spacing w:after="0" w:line="240" w:lineRule="auto"/>
                              <w:contextualSpacing/>
                              <w:jc w:val="right"/>
                              <w:rPr>
                                <w:rFonts w:ascii="Calibri" w:eastAsia="Times New Roman" w:hAnsi="Calibri" w:cs="Calibri"/>
                                <w:sz w:val="20"/>
                              </w:rPr>
                            </w:pPr>
                          </w:p>
                        </w:tc>
                        <w:tc>
                          <w:tcPr>
                            <w:tcW w:w="1197" w:type="dxa"/>
                            <w:noWrap/>
                            <w:vAlign w:val="bottom"/>
                          </w:tcPr>
                          <w:p w14:paraId="37FCB550" w14:textId="77777777" w:rsidR="00263194" w:rsidRDefault="00263194">
                            <w:pPr>
                              <w:spacing w:after="0" w:line="240" w:lineRule="auto"/>
                              <w:contextualSpacing/>
                              <w:jc w:val="right"/>
                              <w:rPr>
                                <w:rFonts w:ascii="Calibri" w:eastAsia="Times New Roman" w:hAnsi="Calibri" w:cs="Calibri"/>
                                <w:sz w:val="20"/>
                              </w:rPr>
                            </w:pPr>
                          </w:p>
                        </w:tc>
                        <w:tc>
                          <w:tcPr>
                            <w:tcW w:w="1175" w:type="dxa"/>
                            <w:noWrap/>
                            <w:vAlign w:val="bottom"/>
                          </w:tcPr>
                          <w:p w14:paraId="74C49174" w14:textId="77777777" w:rsidR="00263194" w:rsidRDefault="00263194">
                            <w:pPr>
                              <w:spacing w:after="0" w:line="240" w:lineRule="auto"/>
                              <w:contextualSpacing/>
                              <w:jc w:val="right"/>
                              <w:rPr>
                                <w:rFonts w:ascii="Calibri" w:eastAsia="Times New Roman" w:hAnsi="Calibri" w:cs="Calibri"/>
                                <w:sz w:val="20"/>
                              </w:rPr>
                            </w:pPr>
                          </w:p>
                        </w:tc>
                        <w:tc>
                          <w:tcPr>
                            <w:tcW w:w="1219" w:type="dxa"/>
                            <w:noWrap/>
                            <w:vAlign w:val="bottom"/>
                          </w:tcPr>
                          <w:p w14:paraId="340D15B6" w14:textId="77777777" w:rsidR="00263194" w:rsidRDefault="00263194">
                            <w:pPr>
                              <w:spacing w:after="0" w:line="240" w:lineRule="auto"/>
                              <w:contextualSpacing/>
                              <w:jc w:val="right"/>
                              <w:rPr>
                                <w:rFonts w:ascii="Calibri" w:eastAsia="Times New Roman" w:hAnsi="Calibri" w:cs="Calibri"/>
                                <w:sz w:val="20"/>
                              </w:rPr>
                            </w:pPr>
                          </w:p>
                        </w:tc>
                      </w:tr>
                      <w:tr w:rsidR="00263194" w14:paraId="5B091DCD" w14:textId="77777777">
                        <w:trPr>
                          <w:trHeight w:val="300"/>
                        </w:trPr>
                        <w:tc>
                          <w:tcPr>
                            <w:tcW w:w="1316" w:type="dxa"/>
                            <w:noWrap/>
                            <w:vAlign w:val="bottom"/>
                            <w:hideMark/>
                          </w:tcPr>
                          <w:p w14:paraId="2072B9AD"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COLUMN</w:t>
                            </w:r>
                          </w:p>
                        </w:tc>
                        <w:tc>
                          <w:tcPr>
                            <w:tcW w:w="1361" w:type="dxa"/>
                            <w:noWrap/>
                            <w:vAlign w:val="bottom"/>
                            <w:hideMark/>
                          </w:tcPr>
                          <w:p w14:paraId="6C49E9B4"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LEVEL</w:t>
                            </w:r>
                          </w:p>
                        </w:tc>
                        <w:tc>
                          <w:tcPr>
                            <w:tcW w:w="1361" w:type="dxa"/>
                            <w:noWrap/>
                            <w:vAlign w:val="bottom"/>
                            <w:hideMark/>
                          </w:tcPr>
                          <w:p w14:paraId="6A977FA5"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DESCRIPTIVE</w:t>
                            </w:r>
                          </w:p>
                        </w:tc>
                        <w:tc>
                          <w:tcPr>
                            <w:tcW w:w="1197" w:type="dxa"/>
                            <w:noWrap/>
                            <w:vAlign w:val="bottom"/>
                            <w:hideMark/>
                          </w:tcPr>
                          <w:p w14:paraId="5108D474"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STATISTICS</w:t>
                            </w:r>
                          </w:p>
                        </w:tc>
                        <w:tc>
                          <w:tcPr>
                            <w:tcW w:w="1175" w:type="dxa"/>
                            <w:noWrap/>
                            <w:vAlign w:val="bottom"/>
                            <w:hideMark/>
                          </w:tcPr>
                          <w:p w14:paraId="5ACB351D" w14:textId="77777777" w:rsidR="00263194" w:rsidRDefault="00263194">
                            <w:pPr>
                              <w:rPr>
                                <w:rFonts w:ascii="Calibri" w:eastAsia="Times New Roman" w:hAnsi="Calibri" w:cs="Calibri"/>
                                <w:sz w:val="20"/>
                              </w:rPr>
                            </w:pPr>
                          </w:p>
                        </w:tc>
                        <w:tc>
                          <w:tcPr>
                            <w:tcW w:w="1219" w:type="dxa"/>
                            <w:noWrap/>
                            <w:vAlign w:val="bottom"/>
                            <w:hideMark/>
                          </w:tcPr>
                          <w:p w14:paraId="40C1849C" w14:textId="77777777" w:rsidR="00263194" w:rsidRDefault="00263194">
                            <w:pPr>
                              <w:spacing w:after="0"/>
                              <w:rPr>
                                <w:sz w:val="20"/>
                                <w:szCs w:val="20"/>
                              </w:rPr>
                            </w:pPr>
                          </w:p>
                        </w:tc>
                      </w:tr>
                      <w:tr w:rsidR="00263194" w14:paraId="00E3C94E" w14:textId="77777777">
                        <w:trPr>
                          <w:trHeight w:val="300"/>
                        </w:trPr>
                        <w:tc>
                          <w:tcPr>
                            <w:tcW w:w="1316" w:type="dxa"/>
                            <w:tcBorders>
                              <w:top w:val="nil"/>
                              <w:left w:val="nil"/>
                              <w:bottom w:val="single" w:sz="4" w:space="0" w:color="auto"/>
                              <w:right w:val="nil"/>
                            </w:tcBorders>
                            <w:noWrap/>
                            <w:vAlign w:val="bottom"/>
                            <w:hideMark/>
                          </w:tcPr>
                          <w:p w14:paraId="07C9261B"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VARIABLE</w:t>
                            </w:r>
                          </w:p>
                        </w:tc>
                        <w:tc>
                          <w:tcPr>
                            <w:tcW w:w="1361" w:type="dxa"/>
                            <w:tcBorders>
                              <w:top w:val="nil"/>
                              <w:left w:val="nil"/>
                              <w:bottom w:val="single" w:sz="4" w:space="0" w:color="auto"/>
                              <w:right w:val="nil"/>
                            </w:tcBorders>
                            <w:noWrap/>
                            <w:vAlign w:val="bottom"/>
                            <w:hideMark/>
                          </w:tcPr>
                          <w:p w14:paraId="4AC78B1C"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N</w:t>
                            </w:r>
                          </w:p>
                        </w:tc>
                        <w:tc>
                          <w:tcPr>
                            <w:tcW w:w="1361" w:type="dxa"/>
                            <w:tcBorders>
                              <w:top w:val="nil"/>
                              <w:left w:val="nil"/>
                              <w:bottom w:val="single" w:sz="4" w:space="0" w:color="auto"/>
                              <w:right w:val="nil"/>
                            </w:tcBorders>
                            <w:noWrap/>
                            <w:vAlign w:val="bottom"/>
                            <w:hideMark/>
                          </w:tcPr>
                          <w:p w14:paraId="64309EF1"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MEAN</w:t>
                            </w:r>
                          </w:p>
                        </w:tc>
                        <w:tc>
                          <w:tcPr>
                            <w:tcW w:w="1197" w:type="dxa"/>
                            <w:tcBorders>
                              <w:top w:val="nil"/>
                              <w:left w:val="nil"/>
                              <w:bottom w:val="single" w:sz="4" w:space="0" w:color="auto"/>
                              <w:right w:val="nil"/>
                            </w:tcBorders>
                            <w:noWrap/>
                            <w:vAlign w:val="bottom"/>
                            <w:hideMark/>
                          </w:tcPr>
                          <w:p w14:paraId="384E615D"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SD</w:t>
                            </w:r>
                          </w:p>
                        </w:tc>
                        <w:tc>
                          <w:tcPr>
                            <w:tcW w:w="1175" w:type="dxa"/>
                            <w:tcBorders>
                              <w:top w:val="nil"/>
                              <w:left w:val="nil"/>
                              <w:bottom w:val="single" w:sz="4" w:space="0" w:color="auto"/>
                              <w:right w:val="nil"/>
                            </w:tcBorders>
                            <w:noWrap/>
                            <w:vAlign w:val="bottom"/>
                            <w:hideMark/>
                          </w:tcPr>
                          <w:p w14:paraId="31F9F026"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MINIMUM</w:t>
                            </w:r>
                          </w:p>
                        </w:tc>
                        <w:tc>
                          <w:tcPr>
                            <w:tcW w:w="1219" w:type="dxa"/>
                            <w:tcBorders>
                              <w:top w:val="nil"/>
                              <w:left w:val="nil"/>
                              <w:bottom w:val="single" w:sz="4" w:space="0" w:color="auto"/>
                              <w:right w:val="nil"/>
                            </w:tcBorders>
                            <w:noWrap/>
                            <w:vAlign w:val="bottom"/>
                            <w:hideMark/>
                          </w:tcPr>
                          <w:p w14:paraId="5C7EA098" w14:textId="77777777" w:rsidR="00263194" w:rsidRDefault="00263194">
                            <w:pPr>
                              <w:spacing w:after="0" w:line="240" w:lineRule="auto"/>
                              <w:contextualSpacing/>
                              <w:jc w:val="center"/>
                              <w:rPr>
                                <w:rFonts w:ascii="Calibri" w:eastAsia="Times New Roman" w:hAnsi="Calibri" w:cs="Calibri"/>
                                <w:sz w:val="20"/>
                              </w:rPr>
                            </w:pPr>
                            <w:r>
                              <w:rPr>
                                <w:rFonts w:ascii="Calibri" w:eastAsia="Times New Roman" w:hAnsi="Calibri" w:cs="Calibri"/>
                                <w:sz w:val="20"/>
                              </w:rPr>
                              <w:t>MAXIMUM</w:t>
                            </w:r>
                          </w:p>
                        </w:tc>
                      </w:tr>
                      <w:tr w:rsidR="00263194" w14:paraId="5A8FA9A2" w14:textId="77777777">
                        <w:trPr>
                          <w:trHeight w:val="300"/>
                        </w:trPr>
                        <w:tc>
                          <w:tcPr>
                            <w:tcW w:w="1316" w:type="dxa"/>
                            <w:noWrap/>
                            <w:vAlign w:val="bottom"/>
                            <w:hideMark/>
                          </w:tcPr>
                          <w:p w14:paraId="3DAE5FE5"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DIAG_NOR</w:t>
                            </w:r>
                          </w:p>
                        </w:tc>
                        <w:tc>
                          <w:tcPr>
                            <w:tcW w:w="1361" w:type="dxa"/>
                            <w:noWrap/>
                            <w:vAlign w:val="bottom"/>
                            <w:hideMark/>
                          </w:tcPr>
                          <w:p w14:paraId="65A1B4A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079B3AA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41.9</w:t>
                            </w:r>
                          </w:p>
                        </w:tc>
                        <w:tc>
                          <w:tcPr>
                            <w:tcW w:w="1197" w:type="dxa"/>
                            <w:noWrap/>
                            <w:vAlign w:val="bottom"/>
                            <w:hideMark/>
                          </w:tcPr>
                          <w:p w14:paraId="69264BB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26.1</w:t>
                            </w:r>
                          </w:p>
                        </w:tc>
                        <w:tc>
                          <w:tcPr>
                            <w:tcW w:w="1175" w:type="dxa"/>
                            <w:noWrap/>
                            <w:vAlign w:val="bottom"/>
                            <w:hideMark/>
                          </w:tcPr>
                          <w:p w14:paraId="7D34BCD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3.0</w:t>
                            </w:r>
                          </w:p>
                        </w:tc>
                        <w:tc>
                          <w:tcPr>
                            <w:tcW w:w="1219" w:type="dxa"/>
                            <w:noWrap/>
                            <w:vAlign w:val="bottom"/>
                            <w:hideMark/>
                          </w:tcPr>
                          <w:p w14:paraId="6B3E92B9"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86.7</w:t>
                            </w:r>
                          </w:p>
                        </w:tc>
                      </w:tr>
                      <w:tr w:rsidR="00263194" w14:paraId="488FDE92" w14:textId="77777777">
                        <w:trPr>
                          <w:trHeight w:val="300"/>
                        </w:trPr>
                        <w:tc>
                          <w:tcPr>
                            <w:tcW w:w="1316" w:type="dxa"/>
                            <w:noWrap/>
                            <w:vAlign w:val="bottom"/>
                            <w:hideMark/>
                          </w:tcPr>
                          <w:p w14:paraId="546B916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ORAL</w:t>
                            </w:r>
                          </w:p>
                        </w:tc>
                        <w:tc>
                          <w:tcPr>
                            <w:tcW w:w="1361" w:type="dxa"/>
                            <w:noWrap/>
                            <w:vAlign w:val="bottom"/>
                            <w:hideMark/>
                          </w:tcPr>
                          <w:p w14:paraId="3DB514C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66EBB8C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7C1CFFA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7F89E8C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68B37B5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7D1EA8A1" w14:textId="77777777">
                        <w:trPr>
                          <w:trHeight w:val="300"/>
                        </w:trPr>
                        <w:tc>
                          <w:tcPr>
                            <w:tcW w:w="1316" w:type="dxa"/>
                            <w:noWrap/>
                            <w:vAlign w:val="bottom"/>
                            <w:hideMark/>
                          </w:tcPr>
                          <w:p w14:paraId="525A6DB1"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DIGESTIV</w:t>
                            </w:r>
                          </w:p>
                        </w:tc>
                        <w:tc>
                          <w:tcPr>
                            <w:tcW w:w="1361" w:type="dxa"/>
                            <w:noWrap/>
                            <w:vAlign w:val="bottom"/>
                            <w:hideMark/>
                          </w:tcPr>
                          <w:p w14:paraId="722EF34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0E3875D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270D7AA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4B27C97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069924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1B104CE7" w14:textId="77777777">
                        <w:trPr>
                          <w:trHeight w:val="300"/>
                        </w:trPr>
                        <w:tc>
                          <w:tcPr>
                            <w:tcW w:w="1316" w:type="dxa"/>
                            <w:noWrap/>
                            <w:vAlign w:val="bottom"/>
                            <w:hideMark/>
                          </w:tcPr>
                          <w:p w14:paraId="1C3810B7"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RESPRITO</w:t>
                            </w:r>
                          </w:p>
                        </w:tc>
                        <w:tc>
                          <w:tcPr>
                            <w:tcW w:w="1361" w:type="dxa"/>
                            <w:noWrap/>
                            <w:vAlign w:val="bottom"/>
                            <w:hideMark/>
                          </w:tcPr>
                          <w:p w14:paraId="2DE6096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6D04AFB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67D5780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036BD86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B59B20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297CF52E" w14:textId="77777777">
                        <w:trPr>
                          <w:trHeight w:val="300"/>
                        </w:trPr>
                        <w:tc>
                          <w:tcPr>
                            <w:tcW w:w="1316" w:type="dxa"/>
                            <w:noWrap/>
                            <w:vAlign w:val="bottom"/>
                            <w:hideMark/>
                          </w:tcPr>
                          <w:p w14:paraId="5B630BE3"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SKIN</w:t>
                            </w:r>
                          </w:p>
                        </w:tc>
                        <w:tc>
                          <w:tcPr>
                            <w:tcW w:w="1361" w:type="dxa"/>
                            <w:noWrap/>
                            <w:vAlign w:val="bottom"/>
                            <w:hideMark/>
                          </w:tcPr>
                          <w:p w14:paraId="01CBF8B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0911DBA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0D25491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6A723F54"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3BF462B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30E01934" w14:textId="77777777">
                        <w:trPr>
                          <w:trHeight w:val="300"/>
                        </w:trPr>
                        <w:tc>
                          <w:tcPr>
                            <w:tcW w:w="1316" w:type="dxa"/>
                            <w:noWrap/>
                            <w:vAlign w:val="bottom"/>
                            <w:hideMark/>
                          </w:tcPr>
                          <w:p w14:paraId="39D6BD9A"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BREAST</w:t>
                            </w:r>
                          </w:p>
                        </w:tc>
                        <w:tc>
                          <w:tcPr>
                            <w:tcW w:w="1361" w:type="dxa"/>
                            <w:noWrap/>
                            <w:vAlign w:val="bottom"/>
                            <w:hideMark/>
                          </w:tcPr>
                          <w:p w14:paraId="7E34994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42E84A6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647BFC2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03856C1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309074D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48E9543B" w14:textId="77777777">
                        <w:trPr>
                          <w:trHeight w:val="300"/>
                        </w:trPr>
                        <w:tc>
                          <w:tcPr>
                            <w:tcW w:w="1316" w:type="dxa"/>
                            <w:noWrap/>
                            <w:vAlign w:val="bottom"/>
                            <w:hideMark/>
                          </w:tcPr>
                          <w:p w14:paraId="2033AE5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FGS</w:t>
                            </w:r>
                          </w:p>
                        </w:tc>
                        <w:tc>
                          <w:tcPr>
                            <w:tcW w:w="1361" w:type="dxa"/>
                            <w:noWrap/>
                            <w:vAlign w:val="bottom"/>
                            <w:hideMark/>
                          </w:tcPr>
                          <w:p w14:paraId="79B4204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0E46905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97" w:type="dxa"/>
                            <w:noWrap/>
                            <w:vAlign w:val="bottom"/>
                            <w:hideMark/>
                          </w:tcPr>
                          <w:p w14:paraId="441B558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75" w:type="dxa"/>
                            <w:noWrap/>
                            <w:vAlign w:val="bottom"/>
                            <w:hideMark/>
                          </w:tcPr>
                          <w:p w14:paraId="67AC2D2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34CEB3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r>
                      <w:tr w:rsidR="00263194" w14:paraId="0A9DC668" w14:textId="77777777">
                        <w:trPr>
                          <w:trHeight w:val="300"/>
                        </w:trPr>
                        <w:tc>
                          <w:tcPr>
                            <w:tcW w:w="1316" w:type="dxa"/>
                            <w:noWrap/>
                            <w:vAlign w:val="bottom"/>
                            <w:hideMark/>
                          </w:tcPr>
                          <w:p w14:paraId="3A5149CE"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MGS</w:t>
                            </w:r>
                          </w:p>
                        </w:tc>
                        <w:tc>
                          <w:tcPr>
                            <w:tcW w:w="1361" w:type="dxa"/>
                            <w:noWrap/>
                            <w:vAlign w:val="bottom"/>
                            <w:hideMark/>
                          </w:tcPr>
                          <w:p w14:paraId="5B892CAA"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388364E1"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23C1CD8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5CF679F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76B14B2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03A82131" w14:textId="77777777">
                        <w:trPr>
                          <w:trHeight w:val="300"/>
                        </w:trPr>
                        <w:tc>
                          <w:tcPr>
                            <w:tcW w:w="1316" w:type="dxa"/>
                            <w:noWrap/>
                            <w:vAlign w:val="bottom"/>
                            <w:hideMark/>
                          </w:tcPr>
                          <w:p w14:paraId="61D13B27"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US</w:t>
                            </w:r>
                          </w:p>
                        </w:tc>
                        <w:tc>
                          <w:tcPr>
                            <w:tcW w:w="1361" w:type="dxa"/>
                            <w:noWrap/>
                            <w:vAlign w:val="bottom"/>
                            <w:hideMark/>
                          </w:tcPr>
                          <w:p w14:paraId="32D729E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03702C0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97" w:type="dxa"/>
                            <w:noWrap/>
                            <w:vAlign w:val="bottom"/>
                            <w:hideMark/>
                          </w:tcPr>
                          <w:p w14:paraId="01552A7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75" w:type="dxa"/>
                            <w:noWrap/>
                            <w:vAlign w:val="bottom"/>
                            <w:hideMark/>
                          </w:tcPr>
                          <w:p w14:paraId="3B49B8C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16422C3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r>
                      <w:tr w:rsidR="00263194" w14:paraId="3273A9EB" w14:textId="77777777">
                        <w:trPr>
                          <w:trHeight w:val="300"/>
                        </w:trPr>
                        <w:tc>
                          <w:tcPr>
                            <w:tcW w:w="1316" w:type="dxa"/>
                            <w:noWrap/>
                            <w:vAlign w:val="bottom"/>
                            <w:hideMark/>
                          </w:tcPr>
                          <w:p w14:paraId="640E0008"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BRAIN</w:t>
                            </w:r>
                          </w:p>
                        </w:tc>
                        <w:tc>
                          <w:tcPr>
                            <w:tcW w:w="1361" w:type="dxa"/>
                            <w:noWrap/>
                            <w:vAlign w:val="bottom"/>
                            <w:hideMark/>
                          </w:tcPr>
                          <w:p w14:paraId="08242BB2"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6EACF7A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7CA566A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7061173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7C4C2D7"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175EF164" w14:textId="77777777">
                        <w:trPr>
                          <w:trHeight w:val="300"/>
                        </w:trPr>
                        <w:tc>
                          <w:tcPr>
                            <w:tcW w:w="1316" w:type="dxa"/>
                            <w:noWrap/>
                            <w:vAlign w:val="bottom"/>
                            <w:hideMark/>
                          </w:tcPr>
                          <w:p w14:paraId="1A4A60DC"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ENDOCRIN</w:t>
                            </w:r>
                          </w:p>
                        </w:tc>
                        <w:tc>
                          <w:tcPr>
                            <w:tcW w:w="1361" w:type="dxa"/>
                            <w:noWrap/>
                            <w:vAlign w:val="bottom"/>
                            <w:hideMark/>
                          </w:tcPr>
                          <w:p w14:paraId="32728C26"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6F77586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508870D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1D5EC6B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57F9708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r w:rsidR="00263194" w14:paraId="50D74E45" w14:textId="77777777">
                        <w:trPr>
                          <w:trHeight w:val="300"/>
                        </w:trPr>
                        <w:tc>
                          <w:tcPr>
                            <w:tcW w:w="1316" w:type="dxa"/>
                            <w:noWrap/>
                            <w:vAlign w:val="bottom"/>
                            <w:hideMark/>
                          </w:tcPr>
                          <w:p w14:paraId="305F56F5"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LYMPHOMA</w:t>
                            </w:r>
                          </w:p>
                        </w:tc>
                        <w:tc>
                          <w:tcPr>
                            <w:tcW w:w="1361" w:type="dxa"/>
                            <w:noWrap/>
                            <w:vAlign w:val="bottom"/>
                            <w:hideMark/>
                          </w:tcPr>
                          <w:p w14:paraId="5497AF5F"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5A2FBC75"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97" w:type="dxa"/>
                            <w:noWrap/>
                            <w:vAlign w:val="bottom"/>
                            <w:hideMark/>
                          </w:tcPr>
                          <w:p w14:paraId="745DB263"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175" w:type="dxa"/>
                            <w:noWrap/>
                            <w:vAlign w:val="bottom"/>
                            <w:hideMark/>
                          </w:tcPr>
                          <w:p w14:paraId="499170A8"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6B9BBE10"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r>
                      <w:tr w:rsidR="00263194" w14:paraId="574A1868" w14:textId="77777777">
                        <w:trPr>
                          <w:trHeight w:val="300"/>
                        </w:trPr>
                        <w:tc>
                          <w:tcPr>
                            <w:tcW w:w="1316" w:type="dxa"/>
                            <w:noWrap/>
                            <w:vAlign w:val="bottom"/>
                            <w:hideMark/>
                          </w:tcPr>
                          <w:p w14:paraId="6EE27A9D" w14:textId="77777777" w:rsidR="00263194" w:rsidRDefault="00263194">
                            <w:pPr>
                              <w:spacing w:after="0" w:line="240" w:lineRule="auto"/>
                              <w:contextualSpacing/>
                              <w:rPr>
                                <w:rFonts w:ascii="Calibri" w:eastAsia="Times New Roman" w:hAnsi="Calibri" w:cs="Calibri"/>
                                <w:sz w:val="20"/>
                              </w:rPr>
                            </w:pPr>
                            <w:r>
                              <w:rPr>
                                <w:rFonts w:ascii="Calibri" w:eastAsia="Times New Roman" w:hAnsi="Calibri" w:cs="Calibri"/>
                                <w:sz w:val="20"/>
                              </w:rPr>
                              <w:t>LEUKEMIA</w:t>
                            </w:r>
                          </w:p>
                        </w:tc>
                        <w:tc>
                          <w:tcPr>
                            <w:tcW w:w="1361" w:type="dxa"/>
                            <w:noWrap/>
                            <w:vAlign w:val="bottom"/>
                            <w:hideMark/>
                          </w:tcPr>
                          <w:p w14:paraId="0186D92B"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9</w:t>
                            </w:r>
                          </w:p>
                        </w:tc>
                        <w:tc>
                          <w:tcPr>
                            <w:tcW w:w="1361" w:type="dxa"/>
                            <w:noWrap/>
                            <w:vAlign w:val="bottom"/>
                            <w:hideMark/>
                          </w:tcPr>
                          <w:p w14:paraId="2D45EB1D"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0.1</w:t>
                            </w:r>
                          </w:p>
                        </w:tc>
                        <w:tc>
                          <w:tcPr>
                            <w:tcW w:w="1197" w:type="dxa"/>
                            <w:noWrap/>
                            <w:vAlign w:val="bottom"/>
                            <w:hideMark/>
                          </w:tcPr>
                          <w:p w14:paraId="6E597C9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0.3</w:t>
                            </w:r>
                          </w:p>
                        </w:tc>
                        <w:tc>
                          <w:tcPr>
                            <w:tcW w:w="1175" w:type="dxa"/>
                            <w:noWrap/>
                            <w:vAlign w:val="bottom"/>
                            <w:hideMark/>
                          </w:tcPr>
                          <w:p w14:paraId="7A0EB0DE"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0.0</w:t>
                            </w:r>
                          </w:p>
                        </w:tc>
                        <w:tc>
                          <w:tcPr>
                            <w:tcW w:w="1219" w:type="dxa"/>
                            <w:noWrap/>
                            <w:vAlign w:val="bottom"/>
                            <w:hideMark/>
                          </w:tcPr>
                          <w:p w14:paraId="20A439CC" w14:textId="77777777" w:rsidR="00263194" w:rsidRDefault="00263194">
                            <w:pPr>
                              <w:spacing w:after="0" w:line="240" w:lineRule="auto"/>
                              <w:contextualSpacing/>
                              <w:jc w:val="right"/>
                              <w:rPr>
                                <w:rFonts w:ascii="Calibri" w:eastAsia="Times New Roman" w:hAnsi="Calibri" w:cs="Calibri"/>
                                <w:sz w:val="20"/>
                              </w:rPr>
                            </w:pPr>
                            <w:r>
                              <w:rPr>
                                <w:rFonts w:ascii="Calibri" w:eastAsia="Times New Roman" w:hAnsi="Calibri" w:cs="Calibri"/>
                                <w:sz w:val="20"/>
                              </w:rPr>
                              <w:t>1.0</w:t>
                            </w:r>
                          </w:p>
                        </w:tc>
                      </w:tr>
                    </w:tbl>
                    <w:p w14:paraId="50972AB1" w14:textId="77777777" w:rsidR="00263194" w:rsidRDefault="00263194" w:rsidP="00263194">
                      <w:pPr>
                        <w:spacing w:line="240" w:lineRule="auto"/>
                        <w:rPr>
                          <w:sz w:val="20"/>
                        </w:rPr>
                      </w:pPr>
                    </w:p>
                  </w:txbxContent>
                </v:textbox>
                <w10:wrap anchorx="margin"/>
              </v:shape>
            </w:pict>
          </mc:Fallback>
        </mc:AlternateContent>
      </w:r>
      <w:r>
        <w:rPr>
          <w:b/>
        </w:rPr>
        <w:t>Stud</w:t>
      </w:r>
      <w:bookmarkStart w:id="10" w:name="_Hlk10136571"/>
      <w:r>
        <w:rPr>
          <w:b/>
        </w:rPr>
        <w:t>y 4 – C-Clustered Model (repeated measures nested within counties / cancer sites)</w:t>
      </w:r>
      <w:bookmarkEnd w:id="10"/>
    </w:p>
    <w:p w14:paraId="2C7E7639" w14:textId="77777777" w:rsidR="00263194" w:rsidRDefault="00263194" w:rsidP="00263194">
      <w:pPr>
        <w:rPr>
          <w:b/>
        </w:rPr>
      </w:pPr>
    </w:p>
    <w:p w14:paraId="0A8A3609" w14:textId="77777777" w:rsidR="00263194" w:rsidRDefault="00263194" w:rsidP="00263194">
      <w:pPr>
        <w:rPr>
          <w:b/>
        </w:rPr>
      </w:pPr>
    </w:p>
    <w:p w14:paraId="7347BC20" w14:textId="77777777" w:rsidR="00263194" w:rsidRDefault="00263194" w:rsidP="00263194">
      <w:pPr>
        <w:rPr>
          <w:b/>
        </w:rPr>
      </w:pPr>
    </w:p>
    <w:p w14:paraId="2209150F" w14:textId="77777777" w:rsidR="00263194" w:rsidRDefault="00263194" w:rsidP="00263194">
      <w:pPr>
        <w:rPr>
          <w:b/>
        </w:rPr>
      </w:pPr>
    </w:p>
    <w:p w14:paraId="5179969F" w14:textId="77777777" w:rsidR="00263194" w:rsidRDefault="00263194" w:rsidP="00263194">
      <w:pPr>
        <w:rPr>
          <w:b/>
        </w:rPr>
      </w:pPr>
    </w:p>
    <w:p w14:paraId="4094381D" w14:textId="77777777" w:rsidR="00263194" w:rsidRDefault="00263194" w:rsidP="00263194">
      <w:pPr>
        <w:rPr>
          <w:b/>
        </w:rPr>
      </w:pPr>
    </w:p>
    <w:p w14:paraId="11398F06" w14:textId="77777777" w:rsidR="00263194" w:rsidRDefault="00263194" w:rsidP="00263194">
      <w:pPr>
        <w:rPr>
          <w:b/>
        </w:rPr>
      </w:pPr>
    </w:p>
    <w:p w14:paraId="68308E87" w14:textId="77777777" w:rsidR="00263194" w:rsidRDefault="00263194" w:rsidP="00263194">
      <w:pPr>
        <w:rPr>
          <w:b/>
        </w:rPr>
      </w:pPr>
    </w:p>
    <w:p w14:paraId="29D8B779" w14:textId="77777777" w:rsidR="00263194" w:rsidRDefault="00263194" w:rsidP="00263194">
      <w:pPr>
        <w:rPr>
          <w:b/>
        </w:rPr>
      </w:pPr>
    </w:p>
    <w:p w14:paraId="7A035C0B" w14:textId="77777777" w:rsidR="00263194" w:rsidRDefault="00263194" w:rsidP="00263194">
      <w:pPr>
        <w:rPr>
          <w:b/>
        </w:rPr>
      </w:pPr>
    </w:p>
    <w:p w14:paraId="6DEF0FF3" w14:textId="77777777" w:rsidR="00263194" w:rsidRDefault="00263194" w:rsidP="00263194">
      <w:pPr>
        <w:rPr>
          <w:b/>
        </w:rPr>
      </w:pPr>
    </w:p>
    <w:p w14:paraId="0743C428" w14:textId="77777777" w:rsidR="00263194" w:rsidRDefault="00263194" w:rsidP="00263194">
      <w:pPr>
        <w:rPr>
          <w:b/>
        </w:rPr>
      </w:pPr>
    </w:p>
    <w:p w14:paraId="4DC8F524" w14:textId="77777777" w:rsidR="00263194" w:rsidRDefault="00263194" w:rsidP="00263194">
      <w:pPr>
        <w:rPr>
          <w:b/>
        </w:rPr>
      </w:pPr>
    </w:p>
    <w:p w14:paraId="31715247" w14:textId="77777777" w:rsidR="00263194" w:rsidRDefault="00263194" w:rsidP="00263194">
      <w:pPr>
        <w:rPr>
          <w:b/>
        </w:rPr>
      </w:pPr>
    </w:p>
    <w:p w14:paraId="636E2C5B" w14:textId="77777777" w:rsidR="00263194" w:rsidRDefault="00263194" w:rsidP="00263194">
      <w:pPr>
        <w:rPr>
          <w:b/>
        </w:rPr>
      </w:pPr>
    </w:p>
    <w:p w14:paraId="14A8929A" w14:textId="77777777" w:rsidR="00263194" w:rsidRDefault="00263194" w:rsidP="00263194">
      <w:pPr>
        <w:rPr>
          <w:b/>
        </w:rPr>
      </w:pPr>
    </w:p>
    <w:p w14:paraId="220CD4DF" w14:textId="77777777" w:rsidR="00263194" w:rsidRDefault="00263194" w:rsidP="00263194">
      <w:pPr>
        <w:rPr>
          <w:b/>
        </w:rPr>
      </w:pPr>
    </w:p>
    <w:p w14:paraId="614F27F5" w14:textId="77777777" w:rsidR="00263194" w:rsidRDefault="00263194" w:rsidP="00263194">
      <w:pPr>
        <w:rPr>
          <w:b/>
        </w:rPr>
      </w:pPr>
    </w:p>
    <w:p w14:paraId="34BCBDA4" w14:textId="77777777" w:rsidR="00263194" w:rsidRDefault="00263194" w:rsidP="00263194">
      <w:pPr>
        <w:rPr>
          <w:b/>
        </w:rPr>
      </w:pPr>
    </w:p>
    <w:p w14:paraId="47C41C09" w14:textId="77777777" w:rsidR="00263194" w:rsidRDefault="00263194" w:rsidP="00263194">
      <w:pPr>
        <w:rPr>
          <w:b/>
        </w:rPr>
      </w:pPr>
    </w:p>
    <w:p w14:paraId="49746ED8" w14:textId="77777777" w:rsidR="00263194" w:rsidRDefault="00263194" w:rsidP="00263194">
      <w:pPr>
        <w:rPr>
          <w:b/>
        </w:rPr>
      </w:pPr>
    </w:p>
    <w:p w14:paraId="12CD2BB0" w14:textId="77777777" w:rsidR="00263194" w:rsidRDefault="00263194" w:rsidP="00263194">
      <w:pPr>
        <w:rPr>
          <w:b/>
        </w:rPr>
      </w:pPr>
    </w:p>
    <w:p w14:paraId="6411C2E5" w14:textId="77777777" w:rsidR="00263194" w:rsidRDefault="00263194" w:rsidP="00263194">
      <w:pPr>
        <w:rPr>
          <w:b/>
        </w:rPr>
      </w:pPr>
    </w:p>
    <w:p w14:paraId="186EC1BB" w14:textId="77777777" w:rsidR="00263194" w:rsidRDefault="00263194" w:rsidP="00263194">
      <w:pPr>
        <w:rPr>
          <w:b/>
        </w:rPr>
      </w:pPr>
    </w:p>
    <w:p w14:paraId="6C0AE40B"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24318B14" w14:textId="77777777" w:rsidTr="00263194">
        <w:tc>
          <w:tcPr>
            <w:tcW w:w="9350" w:type="dxa"/>
            <w:tcBorders>
              <w:top w:val="single" w:sz="4" w:space="0" w:color="auto"/>
              <w:left w:val="single" w:sz="4" w:space="0" w:color="auto"/>
              <w:bottom w:val="single" w:sz="4" w:space="0" w:color="auto"/>
              <w:right w:val="single" w:sz="4" w:space="0" w:color="auto"/>
            </w:tcBorders>
          </w:tcPr>
          <w:p w14:paraId="78DB7447" w14:textId="77777777" w:rsidR="00263194" w:rsidRDefault="00263194">
            <w:pPr>
              <w:rPr>
                <w:b/>
              </w:rPr>
            </w:pPr>
            <w:r>
              <w:rPr>
                <w:b/>
              </w:rPr>
              <w:t>Table 17:</w:t>
            </w:r>
          </w:p>
          <w:p w14:paraId="1608B26B" w14:textId="77777777" w:rsidR="00263194" w:rsidRDefault="00263194">
            <w:pPr>
              <w:rPr>
                <w:b/>
              </w:rPr>
            </w:pPr>
          </w:p>
          <w:p w14:paraId="66B178A1" w14:textId="580C02D6" w:rsidR="00263194" w:rsidRDefault="00263194">
            <w:pPr>
              <w:rPr>
                <w:b/>
              </w:rPr>
            </w:pPr>
            <w:r>
              <w:rPr>
                <w:noProof/>
              </w:rPr>
              <w:lastRenderedPageBreak/>
              <w:drawing>
                <wp:inline distT="0" distB="0" distL="0" distR="0" wp14:anchorId="4306A220" wp14:editId="47BA7AF6">
                  <wp:extent cx="5838825" cy="3914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38825" cy="3914775"/>
                          </a:xfrm>
                          <a:prstGeom prst="rect">
                            <a:avLst/>
                          </a:prstGeom>
                          <a:noFill/>
                          <a:ln>
                            <a:noFill/>
                          </a:ln>
                        </pic:spPr>
                      </pic:pic>
                    </a:graphicData>
                  </a:graphic>
                </wp:inline>
              </w:drawing>
            </w:r>
          </w:p>
          <w:p w14:paraId="416D9673" w14:textId="77777777" w:rsidR="00263194" w:rsidRDefault="00263194">
            <w:pPr>
              <w:rPr>
                <w:b/>
              </w:rPr>
            </w:pPr>
          </w:p>
        </w:tc>
      </w:tr>
    </w:tbl>
    <w:p w14:paraId="1BB134D1" w14:textId="77777777" w:rsidR="00263194" w:rsidRDefault="00263194" w:rsidP="00263194"/>
    <w:p w14:paraId="7843F264" w14:textId="77777777" w:rsidR="00263194" w:rsidRDefault="00263194" w:rsidP="00263194"/>
    <w:p w14:paraId="61B6D692" w14:textId="77777777" w:rsidR="00263194" w:rsidRDefault="00263194" w:rsidP="00263194"/>
    <w:p w14:paraId="3E527CC6" w14:textId="77777777" w:rsidR="00263194" w:rsidRDefault="00263194" w:rsidP="00263194"/>
    <w:p w14:paraId="7D899AAF" w14:textId="77777777" w:rsidR="00263194" w:rsidRDefault="00263194" w:rsidP="00263194"/>
    <w:p w14:paraId="230014DA" w14:textId="77777777" w:rsidR="00263194" w:rsidRDefault="00263194" w:rsidP="00263194"/>
    <w:p w14:paraId="552CAA9D" w14:textId="77777777" w:rsidR="00263194" w:rsidRDefault="00263194" w:rsidP="00263194"/>
    <w:p w14:paraId="2D9A2473" w14:textId="77777777" w:rsidR="00263194" w:rsidRDefault="00263194" w:rsidP="00263194"/>
    <w:p w14:paraId="0D751A56" w14:textId="77777777" w:rsidR="00263194" w:rsidRDefault="00263194" w:rsidP="00263194"/>
    <w:p w14:paraId="607FFE73" w14:textId="77777777" w:rsidR="00263194" w:rsidRDefault="00263194" w:rsidP="00263194"/>
    <w:p w14:paraId="29517E3C" w14:textId="77777777" w:rsidR="00263194" w:rsidRDefault="00263194" w:rsidP="00263194"/>
    <w:p w14:paraId="36649253" w14:textId="77777777" w:rsidR="00263194" w:rsidRDefault="00263194" w:rsidP="00263194"/>
    <w:p w14:paraId="4B4E3B6A" w14:textId="77777777" w:rsidR="00263194" w:rsidRDefault="00263194" w:rsidP="00263194"/>
    <w:p w14:paraId="134A335E"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0317698B" w14:textId="77777777" w:rsidTr="00263194">
        <w:tc>
          <w:tcPr>
            <w:tcW w:w="9350" w:type="dxa"/>
            <w:tcBorders>
              <w:top w:val="single" w:sz="4" w:space="0" w:color="auto"/>
              <w:left w:val="single" w:sz="4" w:space="0" w:color="auto"/>
              <w:bottom w:val="single" w:sz="4" w:space="0" w:color="auto"/>
              <w:right w:val="single" w:sz="4" w:space="0" w:color="auto"/>
            </w:tcBorders>
          </w:tcPr>
          <w:p w14:paraId="20A1592B" w14:textId="77777777" w:rsidR="00263194" w:rsidRDefault="00263194">
            <w:pPr>
              <w:rPr>
                <w:b/>
              </w:rPr>
            </w:pPr>
            <w:r>
              <w:rPr>
                <w:b/>
              </w:rPr>
              <w:lastRenderedPageBreak/>
              <w:t>Table 18:</w:t>
            </w:r>
          </w:p>
          <w:p w14:paraId="68E68D0D" w14:textId="77777777" w:rsidR="00263194" w:rsidRDefault="00263194"/>
          <w:p w14:paraId="6FBE2208" w14:textId="0CAF0FEA" w:rsidR="00263194" w:rsidRDefault="00263194">
            <w:r>
              <w:rPr>
                <w:noProof/>
              </w:rPr>
              <w:drawing>
                <wp:inline distT="0" distB="0" distL="0" distR="0" wp14:anchorId="7086896D" wp14:editId="434A1908">
                  <wp:extent cx="5019675" cy="4895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19675" cy="4895850"/>
                          </a:xfrm>
                          <a:prstGeom prst="rect">
                            <a:avLst/>
                          </a:prstGeom>
                          <a:noFill/>
                          <a:ln>
                            <a:noFill/>
                          </a:ln>
                        </pic:spPr>
                      </pic:pic>
                    </a:graphicData>
                  </a:graphic>
                </wp:inline>
              </w:drawing>
            </w:r>
          </w:p>
          <w:p w14:paraId="6C2C85D7" w14:textId="77777777" w:rsidR="00263194" w:rsidRDefault="00263194"/>
        </w:tc>
      </w:tr>
    </w:tbl>
    <w:p w14:paraId="3438A448"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6484453D" w14:textId="77777777" w:rsidTr="00263194">
        <w:tc>
          <w:tcPr>
            <w:tcW w:w="9350" w:type="dxa"/>
            <w:tcBorders>
              <w:top w:val="single" w:sz="4" w:space="0" w:color="auto"/>
              <w:left w:val="single" w:sz="4" w:space="0" w:color="auto"/>
              <w:bottom w:val="single" w:sz="4" w:space="0" w:color="auto"/>
              <w:right w:val="single" w:sz="4" w:space="0" w:color="auto"/>
            </w:tcBorders>
            <w:hideMark/>
          </w:tcPr>
          <w:p w14:paraId="7C032D21" w14:textId="77777777" w:rsidR="00263194" w:rsidRDefault="00263194">
            <w:pPr>
              <w:rPr>
                <w:b/>
              </w:rPr>
            </w:pPr>
            <w:r>
              <w:rPr>
                <w:b/>
              </w:rPr>
              <w:t>Table 19:</w:t>
            </w:r>
          </w:p>
          <w:p w14:paraId="7A064D1B" w14:textId="77777777" w:rsidR="00263194" w:rsidRDefault="00263194">
            <w:r>
              <w:rPr>
                <w:noProof/>
              </w:rPr>
              <w:drawing>
                <wp:inline distT="0" distB="0" distL="0" distR="0" wp14:anchorId="745318B3" wp14:editId="5D2A1BAE">
                  <wp:extent cx="533400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34000" cy="857250"/>
                          </a:xfrm>
                          <a:prstGeom prst="rect">
                            <a:avLst/>
                          </a:prstGeom>
                          <a:noFill/>
                          <a:ln>
                            <a:noFill/>
                          </a:ln>
                        </pic:spPr>
                      </pic:pic>
                    </a:graphicData>
                  </a:graphic>
                </wp:inline>
              </w:drawing>
            </w:r>
          </w:p>
          <w:p w14:paraId="20E74D11" w14:textId="16313D38" w:rsidR="00263194" w:rsidRDefault="00263194"/>
        </w:tc>
      </w:tr>
    </w:tbl>
    <w:p w14:paraId="41611A9D" w14:textId="77777777" w:rsidR="00263194" w:rsidRDefault="00263194" w:rsidP="00263194"/>
    <w:p w14:paraId="4546D0A0" w14:textId="77777777" w:rsidR="00263194" w:rsidRDefault="00263194" w:rsidP="00263194"/>
    <w:p w14:paraId="48BE70ED" w14:textId="77777777" w:rsidR="00263194" w:rsidRDefault="00263194" w:rsidP="00263194"/>
    <w:p w14:paraId="4CFF1607" w14:textId="77777777" w:rsidR="00263194" w:rsidRDefault="00263194" w:rsidP="00263194"/>
    <w:p w14:paraId="70FCF3E4" w14:textId="77777777" w:rsidR="00263194" w:rsidRDefault="00263194" w:rsidP="00263194"/>
    <w:p w14:paraId="33255A81"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79672D28" w14:textId="77777777" w:rsidTr="00263194">
        <w:tc>
          <w:tcPr>
            <w:tcW w:w="9350" w:type="dxa"/>
            <w:tcBorders>
              <w:top w:val="single" w:sz="4" w:space="0" w:color="auto"/>
              <w:left w:val="single" w:sz="4" w:space="0" w:color="auto"/>
              <w:bottom w:val="single" w:sz="4" w:space="0" w:color="auto"/>
              <w:right w:val="single" w:sz="4" w:space="0" w:color="auto"/>
            </w:tcBorders>
          </w:tcPr>
          <w:p w14:paraId="3B0DD743" w14:textId="77777777" w:rsidR="00263194" w:rsidRDefault="00263194">
            <w:pPr>
              <w:rPr>
                <w:b/>
              </w:rPr>
            </w:pPr>
            <w:r>
              <w:rPr>
                <w:b/>
              </w:rPr>
              <w:t xml:space="preserve">Table 20: </w:t>
            </w:r>
          </w:p>
          <w:p w14:paraId="1D07FB5C" w14:textId="77777777" w:rsidR="00263194" w:rsidRDefault="00263194"/>
          <w:p w14:paraId="5642BFFA" w14:textId="7238E363" w:rsidR="00263194" w:rsidRDefault="00263194">
            <w:r>
              <w:rPr>
                <w:noProof/>
              </w:rPr>
              <w:drawing>
                <wp:inline distT="0" distB="0" distL="0" distR="0" wp14:anchorId="32E77FD7" wp14:editId="0D3981E5">
                  <wp:extent cx="5419725" cy="1847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19725" cy="1847850"/>
                          </a:xfrm>
                          <a:prstGeom prst="rect">
                            <a:avLst/>
                          </a:prstGeom>
                          <a:noFill/>
                          <a:ln>
                            <a:noFill/>
                          </a:ln>
                        </pic:spPr>
                      </pic:pic>
                    </a:graphicData>
                  </a:graphic>
                </wp:inline>
              </w:drawing>
            </w:r>
          </w:p>
          <w:p w14:paraId="59CBC591" w14:textId="77777777" w:rsidR="00263194" w:rsidRDefault="00263194"/>
        </w:tc>
      </w:tr>
    </w:tbl>
    <w:p w14:paraId="063C3D70" w14:textId="77777777" w:rsidR="00263194" w:rsidRDefault="00263194" w:rsidP="00263194"/>
    <w:p w14:paraId="535D31F9" w14:textId="40E2D759" w:rsidR="00263194" w:rsidRDefault="00263194" w:rsidP="00FE1AEC">
      <w:pPr>
        <w:spacing w:line="240" w:lineRule="auto"/>
      </w:pPr>
    </w:p>
    <w:p w14:paraId="596C512A" w14:textId="2B729E50" w:rsidR="00263194" w:rsidRDefault="00263194" w:rsidP="00FE1AEC">
      <w:pPr>
        <w:spacing w:line="240" w:lineRule="auto"/>
      </w:pPr>
    </w:p>
    <w:p w14:paraId="673025AC" w14:textId="3D2223AE" w:rsidR="00263194" w:rsidRDefault="00263194" w:rsidP="00FE1AEC">
      <w:pPr>
        <w:spacing w:line="240" w:lineRule="auto"/>
      </w:pPr>
    </w:p>
    <w:p w14:paraId="61BFAF23" w14:textId="11AEC542" w:rsidR="00263194" w:rsidRDefault="00263194" w:rsidP="00FE1AEC">
      <w:pPr>
        <w:spacing w:line="240" w:lineRule="auto"/>
      </w:pPr>
    </w:p>
    <w:p w14:paraId="78D22BE5" w14:textId="31EAF5DD" w:rsidR="00263194" w:rsidRDefault="00263194" w:rsidP="00FE1AEC">
      <w:pPr>
        <w:spacing w:line="240" w:lineRule="auto"/>
      </w:pPr>
    </w:p>
    <w:p w14:paraId="1DE6FAED" w14:textId="41350F31" w:rsidR="00263194" w:rsidRDefault="00263194" w:rsidP="00FE1AEC">
      <w:pPr>
        <w:spacing w:line="240" w:lineRule="auto"/>
      </w:pPr>
    </w:p>
    <w:p w14:paraId="2B94B460" w14:textId="02D89E18" w:rsidR="00263194" w:rsidRDefault="00263194" w:rsidP="00FE1AEC">
      <w:pPr>
        <w:spacing w:line="240" w:lineRule="auto"/>
      </w:pPr>
    </w:p>
    <w:p w14:paraId="4B35C2AE" w14:textId="687A5D62" w:rsidR="00263194" w:rsidRDefault="00263194" w:rsidP="00FE1AEC">
      <w:pPr>
        <w:spacing w:line="240" w:lineRule="auto"/>
      </w:pPr>
    </w:p>
    <w:p w14:paraId="395D7715" w14:textId="51AE2B7B" w:rsidR="00263194" w:rsidRDefault="00263194" w:rsidP="00FE1AEC">
      <w:pPr>
        <w:spacing w:line="240" w:lineRule="auto"/>
      </w:pPr>
    </w:p>
    <w:p w14:paraId="21C6F922" w14:textId="695052F5" w:rsidR="00263194" w:rsidRDefault="00263194" w:rsidP="00FE1AEC">
      <w:pPr>
        <w:spacing w:line="240" w:lineRule="auto"/>
      </w:pPr>
    </w:p>
    <w:p w14:paraId="498B7764" w14:textId="067010DF" w:rsidR="00263194" w:rsidRDefault="00263194" w:rsidP="00FE1AEC">
      <w:pPr>
        <w:spacing w:line="240" w:lineRule="auto"/>
      </w:pPr>
    </w:p>
    <w:p w14:paraId="1443F0D0" w14:textId="0D7A1F14" w:rsidR="00263194" w:rsidRDefault="00263194" w:rsidP="00FE1AEC">
      <w:pPr>
        <w:spacing w:line="240" w:lineRule="auto"/>
      </w:pPr>
    </w:p>
    <w:p w14:paraId="2106E8A2" w14:textId="21174254" w:rsidR="00263194" w:rsidRDefault="00263194" w:rsidP="00FE1AEC">
      <w:pPr>
        <w:spacing w:line="240" w:lineRule="auto"/>
      </w:pPr>
    </w:p>
    <w:p w14:paraId="14586231" w14:textId="1DBBA4D4" w:rsidR="00263194" w:rsidRDefault="00263194" w:rsidP="00FE1AEC">
      <w:pPr>
        <w:spacing w:line="240" w:lineRule="auto"/>
      </w:pPr>
    </w:p>
    <w:p w14:paraId="42AF273E" w14:textId="54814146" w:rsidR="00263194" w:rsidRDefault="00263194" w:rsidP="00FE1AEC">
      <w:pPr>
        <w:spacing w:line="240" w:lineRule="auto"/>
      </w:pPr>
    </w:p>
    <w:p w14:paraId="7DB20CC4" w14:textId="32A0C273" w:rsidR="00263194" w:rsidRDefault="00263194" w:rsidP="00FE1AEC">
      <w:pPr>
        <w:spacing w:line="240" w:lineRule="auto"/>
      </w:pPr>
    </w:p>
    <w:p w14:paraId="5C508A5F" w14:textId="18D93B20" w:rsidR="00263194" w:rsidRDefault="00263194" w:rsidP="00FE1AEC">
      <w:pPr>
        <w:spacing w:line="240" w:lineRule="auto"/>
      </w:pPr>
    </w:p>
    <w:p w14:paraId="2AA73CDD" w14:textId="6CD6A6E6" w:rsidR="00263194" w:rsidRDefault="00263194" w:rsidP="00FE1AEC">
      <w:pPr>
        <w:spacing w:line="240" w:lineRule="auto"/>
      </w:pPr>
    </w:p>
    <w:p w14:paraId="26BB5D80" w14:textId="77777777" w:rsidR="00263194" w:rsidRDefault="00263194" w:rsidP="00263194">
      <w:pPr>
        <w:rPr>
          <w:b/>
        </w:rPr>
      </w:pPr>
      <w:bookmarkStart w:id="11" w:name="_Hlk10154668"/>
      <w:r>
        <w:rPr>
          <w:b/>
        </w:rPr>
        <w:t>Study 1 – Cross-Sectional, 2-level model (counties nested within states)</w:t>
      </w:r>
    </w:p>
    <w:tbl>
      <w:tblPr>
        <w:tblStyle w:val="TableGrid"/>
        <w:tblW w:w="0" w:type="auto"/>
        <w:tblInd w:w="0" w:type="dxa"/>
        <w:tblLook w:val="04A0" w:firstRow="1" w:lastRow="0" w:firstColumn="1" w:lastColumn="0" w:noHBand="0" w:noVBand="1"/>
      </w:tblPr>
      <w:tblGrid>
        <w:gridCol w:w="9350"/>
      </w:tblGrid>
      <w:tr w:rsidR="00263194" w14:paraId="4B6CDFDD" w14:textId="77777777" w:rsidTr="00263194">
        <w:tc>
          <w:tcPr>
            <w:tcW w:w="9350" w:type="dxa"/>
            <w:tcBorders>
              <w:top w:val="single" w:sz="4" w:space="0" w:color="auto"/>
              <w:left w:val="single" w:sz="4" w:space="0" w:color="auto"/>
              <w:bottom w:val="single" w:sz="4" w:space="0" w:color="auto"/>
              <w:right w:val="single" w:sz="4" w:space="0" w:color="auto"/>
            </w:tcBorders>
          </w:tcPr>
          <w:p w14:paraId="7CFEC1C0" w14:textId="77777777" w:rsidR="00263194" w:rsidRDefault="00263194">
            <w:pPr>
              <w:rPr>
                <w:b/>
              </w:rPr>
            </w:pPr>
            <w:r>
              <w:rPr>
                <w:b/>
              </w:rPr>
              <w:lastRenderedPageBreak/>
              <w:t xml:space="preserve">Figure 1: </w:t>
            </w:r>
          </w:p>
          <w:p w14:paraId="545BE32D" w14:textId="5D18D585" w:rsidR="00263194" w:rsidRDefault="00263194">
            <w:pPr>
              <w:rPr>
                <w:b/>
              </w:rPr>
            </w:pPr>
            <w:r>
              <w:rPr>
                <w:noProof/>
              </w:rPr>
              <w:drawing>
                <wp:inline distT="0" distB="0" distL="0" distR="0" wp14:anchorId="17F59CAC" wp14:editId="48DCE3B8">
                  <wp:extent cx="5943600" cy="30099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3009900"/>
                          </a:xfrm>
                          <a:prstGeom prst="rect">
                            <a:avLst/>
                          </a:prstGeom>
                          <a:noFill/>
                          <a:ln>
                            <a:noFill/>
                          </a:ln>
                        </pic:spPr>
                      </pic:pic>
                    </a:graphicData>
                  </a:graphic>
                </wp:inline>
              </w:drawing>
            </w:r>
          </w:p>
          <w:p w14:paraId="64271C13" w14:textId="77777777" w:rsidR="00263194" w:rsidRDefault="00263194">
            <w:pPr>
              <w:rPr>
                <w:b/>
              </w:rPr>
            </w:pPr>
          </w:p>
        </w:tc>
      </w:tr>
    </w:tbl>
    <w:p w14:paraId="2AD50EC2"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05DB9E81" w14:textId="77777777" w:rsidTr="00263194">
        <w:tc>
          <w:tcPr>
            <w:tcW w:w="9350" w:type="dxa"/>
            <w:tcBorders>
              <w:top w:val="single" w:sz="4" w:space="0" w:color="auto"/>
              <w:left w:val="single" w:sz="4" w:space="0" w:color="auto"/>
              <w:bottom w:val="single" w:sz="4" w:space="0" w:color="auto"/>
              <w:right w:val="single" w:sz="4" w:space="0" w:color="auto"/>
            </w:tcBorders>
          </w:tcPr>
          <w:p w14:paraId="4AA3EA6A" w14:textId="77777777" w:rsidR="00263194" w:rsidRDefault="00263194">
            <w:pPr>
              <w:rPr>
                <w:b/>
              </w:rPr>
            </w:pPr>
            <w:r>
              <w:rPr>
                <w:b/>
              </w:rPr>
              <w:t>Figure 2:</w:t>
            </w:r>
          </w:p>
          <w:p w14:paraId="0D64B85B" w14:textId="0B581453" w:rsidR="00263194" w:rsidRDefault="00263194">
            <w:pPr>
              <w:rPr>
                <w:b/>
              </w:rPr>
            </w:pPr>
            <w:r>
              <w:rPr>
                <w:noProof/>
              </w:rPr>
              <w:drawing>
                <wp:inline distT="0" distB="0" distL="0" distR="0" wp14:anchorId="4488438F" wp14:editId="5D5E7269">
                  <wp:extent cx="5943600" cy="3124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3124200"/>
                          </a:xfrm>
                          <a:prstGeom prst="rect">
                            <a:avLst/>
                          </a:prstGeom>
                          <a:noFill/>
                          <a:ln>
                            <a:noFill/>
                          </a:ln>
                        </pic:spPr>
                      </pic:pic>
                    </a:graphicData>
                  </a:graphic>
                </wp:inline>
              </w:drawing>
            </w:r>
          </w:p>
          <w:p w14:paraId="6C013859" w14:textId="77777777" w:rsidR="00263194" w:rsidRDefault="00263194">
            <w:pPr>
              <w:rPr>
                <w:b/>
              </w:rPr>
            </w:pPr>
          </w:p>
        </w:tc>
      </w:tr>
    </w:tbl>
    <w:p w14:paraId="555C6B31" w14:textId="77777777" w:rsidR="00263194" w:rsidRDefault="00263194" w:rsidP="00263194">
      <w:pPr>
        <w:rPr>
          <w:b/>
        </w:rPr>
      </w:pPr>
    </w:p>
    <w:p w14:paraId="558916B5" w14:textId="77777777" w:rsidR="00263194" w:rsidRDefault="00263194" w:rsidP="00263194">
      <w:pPr>
        <w:rPr>
          <w:noProof/>
        </w:rPr>
      </w:pPr>
    </w:p>
    <w:p w14:paraId="07390AC7" w14:textId="77777777" w:rsidR="00263194" w:rsidRDefault="00263194" w:rsidP="00263194">
      <w:pPr>
        <w:rPr>
          <w:noProof/>
        </w:rPr>
      </w:pPr>
    </w:p>
    <w:tbl>
      <w:tblPr>
        <w:tblStyle w:val="TableGrid"/>
        <w:tblW w:w="0" w:type="auto"/>
        <w:tblInd w:w="0" w:type="dxa"/>
        <w:tblLook w:val="04A0" w:firstRow="1" w:lastRow="0" w:firstColumn="1" w:lastColumn="0" w:noHBand="0" w:noVBand="1"/>
      </w:tblPr>
      <w:tblGrid>
        <w:gridCol w:w="9350"/>
      </w:tblGrid>
      <w:tr w:rsidR="00263194" w14:paraId="114BF842" w14:textId="77777777" w:rsidTr="00263194">
        <w:tc>
          <w:tcPr>
            <w:tcW w:w="9350" w:type="dxa"/>
            <w:tcBorders>
              <w:top w:val="single" w:sz="4" w:space="0" w:color="auto"/>
              <w:left w:val="single" w:sz="4" w:space="0" w:color="auto"/>
              <w:bottom w:val="single" w:sz="4" w:space="0" w:color="auto"/>
              <w:right w:val="single" w:sz="4" w:space="0" w:color="auto"/>
            </w:tcBorders>
          </w:tcPr>
          <w:p w14:paraId="325F32C9" w14:textId="77777777" w:rsidR="00263194" w:rsidRDefault="00263194">
            <w:pPr>
              <w:rPr>
                <w:b/>
                <w:noProof/>
              </w:rPr>
            </w:pPr>
            <w:r>
              <w:rPr>
                <w:b/>
                <w:noProof/>
              </w:rPr>
              <w:t>Figure 3:</w:t>
            </w:r>
          </w:p>
          <w:p w14:paraId="092C0F3B" w14:textId="40B1C776" w:rsidR="00263194" w:rsidRDefault="00263194">
            <w:pPr>
              <w:rPr>
                <w:noProof/>
              </w:rPr>
            </w:pPr>
            <w:r>
              <w:rPr>
                <w:noProof/>
              </w:rPr>
              <w:lastRenderedPageBreak/>
              <w:drawing>
                <wp:inline distT="0" distB="0" distL="0" distR="0" wp14:anchorId="3A948CF5" wp14:editId="16D9E84E">
                  <wp:extent cx="5943600" cy="295783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2957830"/>
                          </a:xfrm>
                          <a:prstGeom prst="rect">
                            <a:avLst/>
                          </a:prstGeom>
                          <a:noFill/>
                          <a:ln>
                            <a:noFill/>
                          </a:ln>
                        </pic:spPr>
                      </pic:pic>
                    </a:graphicData>
                  </a:graphic>
                </wp:inline>
              </w:drawing>
            </w:r>
          </w:p>
          <w:p w14:paraId="7A510579" w14:textId="77777777" w:rsidR="00263194" w:rsidRDefault="00263194">
            <w:pPr>
              <w:rPr>
                <w:noProof/>
              </w:rPr>
            </w:pPr>
          </w:p>
        </w:tc>
      </w:tr>
    </w:tbl>
    <w:p w14:paraId="2A7FB4D9" w14:textId="77777777" w:rsidR="00263194" w:rsidRDefault="00263194" w:rsidP="00263194">
      <w:pPr>
        <w:rPr>
          <w:noProof/>
        </w:rPr>
      </w:pPr>
    </w:p>
    <w:p w14:paraId="0049BD81" w14:textId="77777777" w:rsidR="00263194" w:rsidRDefault="00263194" w:rsidP="00263194">
      <w:pPr>
        <w:rPr>
          <w:noProof/>
        </w:rPr>
      </w:pPr>
    </w:p>
    <w:tbl>
      <w:tblPr>
        <w:tblStyle w:val="TableGrid"/>
        <w:tblW w:w="0" w:type="auto"/>
        <w:tblInd w:w="0" w:type="dxa"/>
        <w:tblLook w:val="04A0" w:firstRow="1" w:lastRow="0" w:firstColumn="1" w:lastColumn="0" w:noHBand="0" w:noVBand="1"/>
      </w:tblPr>
      <w:tblGrid>
        <w:gridCol w:w="9350"/>
      </w:tblGrid>
      <w:tr w:rsidR="00263194" w14:paraId="0E2D4BD5" w14:textId="77777777" w:rsidTr="00263194">
        <w:tc>
          <w:tcPr>
            <w:tcW w:w="9350" w:type="dxa"/>
            <w:tcBorders>
              <w:top w:val="single" w:sz="4" w:space="0" w:color="auto"/>
              <w:left w:val="single" w:sz="4" w:space="0" w:color="auto"/>
              <w:bottom w:val="single" w:sz="4" w:space="0" w:color="auto"/>
              <w:right w:val="single" w:sz="4" w:space="0" w:color="auto"/>
            </w:tcBorders>
          </w:tcPr>
          <w:p w14:paraId="27F7BB15" w14:textId="77777777" w:rsidR="00263194" w:rsidRDefault="00263194">
            <w:pPr>
              <w:rPr>
                <w:b/>
                <w:noProof/>
              </w:rPr>
            </w:pPr>
            <w:r>
              <w:rPr>
                <w:b/>
                <w:noProof/>
              </w:rPr>
              <w:t>Figure 4:</w:t>
            </w:r>
          </w:p>
          <w:p w14:paraId="65D0D777" w14:textId="2C249672" w:rsidR="00263194" w:rsidRDefault="00263194">
            <w:pPr>
              <w:rPr>
                <w:noProof/>
              </w:rPr>
            </w:pPr>
            <w:r>
              <w:rPr>
                <w:noProof/>
              </w:rPr>
              <w:drawing>
                <wp:inline distT="0" distB="0" distL="0" distR="0" wp14:anchorId="6FF05BD5" wp14:editId="15D1C94F">
                  <wp:extent cx="5943600" cy="29813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2981325"/>
                          </a:xfrm>
                          <a:prstGeom prst="rect">
                            <a:avLst/>
                          </a:prstGeom>
                          <a:noFill/>
                          <a:ln>
                            <a:noFill/>
                          </a:ln>
                        </pic:spPr>
                      </pic:pic>
                    </a:graphicData>
                  </a:graphic>
                </wp:inline>
              </w:drawing>
            </w:r>
          </w:p>
          <w:p w14:paraId="17E6D95C" w14:textId="77777777" w:rsidR="00263194" w:rsidRDefault="00263194">
            <w:pPr>
              <w:rPr>
                <w:noProof/>
              </w:rPr>
            </w:pPr>
          </w:p>
        </w:tc>
      </w:tr>
    </w:tbl>
    <w:p w14:paraId="7AC2E0B3" w14:textId="77777777" w:rsidR="00263194" w:rsidRDefault="00263194" w:rsidP="00263194">
      <w:pPr>
        <w:rPr>
          <w:noProof/>
        </w:rPr>
      </w:pPr>
    </w:p>
    <w:p w14:paraId="21332751" w14:textId="77777777" w:rsidR="00263194" w:rsidRDefault="00263194" w:rsidP="00263194"/>
    <w:p w14:paraId="427824AB"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08F82881" w14:textId="77777777" w:rsidTr="00263194">
        <w:tc>
          <w:tcPr>
            <w:tcW w:w="9350" w:type="dxa"/>
            <w:tcBorders>
              <w:top w:val="single" w:sz="4" w:space="0" w:color="auto"/>
              <w:left w:val="single" w:sz="4" w:space="0" w:color="auto"/>
              <w:bottom w:val="single" w:sz="4" w:space="0" w:color="auto"/>
              <w:right w:val="single" w:sz="4" w:space="0" w:color="auto"/>
            </w:tcBorders>
          </w:tcPr>
          <w:p w14:paraId="16239096" w14:textId="77777777" w:rsidR="00263194" w:rsidRDefault="00263194">
            <w:pPr>
              <w:rPr>
                <w:b/>
              </w:rPr>
            </w:pPr>
            <w:r>
              <w:rPr>
                <w:b/>
              </w:rPr>
              <w:t>Figure 5:</w:t>
            </w:r>
          </w:p>
          <w:p w14:paraId="6D6E8383" w14:textId="7ADB7484" w:rsidR="00263194" w:rsidRDefault="00263194">
            <w:r>
              <w:rPr>
                <w:noProof/>
              </w:rPr>
              <w:lastRenderedPageBreak/>
              <w:drawing>
                <wp:inline distT="0" distB="0" distL="0" distR="0" wp14:anchorId="72FFE97F" wp14:editId="1BCF4D76">
                  <wp:extent cx="5943600" cy="31908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3190875"/>
                          </a:xfrm>
                          <a:prstGeom prst="rect">
                            <a:avLst/>
                          </a:prstGeom>
                          <a:noFill/>
                          <a:ln>
                            <a:noFill/>
                          </a:ln>
                        </pic:spPr>
                      </pic:pic>
                    </a:graphicData>
                  </a:graphic>
                </wp:inline>
              </w:drawing>
            </w:r>
          </w:p>
          <w:p w14:paraId="43B81B32" w14:textId="77777777" w:rsidR="00263194" w:rsidRDefault="00263194"/>
        </w:tc>
      </w:tr>
    </w:tbl>
    <w:p w14:paraId="3336A073" w14:textId="77777777" w:rsidR="00263194" w:rsidRDefault="00263194" w:rsidP="00263194"/>
    <w:tbl>
      <w:tblPr>
        <w:tblStyle w:val="TableGrid"/>
        <w:tblW w:w="0" w:type="auto"/>
        <w:tblInd w:w="0" w:type="dxa"/>
        <w:tblLook w:val="04A0" w:firstRow="1" w:lastRow="0" w:firstColumn="1" w:lastColumn="0" w:noHBand="0" w:noVBand="1"/>
      </w:tblPr>
      <w:tblGrid>
        <w:gridCol w:w="9350"/>
      </w:tblGrid>
      <w:tr w:rsidR="00263194" w14:paraId="5368070F" w14:textId="77777777" w:rsidTr="00263194">
        <w:tc>
          <w:tcPr>
            <w:tcW w:w="9350" w:type="dxa"/>
            <w:tcBorders>
              <w:top w:val="single" w:sz="4" w:space="0" w:color="auto"/>
              <w:left w:val="single" w:sz="4" w:space="0" w:color="auto"/>
              <w:bottom w:val="single" w:sz="4" w:space="0" w:color="auto"/>
              <w:right w:val="single" w:sz="4" w:space="0" w:color="auto"/>
            </w:tcBorders>
          </w:tcPr>
          <w:p w14:paraId="51B62F79" w14:textId="77777777" w:rsidR="00263194" w:rsidRDefault="00263194">
            <w:pPr>
              <w:rPr>
                <w:b/>
              </w:rPr>
            </w:pPr>
            <w:r>
              <w:rPr>
                <w:b/>
              </w:rPr>
              <w:t>Figure 6:</w:t>
            </w:r>
          </w:p>
          <w:p w14:paraId="55480AAD" w14:textId="2DF3F335" w:rsidR="00263194" w:rsidRDefault="00263194">
            <w:r>
              <w:rPr>
                <w:noProof/>
              </w:rPr>
              <w:drawing>
                <wp:inline distT="0" distB="0" distL="0" distR="0" wp14:anchorId="5EAD955C" wp14:editId="5B2823D8">
                  <wp:extent cx="5934075" cy="30003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34075" cy="3000375"/>
                          </a:xfrm>
                          <a:prstGeom prst="rect">
                            <a:avLst/>
                          </a:prstGeom>
                          <a:noFill/>
                          <a:ln>
                            <a:noFill/>
                          </a:ln>
                        </pic:spPr>
                      </pic:pic>
                    </a:graphicData>
                  </a:graphic>
                </wp:inline>
              </w:drawing>
            </w:r>
          </w:p>
          <w:p w14:paraId="47CE60E5" w14:textId="77777777" w:rsidR="00263194" w:rsidRDefault="00263194"/>
        </w:tc>
      </w:tr>
    </w:tbl>
    <w:p w14:paraId="58E3AA6E" w14:textId="77777777" w:rsidR="00263194" w:rsidRDefault="00263194" w:rsidP="00263194"/>
    <w:p w14:paraId="310E31F3" w14:textId="77777777" w:rsidR="00263194" w:rsidRDefault="00263194" w:rsidP="00263194"/>
    <w:p w14:paraId="089F1803" w14:textId="77777777" w:rsidR="00263194" w:rsidRDefault="00263194" w:rsidP="00263194"/>
    <w:p w14:paraId="5A68F1AC" w14:textId="77777777" w:rsidR="00263194" w:rsidRDefault="00263194" w:rsidP="00263194"/>
    <w:p w14:paraId="070C3160" w14:textId="77777777" w:rsidR="00263194" w:rsidRDefault="00263194" w:rsidP="00263194"/>
    <w:p w14:paraId="79CED3D6" w14:textId="77777777" w:rsidR="00263194" w:rsidRDefault="00263194" w:rsidP="00263194">
      <w:pPr>
        <w:rPr>
          <w:b/>
        </w:rPr>
      </w:pPr>
      <w:r>
        <w:rPr>
          <w:b/>
        </w:rPr>
        <w:t>Study 2 – Longitudinal, 3-level model (repeated measures, nested within counties, nested within states)</w:t>
      </w:r>
    </w:p>
    <w:tbl>
      <w:tblPr>
        <w:tblStyle w:val="TableGrid"/>
        <w:tblW w:w="0" w:type="auto"/>
        <w:tblInd w:w="0" w:type="dxa"/>
        <w:tblLook w:val="04A0" w:firstRow="1" w:lastRow="0" w:firstColumn="1" w:lastColumn="0" w:noHBand="0" w:noVBand="1"/>
      </w:tblPr>
      <w:tblGrid>
        <w:gridCol w:w="9350"/>
      </w:tblGrid>
      <w:tr w:rsidR="00263194" w14:paraId="6AA87DA2" w14:textId="77777777" w:rsidTr="00263194">
        <w:tc>
          <w:tcPr>
            <w:tcW w:w="9350" w:type="dxa"/>
            <w:tcBorders>
              <w:top w:val="single" w:sz="4" w:space="0" w:color="auto"/>
              <w:left w:val="single" w:sz="4" w:space="0" w:color="auto"/>
              <w:bottom w:val="single" w:sz="4" w:space="0" w:color="auto"/>
              <w:right w:val="single" w:sz="4" w:space="0" w:color="auto"/>
            </w:tcBorders>
          </w:tcPr>
          <w:p w14:paraId="0EA1C024" w14:textId="77777777" w:rsidR="00263194" w:rsidRDefault="00263194">
            <w:pPr>
              <w:rPr>
                <w:b/>
              </w:rPr>
            </w:pPr>
            <w:r>
              <w:rPr>
                <w:b/>
              </w:rPr>
              <w:t>Figure 7:</w:t>
            </w:r>
          </w:p>
          <w:p w14:paraId="6E54E13E" w14:textId="77777777" w:rsidR="00263194" w:rsidRDefault="00263194">
            <w:pPr>
              <w:rPr>
                <w:b/>
              </w:rPr>
            </w:pPr>
          </w:p>
          <w:p w14:paraId="49520241" w14:textId="60638A2A" w:rsidR="00263194" w:rsidRDefault="00263194">
            <w:pPr>
              <w:rPr>
                <w:b/>
              </w:rPr>
            </w:pPr>
            <w:r>
              <w:rPr>
                <w:noProof/>
              </w:rPr>
              <w:drawing>
                <wp:inline distT="0" distB="0" distL="0" distR="0" wp14:anchorId="4447DDBD" wp14:editId="5A5DED40">
                  <wp:extent cx="5838825" cy="29337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838825" cy="2933700"/>
                          </a:xfrm>
                          <a:prstGeom prst="rect">
                            <a:avLst/>
                          </a:prstGeom>
                          <a:noFill/>
                          <a:ln>
                            <a:noFill/>
                          </a:ln>
                        </pic:spPr>
                      </pic:pic>
                    </a:graphicData>
                  </a:graphic>
                </wp:inline>
              </w:drawing>
            </w:r>
          </w:p>
          <w:p w14:paraId="6A2D65D5" w14:textId="77777777" w:rsidR="00263194" w:rsidRDefault="00263194">
            <w:pPr>
              <w:rPr>
                <w:b/>
              </w:rPr>
            </w:pPr>
          </w:p>
        </w:tc>
      </w:tr>
    </w:tbl>
    <w:p w14:paraId="5CE8A736"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63BE6696" w14:textId="77777777" w:rsidTr="00263194">
        <w:tc>
          <w:tcPr>
            <w:tcW w:w="9350" w:type="dxa"/>
            <w:tcBorders>
              <w:top w:val="single" w:sz="4" w:space="0" w:color="auto"/>
              <w:left w:val="single" w:sz="4" w:space="0" w:color="auto"/>
              <w:bottom w:val="single" w:sz="4" w:space="0" w:color="auto"/>
              <w:right w:val="single" w:sz="4" w:space="0" w:color="auto"/>
            </w:tcBorders>
          </w:tcPr>
          <w:p w14:paraId="6463AA04" w14:textId="77777777" w:rsidR="00263194" w:rsidRDefault="00263194">
            <w:pPr>
              <w:rPr>
                <w:b/>
              </w:rPr>
            </w:pPr>
            <w:r>
              <w:rPr>
                <w:b/>
              </w:rPr>
              <w:t xml:space="preserve">Figure 8: </w:t>
            </w:r>
          </w:p>
          <w:p w14:paraId="5E7E4EC4" w14:textId="65072A7B" w:rsidR="00263194" w:rsidRDefault="00263194">
            <w:pPr>
              <w:rPr>
                <w:b/>
              </w:rPr>
            </w:pPr>
            <w:r>
              <w:rPr>
                <w:noProof/>
              </w:rPr>
              <w:drawing>
                <wp:inline distT="0" distB="0" distL="0" distR="0" wp14:anchorId="1412640B" wp14:editId="417C9FB1">
                  <wp:extent cx="5943600" cy="3267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43600" cy="3267075"/>
                          </a:xfrm>
                          <a:prstGeom prst="rect">
                            <a:avLst/>
                          </a:prstGeom>
                          <a:noFill/>
                          <a:ln>
                            <a:noFill/>
                          </a:ln>
                        </pic:spPr>
                      </pic:pic>
                    </a:graphicData>
                  </a:graphic>
                </wp:inline>
              </w:drawing>
            </w:r>
          </w:p>
          <w:p w14:paraId="2EA0A3F3" w14:textId="77777777" w:rsidR="00263194" w:rsidRDefault="00263194">
            <w:pPr>
              <w:rPr>
                <w:b/>
              </w:rPr>
            </w:pPr>
          </w:p>
        </w:tc>
      </w:tr>
    </w:tbl>
    <w:p w14:paraId="1A726302" w14:textId="77777777" w:rsidR="00263194" w:rsidRDefault="00263194" w:rsidP="00263194">
      <w:pPr>
        <w:rPr>
          <w:b/>
        </w:rPr>
      </w:pPr>
      <w:r>
        <w:rPr>
          <w:b/>
        </w:rPr>
        <w:lastRenderedPageBreak/>
        <w:t>Study 3 – Longitudinal, 2-level model (repeated measures nested within counties)</w:t>
      </w:r>
    </w:p>
    <w:tbl>
      <w:tblPr>
        <w:tblStyle w:val="TableGrid"/>
        <w:tblW w:w="0" w:type="auto"/>
        <w:tblInd w:w="0" w:type="dxa"/>
        <w:tblLook w:val="04A0" w:firstRow="1" w:lastRow="0" w:firstColumn="1" w:lastColumn="0" w:noHBand="0" w:noVBand="1"/>
      </w:tblPr>
      <w:tblGrid>
        <w:gridCol w:w="9350"/>
      </w:tblGrid>
      <w:tr w:rsidR="00263194" w14:paraId="660E5B7C" w14:textId="77777777" w:rsidTr="00263194">
        <w:tc>
          <w:tcPr>
            <w:tcW w:w="9350" w:type="dxa"/>
            <w:tcBorders>
              <w:top w:val="single" w:sz="4" w:space="0" w:color="auto"/>
              <w:left w:val="single" w:sz="4" w:space="0" w:color="auto"/>
              <w:bottom w:val="single" w:sz="4" w:space="0" w:color="auto"/>
              <w:right w:val="single" w:sz="4" w:space="0" w:color="auto"/>
            </w:tcBorders>
          </w:tcPr>
          <w:p w14:paraId="314D0763" w14:textId="77777777" w:rsidR="00263194" w:rsidRDefault="00263194">
            <w:pPr>
              <w:rPr>
                <w:b/>
              </w:rPr>
            </w:pPr>
            <w:r>
              <w:rPr>
                <w:b/>
              </w:rPr>
              <w:t>Figure 9:</w:t>
            </w:r>
          </w:p>
          <w:p w14:paraId="73213BA0" w14:textId="73BBAAD0" w:rsidR="00263194" w:rsidRDefault="00263194">
            <w:pPr>
              <w:rPr>
                <w:b/>
              </w:rPr>
            </w:pPr>
            <w:r>
              <w:rPr>
                <w:noProof/>
              </w:rPr>
              <w:drawing>
                <wp:inline distT="0" distB="0" distL="0" distR="0" wp14:anchorId="2094BF4F" wp14:editId="563CC0C2">
                  <wp:extent cx="5943600" cy="30861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3086100"/>
                          </a:xfrm>
                          <a:prstGeom prst="rect">
                            <a:avLst/>
                          </a:prstGeom>
                          <a:noFill/>
                          <a:ln>
                            <a:noFill/>
                          </a:ln>
                        </pic:spPr>
                      </pic:pic>
                    </a:graphicData>
                  </a:graphic>
                </wp:inline>
              </w:drawing>
            </w:r>
          </w:p>
          <w:p w14:paraId="5CF96115" w14:textId="77777777" w:rsidR="00263194" w:rsidRDefault="00263194">
            <w:pPr>
              <w:rPr>
                <w:b/>
              </w:rPr>
            </w:pPr>
          </w:p>
        </w:tc>
      </w:tr>
    </w:tbl>
    <w:p w14:paraId="4FD8A3B9" w14:textId="77777777" w:rsidR="00263194" w:rsidRDefault="00263194" w:rsidP="00263194">
      <w:pPr>
        <w:rPr>
          <w:b/>
        </w:rPr>
      </w:pPr>
    </w:p>
    <w:p w14:paraId="450DDDD4"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4A3F2FE9" w14:textId="77777777" w:rsidTr="00263194">
        <w:tc>
          <w:tcPr>
            <w:tcW w:w="9350" w:type="dxa"/>
            <w:tcBorders>
              <w:top w:val="single" w:sz="4" w:space="0" w:color="auto"/>
              <w:left w:val="single" w:sz="4" w:space="0" w:color="auto"/>
              <w:bottom w:val="single" w:sz="4" w:space="0" w:color="auto"/>
              <w:right w:val="single" w:sz="4" w:space="0" w:color="auto"/>
            </w:tcBorders>
          </w:tcPr>
          <w:p w14:paraId="4003DDE4" w14:textId="77777777" w:rsidR="00263194" w:rsidRDefault="00263194">
            <w:pPr>
              <w:rPr>
                <w:b/>
              </w:rPr>
            </w:pPr>
            <w:r>
              <w:rPr>
                <w:b/>
              </w:rPr>
              <w:t xml:space="preserve">Figure 10: </w:t>
            </w:r>
          </w:p>
          <w:p w14:paraId="6F643F6E" w14:textId="31952589" w:rsidR="00263194" w:rsidRDefault="00263194">
            <w:pPr>
              <w:rPr>
                <w:b/>
              </w:rPr>
            </w:pPr>
            <w:r>
              <w:rPr>
                <w:noProof/>
              </w:rPr>
              <w:drawing>
                <wp:inline distT="0" distB="0" distL="0" distR="0" wp14:anchorId="057BEDDA" wp14:editId="6EA45671">
                  <wp:extent cx="5943600" cy="28479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2847975"/>
                          </a:xfrm>
                          <a:prstGeom prst="rect">
                            <a:avLst/>
                          </a:prstGeom>
                          <a:noFill/>
                          <a:ln>
                            <a:noFill/>
                          </a:ln>
                        </pic:spPr>
                      </pic:pic>
                    </a:graphicData>
                  </a:graphic>
                </wp:inline>
              </w:drawing>
            </w:r>
          </w:p>
          <w:p w14:paraId="73E2435D" w14:textId="77777777" w:rsidR="00263194" w:rsidRDefault="00263194">
            <w:pPr>
              <w:rPr>
                <w:b/>
              </w:rPr>
            </w:pPr>
          </w:p>
        </w:tc>
      </w:tr>
    </w:tbl>
    <w:p w14:paraId="751DD17D" w14:textId="77777777" w:rsidR="00263194" w:rsidRDefault="00263194" w:rsidP="00263194">
      <w:pPr>
        <w:rPr>
          <w:b/>
        </w:rPr>
      </w:pPr>
    </w:p>
    <w:p w14:paraId="13FA8C11"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0D273AB2" w14:textId="77777777" w:rsidTr="00263194">
        <w:tc>
          <w:tcPr>
            <w:tcW w:w="9350" w:type="dxa"/>
            <w:tcBorders>
              <w:top w:val="single" w:sz="4" w:space="0" w:color="auto"/>
              <w:left w:val="single" w:sz="4" w:space="0" w:color="auto"/>
              <w:bottom w:val="single" w:sz="4" w:space="0" w:color="auto"/>
              <w:right w:val="single" w:sz="4" w:space="0" w:color="auto"/>
            </w:tcBorders>
          </w:tcPr>
          <w:p w14:paraId="0DDC3222" w14:textId="77777777" w:rsidR="00263194" w:rsidRDefault="00263194">
            <w:pPr>
              <w:rPr>
                <w:b/>
              </w:rPr>
            </w:pPr>
            <w:r>
              <w:rPr>
                <w:b/>
              </w:rPr>
              <w:lastRenderedPageBreak/>
              <w:t>Figure 11:</w:t>
            </w:r>
          </w:p>
          <w:p w14:paraId="537C008B" w14:textId="672B728F" w:rsidR="00263194" w:rsidRDefault="00263194">
            <w:pPr>
              <w:rPr>
                <w:b/>
              </w:rPr>
            </w:pPr>
            <w:r>
              <w:rPr>
                <w:noProof/>
              </w:rPr>
              <w:drawing>
                <wp:inline distT="0" distB="0" distL="0" distR="0" wp14:anchorId="7E6087DA" wp14:editId="41F1753D">
                  <wp:extent cx="5943600" cy="29622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2962275"/>
                          </a:xfrm>
                          <a:prstGeom prst="rect">
                            <a:avLst/>
                          </a:prstGeom>
                          <a:noFill/>
                          <a:ln>
                            <a:noFill/>
                          </a:ln>
                        </pic:spPr>
                      </pic:pic>
                    </a:graphicData>
                  </a:graphic>
                </wp:inline>
              </w:drawing>
            </w:r>
          </w:p>
          <w:p w14:paraId="572DA531" w14:textId="77777777" w:rsidR="00263194" w:rsidRDefault="00263194">
            <w:pPr>
              <w:rPr>
                <w:b/>
              </w:rPr>
            </w:pPr>
          </w:p>
        </w:tc>
      </w:tr>
    </w:tbl>
    <w:p w14:paraId="350375BD" w14:textId="1CC43AB1" w:rsidR="00263194" w:rsidRDefault="00263194" w:rsidP="00263194">
      <w:pPr>
        <w:rPr>
          <w:b/>
        </w:rPr>
      </w:pPr>
    </w:p>
    <w:p w14:paraId="2F0C56F1" w14:textId="110DDCB4" w:rsidR="00263194" w:rsidRDefault="00263194" w:rsidP="00263194">
      <w:pPr>
        <w:rPr>
          <w:b/>
        </w:rPr>
      </w:pPr>
    </w:p>
    <w:p w14:paraId="5BD89737" w14:textId="1F2E112B" w:rsidR="00263194" w:rsidRDefault="00263194" w:rsidP="00263194">
      <w:pPr>
        <w:rPr>
          <w:b/>
        </w:rPr>
      </w:pPr>
    </w:p>
    <w:p w14:paraId="45555F95"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3FB95BCD" w14:textId="77777777" w:rsidTr="00263194">
        <w:tc>
          <w:tcPr>
            <w:tcW w:w="9350" w:type="dxa"/>
            <w:tcBorders>
              <w:top w:val="single" w:sz="4" w:space="0" w:color="auto"/>
              <w:left w:val="single" w:sz="4" w:space="0" w:color="auto"/>
              <w:bottom w:val="single" w:sz="4" w:space="0" w:color="auto"/>
              <w:right w:val="single" w:sz="4" w:space="0" w:color="auto"/>
            </w:tcBorders>
          </w:tcPr>
          <w:p w14:paraId="60C89A8A" w14:textId="77777777" w:rsidR="00263194" w:rsidRDefault="00263194">
            <w:pPr>
              <w:rPr>
                <w:b/>
              </w:rPr>
            </w:pPr>
            <w:r>
              <w:rPr>
                <w:b/>
              </w:rPr>
              <w:t>Figure 12:</w:t>
            </w:r>
          </w:p>
          <w:p w14:paraId="0ADD99E5" w14:textId="336DA9ED" w:rsidR="00263194" w:rsidRDefault="00263194">
            <w:pPr>
              <w:rPr>
                <w:b/>
              </w:rPr>
            </w:pPr>
            <w:r>
              <w:rPr>
                <w:noProof/>
              </w:rPr>
              <w:drawing>
                <wp:inline distT="0" distB="0" distL="0" distR="0" wp14:anchorId="5848B738" wp14:editId="51548B37">
                  <wp:extent cx="5943600" cy="3200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43600" cy="3200400"/>
                          </a:xfrm>
                          <a:prstGeom prst="rect">
                            <a:avLst/>
                          </a:prstGeom>
                          <a:noFill/>
                          <a:ln>
                            <a:noFill/>
                          </a:ln>
                        </pic:spPr>
                      </pic:pic>
                    </a:graphicData>
                  </a:graphic>
                </wp:inline>
              </w:drawing>
            </w:r>
          </w:p>
          <w:p w14:paraId="7265A009" w14:textId="77777777" w:rsidR="00263194" w:rsidRDefault="00263194">
            <w:pPr>
              <w:rPr>
                <w:b/>
              </w:rPr>
            </w:pPr>
          </w:p>
        </w:tc>
      </w:tr>
    </w:tbl>
    <w:p w14:paraId="45039BEB" w14:textId="77777777" w:rsidR="00263194" w:rsidRDefault="00263194" w:rsidP="00263194">
      <w:pPr>
        <w:rPr>
          <w:b/>
        </w:rPr>
      </w:pPr>
    </w:p>
    <w:p w14:paraId="3681550C" w14:textId="77777777" w:rsidR="00263194" w:rsidRDefault="00263194" w:rsidP="00263194">
      <w:pPr>
        <w:rPr>
          <w:b/>
        </w:rPr>
      </w:pPr>
    </w:p>
    <w:p w14:paraId="1AA87C90" w14:textId="77777777" w:rsidR="00263194" w:rsidRDefault="00263194" w:rsidP="00263194">
      <w:pPr>
        <w:rPr>
          <w:b/>
        </w:rPr>
      </w:pPr>
    </w:p>
    <w:p w14:paraId="4CBF5390" w14:textId="77777777" w:rsidR="00263194" w:rsidRDefault="00263194" w:rsidP="00263194">
      <w:pPr>
        <w:rPr>
          <w:b/>
        </w:rPr>
      </w:pPr>
    </w:p>
    <w:tbl>
      <w:tblPr>
        <w:tblStyle w:val="TableGrid"/>
        <w:tblW w:w="0" w:type="auto"/>
        <w:tblInd w:w="0" w:type="dxa"/>
        <w:tblLook w:val="04A0" w:firstRow="1" w:lastRow="0" w:firstColumn="1" w:lastColumn="0" w:noHBand="0" w:noVBand="1"/>
      </w:tblPr>
      <w:tblGrid>
        <w:gridCol w:w="9350"/>
      </w:tblGrid>
      <w:tr w:rsidR="00263194" w14:paraId="4CF8BDF0" w14:textId="77777777" w:rsidTr="00263194">
        <w:tc>
          <w:tcPr>
            <w:tcW w:w="9350" w:type="dxa"/>
            <w:tcBorders>
              <w:top w:val="single" w:sz="4" w:space="0" w:color="auto"/>
              <w:left w:val="single" w:sz="4" w:space="0" w:color="auto"/>
              <w:bottom w:val="single" w:sz="4" w:space="0" w:color="auto"/>
              <w:right w:val="single" w:sz="4" w:space="0" w:color="auto"/>
            </w:tcBorders>
            <w:hideMark/>
          </w:tcPr>
          <w:p w14:paraId="62F59E71" w14:textId="77777777" w:rsidR="00263194" w:rsidRDefault="00263194">
            <w:pPr>
              <w:rPr>
                <w:b/>
              </w:rPr>
            </w:pPr>
            <w:r>
              <w:rPr>
                <w:b/>
              </w:rPr>
              <w:t>Figure 13:</w:t>
            </w:r>
          </w:p>
          <w:p w14:paraId="03CC3ACF" w14:textId="2A9C330A" w:rsidR="00263194" w:rsidRDefault="00263194">
            <w:pPr>
              <w:rPr>
                <w:b/>
              </w:rPr>
            </w:pPr>
            <w:r>
              <w:rPr>
                <w:noProof/>
              </w:rPr>
              <w:drawing>
                <wp:inline distT="0" distB="0" distL="0" distR="0" wp14:anchorId="78A9D773" wp14:editId="44311916">
                  <wp:extent cx="5943600" cy="31527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3152775"/>
                          </a:xfrm>
                          <a:prstGeom prst="rect">
                            <a:avLst/>
                          </a:prstGeom>
                          <a:noFill/>
                          <a:ln>
                            <a:noFill/>
                          </a:ln>
                        </pic:spPr>
                      </pic:pic>
                    </a:graphicData>
                  </a:graphic>
                </wp:inline>
              </w:drawing>
            </w:r>
          </w:p>
        </w:tc>
      </w:tr>
      <w:bookmarkEnd w:id="11"/>
    </w:tbl>
    <w:p w14:paraId="5FB5E126" w14:textId="77777777" w:rsidR="00263194" w:rsidRPr="00FE1AEC" w:rsidRDefault="00263194" w:rsidP="00FE1AEC">
      <w:pPr>
        <w:spacing w:line="240" w:lineRule="auto"/>
      </w:pPr>
    </w:p>
    <w:sectPr w:rsidR="00263194" w:rsidRPr="00FE1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EC"/>
    <w:rsid w:val="000545AE"/>
    <w:rsid w:val="00263194"/>
    <w:rsid w:val="00560CEC"/>
    <w:rsid w:val="007C56FA"/>
    <w:rsid w:val="00902826"/>
    <w:rsid w:val="00E71F95"/>
    <w:rsid w:val="00FE1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D67A"/>
  <w15:chartTrackingRefBased/>
  <w15:docId w15:val="{7208914E-B603-4B9F-9727-24290E7C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3194"/>
    <w:rPr>
      <w:color w:val="0563C1" w:themeColor="hyperlink"/>
      <w:u w:val="single"/>
    </w:rPr>
  </w:style>
  <w:style w:type="table" w:styleId="TableGrid">
    <w:name w:val="Table Grid"/>
    <w:basedOn w:val="TableNormal"/>
    <w:uiPriority w:val="39"/>
    <w:rsid w:val="002631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6867">
      <w:bodyDiv w:val="1"/>
      <w:marLeft w:val="0"/>
      <w:marRight w:val="0"/>
      <w:marTop w:val="0"/>
      <w:marBottom w:val="0"/>
      <w:divBdr>
        <w:top w:val="none" w:sz="0" w:space="0" w:color="auto"/>
        <w:left w:val="none" w:sz="0" w:space="0" w:color="auto"/>
        <w:bottom w:val="none" w:sz="0" w:space="0" w:color="auto"/>
        <w:right w:val="none" w:sz="0" w:space="0" w:color="auto"/>
      </w:divBdr>
    </w:div>
    <w:div w:id="999698129">
      <w:bodyDiv w:val="1"/>
      <w:marLeft w:val="0"/>
      <w:marRight w:val="0"/>
      <w:marTop w:val="0"/>
      <w:marBottom w:val="0"/>
      <w:divBdr>
        <w:top w:val="none" w:sz="0" w:space="0" w:color="auto"/>
        <w:left w:val="none" w:sz="0" w:space="0" w:color="auto"/>
        <w:bottom w:val="none" w:sz="0" w:space="0" w:color="auto"/>
        <w:right w:val="none" w:sz="0" w:space="0" w:color="auto"/>
      </w:divBdr>
    </w:div>
    <w:div w:id="1116102008">
      <w:bodyDiv w:val="1"/>
      <w:marLeft w:val="0"/>
      <w:marRight w:val="0"/>
      <w:marTop w:val="0"/>
      <w:marBottom w:val="0"/>
      <w:divBdr>
        <w:top w:val="none" w:sz="0" w:space="0" w:color="auto"/>
        <w:left w:val="none" w:sz="0" w:space="0" w:color="auto"/>
        <w:bottom w:val="none" w:sz="0" w:space="0" w:color="auto"/>
        <w:right w:val="none" w:sz="0" w:space="0" w:color="auto"/>
      </w:divBdr>
    </w:div>
    <w:div w:id="1126390382">
      <w:bodyDiv w:val="1"/>
      <w:marLeft w:val="0"/>
      <w:marRight w:val="0"/>
      <w:marTop w:val="0"/>
      <w:marBottom w:val="0"/>
      <w:divBdr>
        <w:top w:val="none" w:sz="0" w:space="0" w:color="auto"/>
        <w:left w:val="none" w:sz="0" w:space="0" w:color="auto"/>
        <w:bottom w:val="none" w:sz="0" w:space="0" w:color="auto"/>
        <w:right w:val="none" w:sz="0" w:space="0" w:color="auto"/>
      </w:divBdr>
    </w:div>
    <w:div w:id="1950307668">
      <w:bodyDiv w:val="1"/>
      <w:marLeft w:val="0"/>
      <w:marRight w:val="0"/>
      <w:marTop w:val="0"/>
      <w:marBottom w:val="0"/>
      <w:divBdr>
        <w:top w:val="none" w:sz="0" w:space="0" w:color="auto"/>
        <w:left w:val="none" w:sz="0" w:space="0" w:color="auto"/>
        <w:bottom w:val="none" w:sz="0" w:space="0" w:color="auto"/>
        <w:right w:val="none" w:sz="0" w:space="0" w:color="auto"/>
      </w:divBdr>
    </w:div>
    <w:div w:id="206393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nvres.2018.09.011" TargetMode="External"/><Relationship Id="rId18" Type="http://schemas.openxmlformats.org/officeDocument/2006/relationships/hyperlink" Target="https://doi.org/10.1093/annonc/mdx161" TargetMode="Externa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theme" Target="theme/theme1.xml"/><Relationship Id="rId7" Type="http://schemas.openxmlformats.org/officeDocument/2006/relationships/hyperlink" Target="https://transition.fec.gov/pubrec/fe2016/federalelections2016.pdf" TargetMode="External"/><Relationship Id="rId12" Type="http://schemas.openxmlformats.org/officeDocument/2006/relationships/hyperlink" Target="https://doi.org/10.1016/j.envres.2018.03.040" TargetMode="External"/><Relationship Id="rId17" Type="http://schemas.openxmlformats.org/officeDocument/2006/relationships/hyperlink" Target="https://doi.org/10.1007/s10552-017-0904-0"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hyperlink" Target="https://doi.org/10.1289/EHP3340"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1" Type="http://schemas.openxmlformats.org/officeDocument/2006/relationships/styles" Target="styles.xml"/><Relationship Id="rId6" Type="http://schemas.openxmlformats.org/officeDocument/2006/relationships/hyperlink" Target="https://doi.org/10.1038/sdata.2015.60" TargetMode="External"/><Relationship Id="rId11" Type="http://schemas.openxmlformats.org/officeDocument/2006/relationships/hyperlink" Target="https://doi.org/10.1016/j.envint.2018.02.030"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 Type="http://schemas.openxmlformats.org/officeDocument/2006/relationships/hyperlink" Target="https://doi.org/10.1038/nrclinonc.2017.166" TargetMode="External"/><Relationship Id="rId15" Type="http://schemas.openxmlformats.org/officeDocument/2006/relationships/hyperlink" Target="https://doi.org/10.1289/EHP3909"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fontTable" Target="fontTable.xml"/><Relationship Id="rId10" Type="http://schemas.openxmlformats.org/officeDocument/2006/relationships/hyperlink" Target="https://doi.org/10.5271/sjweh.3665" TargetMode="External"/><Relationship Id="rId19" Type="http://schemas.openxmlformats.org/officeDocument/2006/relationships/image" Target="media/image1.png"/><Relationship Id="rId31" Type="http://schemas.openxmlformats.org/officeDocument/2006/relationships/image" Target="media/image13.png"/><Relationship Id="rId44" Type="http://schemas.openxmlformats.org/officeDocument/2006/relationships/image" Target="media/image26.png"/><Relationship Id="rId4" Type="http://schemas.openxmlformats.org/officeDocument/2006/relationships/hyperlink" Target="https://statecancerprofiles.cancer.gov/demographics/index.php" TargetMode="External"/><Relationship Id="rId9" Type="http://schemas.openxmlformats.org/officeDocument/2006/relationships/hyperlink" Target="https://doi.org/10.5271/sjweh.3681" TargetMode="External"/><Relationship Id="rId14" Type="http://schemas.openxmlformats.org/officeDocument/2006/relationships/hyperlink" Target="https://doi.org/10.1016/j.envint.2018.08.054"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hyperlink" Target="https://doi.org/10.1038/s41576-019-01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35</Pages>
  <Words>5768</Words>
  <Characters>32881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Jason</cp:lastModifiedBy>
  <cp:revision>3</cp:revision>
  <dcterms:created xsi:type="dcterms:W3CDTF">2019-07-30T16:43:00Z</dcterms:created>
  <dcterms:modified xsi:type="dcterms:W3CDTF">2019-07-30T22:23:00Z</dcterms:modified>
</cp:coreProperties>
</file>