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26E0" w14:textId="77777777" w:rsidR="00985AE7" w:rsidRDefault="00000000">
      <w:pPr>
        <w:pStyle w:val="Heading1"/>
      </w:pPr>
      <w:bookmarkStart w:id="0" w:name="_7wm5lw7c143o" w:colFirst="0" w:colLast="0"/>
      <w:bookmarkEnd w:id="0"/>
      <w:r>
        <w:t>Supplement</w:t>
      </w:r>
    </w:p>
    <w:p w14:paraId="041620A4" w14:textId="77777777" w:rsidR="00985AE7" w:rsidRDefault="00985AE7">
      <w:pPr>
        <w:keepLine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333925" w14:textId="396F1EE3" w:rsidR="002F5075" w:rsidRPr="002F5075" w:rsidRDefault="002F5075" w:rsidP="002F5075">
      <w:pPr>
        <w:spacing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Brick et al. (2024). </w:t>
      </w:r>
      <w:r w:rsidRPr="002F5075">
        <w:rPr>
          <w:rFonts w:ascii="Times New Roman" w:eastAsia="Times New Roman" w:hAnsi="Times New Roman" w:cs="Times New Roman"/>
          <w:iCs/>
          <w:sz w:val="24"/>
          <w:szCs w:val="24"/>
        </w:rPr>
        <w:t>Current research practices on pro-environmental behavior: A survey of environmental psychologists</w:t>
      </w:r>
      <w:r w:rsidRPr="002F5075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hyperlink r:id="rId6" w:history="1">
        <w:r w:rsidRPr="002F5075">
          <w:rPr>
            <w:rStyle w:val="Hyperlink"/>
            <w:rFonts w:ascii="Times New Roman" w:eastAsia="Times New Roman" w:hAnsi="Times New Roman" w:cs="Times New Roman"/>
            <w:iCs/>
            <w:sz w:val="24"/>
            <w:szCs w:val="24"/>
          </w:rPr>
          <w:t>doi.org/</w:t>
        </w:r>
        <w:r w:rsidRPr="002F5075">
          <w:rPr>
            <w:rStyle w:val="Hyperlink"/>
            <w:rFonts w:ascii="Times New Roman" w:eastAsia="Times New Roman" w:hAnsi="Times New Roman" w:cs="Times New Roman"/>
            <w:iCs/>
            <w:sz w:val="24"/>
            <w:szCs w:val="24"/>
          </w:rPr>
          <w:t>10.1016/j.jenvp.2024.102375</w:t>
        </w:r>
      </w:hyperlink>
    </w:p>
    <w:p w14:paraId="355D520F" w14:textId="77777777" w:rsidR="002F5075" w:rsidRDefault="002F5075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FEEEF12" w14:textId="6A70BDEE" w:rsidR="00985AE7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S1.1 Favorite papers; S1.2 Recruitment sources and text; S1.3 Open response codes;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  <w:t>S1.4 Additional figures; S1.5 Additional analysis output</w:t>
      </w:r>
    </w:p>
    <w:p w14:paraId="6C5667EB" w14:textId="77777777" w:rsidR="00985AE7" w:rsidRDefault="00985A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DD8F2B" w14:textId="77777777" w:rsidR="00985AE7" w:rsidRDefault="00985A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A3492" w14:textId="77777777" w:rsidR="00985AE7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S1.1 Table S1</w:t>
      </w:r>
    </w:p>
    <w:p w14:paraId="0F4F979D" w14:textId="77777777" w:rsidR="00985AE7" w:rsidRDefault="00985A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781BF4" w14:textId="07E1B780" w:rsidR="00985AE7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Favorite Papers from Environmental Psychology (See </w:t>
      </w:r>
      <w:r w:rsidR="00DC5F66">
        <w:rPr>
          <w:rFonts w:ascii="Times New Roman" w:eastAsia="Times New Roman" w:hAnsi="Times New Roman" w:cs="Times New Roman"/>
          <w:i/>
          <w:sz w:val="24"/>
          <w:szCs w:val="24"/>
        </w:rPr>
        <w:t xml:space="preserve">Raw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Data for 95 Papers Mentioned Once)</w:t>
      </w:r>
    </w:p>
    <w:p w14:paraId="49D54924" w14:textId="77777777" w:rsidR="00985AE7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4125"/>
        <w:gridCol w:w="2910"/>
        <w:gridCol w:w="945"/>
      </w:tblGrid>
      <w:tr w:rsidR="00985AE7" w14:paraId="360F1F53" w14:textId="77777777">
        <w:trPr>
          <w:tblHeader/>
        </w:trPr>
        <w:tc>
          <w:tcPr>
            <w:tcW w:w="13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3BA54" w14:textId="77777777" w:rsidR="00985AE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DOI</w:t>
            </w:r>
          </w:p>
        </w:tc>
        <w:tc>
          <w:tcPr>
            <w:tcW w:w="412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FF09A" w14:textId="77777777" w:rsidR="00985AE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Title</w:t>
            </w:r>
          </w:p>
        </w:tc>
        <w:tc>
          <w:tcPr>
            <w:tcW w:w="291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DED62" w14:textId="77777777" w:rsidR="00985AE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Authors</w:t>
            </w:r>
          </w:p>
        </w:tc>
        <w:tc>
          <w:tcPr>
            <w:tcW w:w="94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88D3D" w14:textId="77777777" w:rsidR="00985AE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N</w:t>
            </w:r>
          </w:p>
        </w:tc>
      </w:tr>
      <w:tr w:rsidR="00985AE7" w14:paraId="07E49356" w14:textId="77777777">
        <w:tc>
          <w:tcPr>
            <w:tcW w:w="13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17589" w14:textId="77777777" w:rsidR="00985AE7" w:rsidRDefault="00000000">
            <w:pPr>
              <w:widowControl w:val="0"/>
              <w:spacing w:line="24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10.1016/j.jenvp.2021.101559</w:t>
            </w:r>
          </w:p>
        </w:tc>
        <w:tc>
          <w:tcPr>
            <w:tcW w:w="412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7066C" w14:textId="77777777" w:rsidR="00985AE7" w:rsidRDefault="00000000">
            <w:pPr>
              <w:widowControl w:val="0"/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case for impact-focused environmental psychology</w:t>
            </w:r>
          </w:p>
        </w:tc>
        <w:tc>
          <w:tcPr>
            <w:tcW w:w="291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E4E9B" w14:textId="77777777" w:rsidR="00985AE7" w:rsidRDefault="00000000">
            <w:pPr>
              <w:widowControl w:val="0"/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Nielsen, K. S., Cologna, V., Lange, F., Brick, C., &amp; Stern, P. C. </w:t>
            </w:r>
          </w:p>
        </w:tc>
        <w:tc>
          <w:tcPr>
            <w:tcW w:w="94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A3D0B" w14:textId="77777777" w:rsidR="00985AE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85AE7" w14:paraId="04D868FA" w14:textId="77777777"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4F087" w14:textId="77777777" w:rsidR="00985AE7" w:rsidRDefault="00000000">
            <w:pPr>
              <w:widowControl w:val="0"/>
              <w:spacing w:line="24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10.1037/a0023566</w:t>
            </w:r>
          </w:p>
        </w:tc>
        <w:tc>
          <w:tcPr>
            <w:tcW w:w="4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C6447" w14:textId="77777777" w:rsidR="00985AE7" w:rsidRDefault="00000000">
            <w:pPr>
              <w:widowControl w:val="0"/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dragons of inaction: Psychological barriers that limit climate change mitigation and adaptation</w:t>
            </w:r>
          </w:p>
        </w:tc>
        <w:tc>
          <w:tcPr>
            <w:tcW w:w="2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FCD97" w14:textId="77777777" w:rsidR="00985AE7" w:rsidRDefault="00000000">
            <w:pPr>
              <w:widowControl w:val="0"/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Gifford, R. </w:t>
            </w: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ECC82" w14:textId="77777777" w:rsidR="00985AE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85AE7" w14:paraId="5A754DBD" w14:textId="77777777"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FF8D0" w14:textId="77777777" w:rsidR="00985AE7" w:rsidRDefault="00000000">
            <w:pPr>
              <w:widowControl w:val="0"/>
              <w:spacing w:line="24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10.1177/0956797617719950</w:t>
            </w:r>
          </w:p>
        </w:tc>
        <w:tc>
          <w:tcPr>
            <w:tcW w:w="4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93408" w14:textId="77777777" w:rsidR="00985AE7" w:rsidRDefault="00000000">
            <w:pPr>
              <w:widowControl w:val="0"/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Dynamic norms promote sustainable behavior, even if it is counternormative</w:t>
            </w:r>
          </w:p>
        </w:tc>
        <w:tc>
          <w:tcPr>
            <w:tcW w:w="2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DE31C" w14:textId="77777777" w:rsidR="00985AE7" w:rsidRDefault="00000000">
            <w:pPr>
              <w:widowControl w:val="0"/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Sparkman, G., &amp; Walton, G. M.</w:t>
            </w: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E7899" w14:textId="77777777" w:rsidR="00985AE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85AE7" w14:paraId="573AEE25" w14:textId="77777777"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4226D" w14:textId="77777777" w:rsidR="00985AE7" w:rsidRDefault="00000000">
            <w:pPr>
              <w:widowControl w:val="0"/>
              <w:spacing w:line="24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10.1016/j.gloenvcha.2013.05.014</w:t>
            </w:r>
          </w:p>
        </w:tc>
        <w:tc>
          <w:tcPr>
            <w:tcW w:w="4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9967A" w14:textId="77777777" w:rsidR="00985AE7" w:rsidRDefault="00000000">
            <w:pPr>
              <w:widowControl w:val="0"/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comprehensive model of the psychology of environmental behaviour—A meta-analysis</w:t>
            </w:r>
          </w:p>
        </w:tc>
        <w:tc>
          <w:tcPr>
            <w:tcW w:w="2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E88DA" w14:textId="77777777" w:rsidR="00985AE7" w:rsidRDefault="00000000">
            <w:pPr>
              <w:widowControl w:val="0"/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Klöckner, C. A. </w:t>
            </w: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51EC9" w14:textId="77777777" w:rsidR="00985AE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85AE7" w14:paraId="618B2797" w14:textId="77777777"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CED537" w14:textId="77777777" w:rsidR="00985AE7" w:rsidRDefault="00000000">
            <w:pPr>
              <w:widowControl w:val="0"/>
              <w:spacing w:line="24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10.1016/j.jenvp.2014.01.002</w:t>
            </w:r>
          </w:p>
        </w:tc>
        <w:tc>
          <w:tcPr>
            <w:tcW w:w="4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6554E" w14:textId="77777777" w:rsidR="00985AE7" w:rsidRDefault="00000000">
            <w:pPr>
              <w:widowControl w:val="0"/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 integrated framework for encouraging pro-environmental behaviour: The role of values, situational factors and goals</w:t>
            </w:r>
          </w:p>
        </w:tc>
        <w:tc>
          <w:tcPr>
            <w:tcW w:w="2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35F43" w14:textId="77777777" w:rsidR="00985AE7" w:rsidRPr="001946B6" w:rsidRDefault="00000000">
            <w:pPr>
              <w:widowControl w:val="0"/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18"/>
                <w:szCs w:val="18"/>
                <w:lang w:val="nl-NL"/>
              </w:rPr>
            </w:pPr>
            <w:r w:rsidRPr="001946B6">
              <w:rPr>
                <w:rFonts w:ascii="Times New Roman" w:eastAsia="Times New Roman" w:hAnsi="Times New Roman" w:cs="Times New Roman"/>
                <w:sz w:val="18"/>
                <w:szCs w:val="18"/>
                <w:lang w:val="nl-NL"/>
              </w:rPr>
              <w:t xml:space="preserve">Steg, L., Bolderdijk, J. W., Keizer, K., &amp; Perlaviciute, G. </w:t>
            </w: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A6395" w14:textId="77777777" w:rsidR="00985AE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85AE7" w14:paraId="58DE7453" w14:textId="77777777"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AAB3E" w14:textId="77777777" w:rsidR="00985AE7" w:rsidRDefault="00000000">
            <w:pPr>
              <w:widowControl w:val="0"/>
              <w:spacing w:line="24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10.1111/j.1467-9280.2007.01917.x</w:t>
            </w:r>
          </w:p>
        </w:tc>
        <w:tc>
          <w:tcPr>
            <w:tcW w:w="4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825C5" w14:textId="77777777" w:rsidR="00985AE7" w:rsidRDefault="00000000">
            <w:pPr>
              <w:widowControl w:val="0"/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constructive, destructive, and reconstructive power of social norms</w:t>
            </w:r>
          </w:p>
        </w:tc>
        <w:tc>
          <w:tcPr>
            <w:tcW w:w="2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DAB8A" w14:textId="77777777" w:rsidR="00985AE7" w:rsidRPr="001946B6" w:rsidRDefault="00000000">
            <w:pPr>
              <w:widowControl w:val="0"/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18"/>
                <w:szCs w:val="18"/>
                <w:lang w:val="nl-NL"/>
              </w:rPr>
            </w:pPr>
            <w:r w:rsidRPr="001946B6">
              <w:rPr>
                <w:rFonts w:ascii="Times New Roman" w:eastAsia="Times New Roman" w:hAnsi="Times New Roman" w:cs="Times New Roman"/>
                <w:sz w:val="18"/>
                <w:szCs w:val="18"/>
                <w:lang w:val="nl-NL"/>
              </w:rPr>
              <w:t>Schultz, P. W., Nolan, J. M., Cialdini, R. B., Goldstein, N. J., &amp; Griskevicius, V.</w:t>
            </w: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AB716" w14:textId="77777777" w:rsidR="00985AE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85AE7" w14:paraId="7E963604" w14:textId="77777777"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169DF" w14:textId="77777777" w:rsidR="00985AE7" w:rsidRDefault="00000000">
            <w:pPr>
              <w:widowControl w:val="0"/>
              <w:spacing w:line="24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10.1016/j.jenvp.2020.101474</w:t>
            </w:r>
          </w:p>
        </w:tc>
        <w:tc>
          <w:tcPr>
            <w:tcW w:w="4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E77910" w14:textId="77777777" w:rsidR="00985AE7" w:rsidRDefault="00000000">
            <w:pPr>
              <w:widowControl w:val="0"/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Towards cross-cultural environmental psychology: A state-of-the-art review and recommendations</w:t>
            </w:r>
          </w:p>
        </w:tc>
        <w:tc>
          <w:tcPr>
            <w:tcW w:w="2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C279D" w14:textId="77777777" w:rsidR="00985AE7" w:rsidRPr="001946B6" w:rsidRDefault="00000000">
            <w:pPr>
              <w:widowControl w:val="0"/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18"/>
                <w:szCs w:val="18"/>
                <w:lang w:val="nl-NL"/>
              </w:rPr>
            </w:pPr>
            <w:r w:rsidRPr="001946B6">
              <w:rPr>
                <w:rFonts w:ascii="Times New Roman" w:eastAsia="Times New Roman" w:hAnsi="Times New Roman" w:cs="Times New Roman"/>
                <w:sz w:val="18"/>
                <w:szCs w:val="18"/>
                <w:lang w:val="nl-NL"/>
              </w:rPr>
              <w:t>Tam, K. P., &amp; Milfont, T. L.</w:t>
            </w: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892D8" w14:textId="77777777" w:rsidR="00985AE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85AE7" w14:paraId="26587F90" w14:textId="77777777"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A33794" w14:textId="77777777" w:rsidR="00985AE7" w:rsidRDefault="00000000">
            <w:pPr>
              <w:widowControl w:val="0"/>
              <w:spacing w:line="24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10.1073/pnas.1001509107</w:t>
            </w:r>
          </w:p>
        </w:tc>
        <w:tc>
          <w:tcPr>
            <w:tcW w:w="4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819D6" w14:textId="77777777" w:rsidR="00985AE7" w:rsidRDefault="00000000">
            <w:pPr>
              <w:widowControl w:val="0"/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Public perceptions of energy consumption and savings</w:t>
            </w:r>
          </w:p>
        </w:tc>
        <w:tc>
          <w:tcPr>
            <w:tcW w:w="2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3DDE3" w14:textId="77777777" w:rsidR="00985AE7" w:rsidRPr="001946B6" w:rsidRDefault="00000000">
            <w:pPr>
              <w:widowControl w:val="0"/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18"/>
                <w:szCs w:val="18"/>
                <w:lang w:val="nl-NL"/>
              </w:rPr>
            </w:pPr>
            <w:r w:rsidRPr="001946B6">
              <w:rPr>
                <w:rFonts w:ascii="Times New Roman" w:eastAsia="Times New Roman" w:hAnsi="Times New Roman" w:cs="Times New Roman"/>
                <w:sz w:val="18"/>
                <w:szCs w:val="18"/>
                <w:lang w:val="nl-NL"/>
              </w:rPr>
              <w:t>Attari, S. Z., DeKay, M. L., Davidson, C. I., &amp; Bruine de Bruin, W.</w:t>
            </w: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441AF" w14:textId="77777777" w:rsidR="00985AE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85AE7" w14:paraId="6C9EB823" w14:textId="77777777"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27880" w14:textId="77777777" w:rsidR="00985AE7" w:rsidRDefault="00000000">
            <w:pPr>
              <w:widowControl w:val="0"/>
              <w:spacing w:line="24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10.1038/s41558-018-0371-y</w:t>
            </w:r>
          </w:p>
        </w:tc>
        <w:tc>
          <w:tcPr>
            <w:tcW w:w="4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5A163" w14:textId="77777777" w:rsidR="00985AE7" w:rsidRDefault="00000000">
            <w:pPr>
              <w:widowControl w:val="0"/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Meta-analyses of factors motivating climate change adaptation behaviour</w:t>
            </w:r>
          </w:p>
        </w:tc>
        <w:tc>
          <w:tcPr>
            <w:tcW w:w="2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D3977" w14:textId="77777777" w:rsidR="00985AE7" w:rsidRPr="001946B6" w:rsidRDefault="00000000">
            <w:pPr>
              <w:widowControl w:val="0"/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18"/>
                <w:szCs w:val="18"/>
                <w:lang w:val="nl-NL"/>
              </w:rPr>
            </w:pPr>
            <w:r w:rsidRPr="001946B6">
              <w:rPr>
                <w:rFonts w:ascii="Times New Roman" w:eastAsia="Times New Roman" w:hAnsi="Times New Roman" w:cs="Times New Roman"/>
                <w:sz w:val="18"/>
                <w:szCs w:val="18"/>
                <w:lang w:val="nl-NL"/>
              </w:rPr>
              <w:t xml:space="preserve">van Valkengoed, A. M., &amp; Steg, L. </w:t>
            </w: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276A6" w14:textId="77777777" w:rsidR="00985AE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85AE7" w14:paraId="77EDE495" w14:textId="77777777"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AFDE5" w14:textId="77777777" w:rsidR="00985AE7" w:rsidRDefault="00000000">
            <w:pPr>
              <w:widowControl w:val="0"/>
              <w:spacing w:line="24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10.1037/amp0000624</w:t>
            </w:r>
          </w:p>
        </w:tc>
        <w:tc>
          <w:tcPr>
            <w:tcW w:w="4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AF250" w14:textId="77777777" w:rsidR="00985AE7" w:rsidRDefault="00000000">
            <w:pPr>
              <w:widowControl w:val="0"/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How psychology can help limit climate change.</w:t>
            </w:r>
          </w:p>
        </w:tc>
        <w:tc>
          <w:tcPr>
            <w:tcW w:w="2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EC2C5" w14:textId="77777777" w:rsidR="00985AE7" w:rsidRDefault="00000000">
            <w:pPr>
              <w:widowControl w:val="0"/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Nielsen, K. S., Clayton, S., Stern, P. C., Dietz, T., Capstick, S., &amp; Whitmarsh, L.</w:t>
            </w: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30C5C" w14:textId="77777777" w:rsidR="00985AE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85AE7" w14:paraId="6EC1D93A" w14:textId="77777777"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672D0C" w14:textId="77777777" w:rsidR="00985AE7" w:rsidRDefault="00000000">
            <w:pPr>
              <w:widowControl w:val="0"/>
              <w:spacing w:line="24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10.1038/s41893-022-00888-7</w:t>
            </w:r>
          </w:p>
        </w:tc>
        <w:tc>
          <w:tcPr>
            <w:tcW w:w="4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82E68" w14:textId="77777777" w:rsidR="00985AE7" w:rsidRDefault="00000000">
            <w:pPr>
              <w:widowControl w:val="0"/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motivation–impact gap in pro-environmental clothing consumption</w:t>
            </w:r>
          </w:p>
        </w:tc>
        <w:tc>
          <w:tcPr>
            <w:tcW w:w="2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907CD" w14:textId="77777777" w:rsidR="00985AE7" w:rsidRDefault="00000000">
            <w:pPr>
              <w:widowControl w:val="0"/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Nielsen, K. S., Brick, C., Hofmann, W., Joanes, T., Lange, F., &amp; Gwozdz, W. </w:t>
            </w: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D09E7" w14:textId="77777777" w:rsidR="00985AE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85AE7" w14:paraId="32FD7D21" w14:textId="77777777"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77F02" w14:textId="77777777" w:rsidR="00985AE7" w:rsidRDefault="00000000">
            <w:pPr>
              <w:widowControl w:val="0"/>
              <w:spacing w:line="24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10.2139/ssrn.4046264</w:t>
            </w:r>
          </w:p>
        </w:tc>
        <w:tc>
          <w:tcPr>
            <w:tcW w:w="412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029A6" w14:textId="77777777" w:rsidR="00985AE7" w:rsidRDefault="00000000">
            <w:pPr>
              <w:widowControl w:val="0"/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i-Frame and the s-Frame: How focusing on individual-level solutions has led behavioral public policy astray</w:t>
            </w:r>
          </w:p>
        </w:tc>
        <w:tc>
          <w:tcPr>
            <w:tcW w:w="29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A8870" w14:textId="77777777" w:rsidR="00985AE7" w:rsidRDefault="00000000">
            <w:pPr>
              <w:widowControl w:val="0"/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Chater, N., &amp; Loewenstein, G.</w:t>
            </w: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1274C" w14:textId="77777777" w:rsidR="00985AE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85AE7" w14:paraId="70B51503" w14:textId="77777777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631D5" w14:textId="77777777" w:rsidR="00985AE7" w:rsidRDefault="00000000">
            <w:pPr>
              <w:widowControl w:val="0"/>
              <w:spacing w:line="24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10.1038/s41893-019-0263-9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27FDD" w14:textId="77777777" w:rsidR="00985AE7" w:rsidRDefault="00000000">
            <w:pPr>
              <w:widowControl w:val="0"/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Meta-analysis of pro-environmental behaviour spillover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FFFB3" w14:textId="77777777" w:rsidR="00985AE7" w:rsidRDefault="00000000">
            <w:pPr>
              <w:widowControl w:val="0"/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Maki, A., Carrico, A. R., Raimi, K. T., Truelove, H. B., Araujo, B., &amp; Yeung, K. L.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15BA1" w14:textId="77777777" w:rsidR="00985AE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14:paraId="6DF41916" w14:textId="77777777" w:rsidR="00985AE7" w:rsidRDefault="00000000">
      <w:pPr>
        <w:keepLines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br w:type="page"/>
      </w:r>
    </w:p>
    <w:p w14:paraId="48734AB7" w14:textId="77777777" w:rsidR="00985AE7" w:rsidRDefault="00000000">
      <w:pPr>
        <w:keepLine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S1.2. Recruitment</w:t>
      </w:r>
    </w:p>
    <w:p w14:paraId="0A0633B6" w14:textId="77777777" w:rsidR="00985AE7" w:rsidRDefault="00985AE7">
      <w:pPr>
        <w:keepLine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FA8FCE" w14:textId="77777777" w:rsidR="00985AE7" w:rsidRDefault="00000000">
      <w:pPr>
        <w:keepLines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Sources</w:t>
      </w:r>
    </w:p>
    <w:p w14:paraId="696B9EA3" w14:textId="77777777" w:rsidR="00985AE7" w:rsidRDefault="00985AE7">
      <w:pPr>
        <w:keepLine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63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75"/>
      </w:tblGrid>
      <w:tr w:rsidR="00985AE7" w14:paraId="1C5417BC" w14:textId="77777777">
        <w:trPr>
          <w:trHeight w:val="495"/>
          <w:tblHeader/>
        </w:trPr>
        <w:tc>
          <w:tcPr>
            <w:tcW w:w="63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1B405" w14:textId="77777777" w:rsidR="00985AE7" w:rsidRDefault="00000000">
            <w:pPr>
              <w:keepLines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Conservation psychology CO listserv</w:t>
              </w:r>
            </w:hyperlink>
          </w:p>
        </w:tc>
      </w:tr>
      <w:tr w:rsidR="00985AE7" w14:paraId="061BAFBC" w14:textId="77777777">
        <w:trPr>
          <w:trHeight w:val="495"/>
          <w:tblHeader/>
        </w:trPr>
        <w:tc>
          <w:tcPr>
            <w:tcW w:w="63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F3AB2" w14:textId="77777777" w:rsidR="00985AE7" w:rsidRDefault="00000000">
            <w:pPr>
              <w:keepLines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ENVPSY listserv</w:t>
              </w:r>
            </w:hyperlink>
          </w:p>
        </w:tc>
      </w:tr>
      <w:tr w:rsidR="00985AE7" w14:paraId="5799C143" w14:textId="77777777">
        <w:trPr>
          <w:trHeight w:val="495"/>
          <w:tblHeader/>
        </w:trPr>
        <w:tc>
          <w:tcPr>
            <w:tcW w:w="63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17671" w14:textId="77777777" w:rsidR="00985AE7" w:rsidRDefault="00000000">
            <w:pPr>
              <w:keepLines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Florian Kaiser listserv</w:t>
              </w:r>
            </w:hyperlink>
          </w:p>
        </w:tc>
      </w:tr>
      <w:tr w:rsidR="00985AE7" w14:paraId="269F6347" w14:textId="77777777">
        <w:trPr>
          <w:trHeight w:val="495"/>
          <w:tblHeader/>
        </w:trPr>
        <w:tc>
          <w:tcPr>
            <w:tcW w:w="63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81D0D" w14:textId="77777777" w:rsidR="00985AE7" w:rsidRDefault="00000000">
            <w:pPr>
              <w:keepLines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Slack ECR group</w:t>
              </w:r>
            </w:hyperlink>
          </w:p>
        </w:tc>
      </w:tr>
      <w:tr w:rsidR="00985AE7" w14:paraId="45DFBCED" w14:textId="77777777">
        <w:trPr>
          <w:trHeight w:val="495"/>
          <w:tblHeader/>
        </w:trPr>
        <w:tc>
          <w:tcPr>
            <w:tcW w:w="63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04F51" w14:textId="77777777" w:rsidR="00985AE7" w:rsidRDefault="00000000">
            <w:pPr>
              <w:keepLines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APA Div34 facebook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hyperlink r:id="rId12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listserv</w:t>
              </w:r>
            </w:hyperlink>
          </w:p>
        </w:tc>
      </w:tr>
      <w:tr w:rsidR="00985AE7" w14:paraId="7AD00DC9" w14:textId="77777777">
        <w:trPr>
          <w:trHeight w:val="495"/>
          <w:tblHeader/>
        </w:trPr>
        <w:tc>
          <w:tcPr>
            <w:tcW w:w="63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FBC85" w14:textId="77777777" w:rsidR="00985AE7" w:rsidRDefault="00000000">
            <w:pPr>
              <w:keepLines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SPSP Sustainability Forum</w:t>
              </w:r>
            </w:hyperlink>
          </w:p>
        </w:tc>
      </w:tr>
      <w:tr w:rsidR="00985AE7" w14:paraId="168CBFA7" w14:textId="77777777">
        <w:trPr>
          <w:trHeight w:val="495"/>
          <w:tblHeader/>
        </w:trPr>
        <w:tc>
          <w:tcPr>
            <w:tcW w:w="63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ADBF33" w14:textId="77777777" w:rsidR="00985AE7" w:rsidRDefault="00000000">
            <w:pPr>
              <w:keepLines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IAAP Division 4</w:t>
              </w:r>
            </w:hyperlink>
          </w:p>
        </w:tc>
      </w:tr>
      <w:tr w:rsidR="00985AE7" w14:paraId="302FC2E2" w14:textId="77777777">
        <w:trPr>
          <w:trHeight w:val="495"/>
        </w:trPr>
        <w:tc>
          <w:tcPr>
            <w:tcW w:w="63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11F05" w14:textId="77777777" w:rsidR="00985AE7" w:rsidRDefault="00000000">
            <w:pPr>
              <w:keepLines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IPU Germany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Austria; Switzerland</w:t>
            </w:r>
          </w:p>
        </w:tc>
      </w:tr>
      <w:tr w:rsidR="00985AE7" w14:paraId="3C0A8A64" w14:textId="77777777">
        <w:trPr>
          <w:trHeight w:val="495"/>
        </w:trPr>
        <w:tc>
          <w:tcPr>
            <w:tcW w:w="63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41731" w14:textId="77777777" w:rsidR="00985AE7" w:rsidRDefault="00000000">
            <w:pPr>
              <w:keepLines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PsicAmb</w:t>
              </w:r>
            </w:hyperlink>
          </w:p>
        </w:tc>
      </w:tr>
      <w:tr w:rsidR="00985AE7" w14:paraId="7A0DA4EB" w14:textId="77777777">
        <w:trPr>
          <w:trHeight w:val="495"/>
        </w:trPr>
        <w:tc>
          <w:tcPr>
            <w:tcW w:w="63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C0520" w14:textId="77777777" w:rsidR="00985AE7" w:rsidRDefault="00000000">
            <w:pPr>
              <w:keepLines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Norway Environmental Psychology Network</w:t>
              </w:r>
            </w:hyperlink>
          </w:p>
        </w:tc>
      </w:tr>
      <w:tr w:rsidR="00985AE7" w14:paraId="6330BF76" w14:textId="77777777">
        <w:trPr>
          <w:trHeight w:val="495"/>
        </w:trPr>
        <w:tc>
          <w:tcPr>
            <w:tcW w:w="63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CB4CB" w14:textId="77777777" w:rsidR="00985AE7" w:rsidRDefault="00000000">
            <w:pPr>
              <w:keepLines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Environmental Psychology Census</w:t>
              </w:r>
            </w:hyperlink>
          </w:p>
        </w:tc>
      </w:tr>
      <w:tr w:rsidR="00985AE7" w14:paraId="617B1997" w14:textId="77777777">
        <w:trPr>
          <w:trHeight w:val="495"/>
        </w:trPr>
        <w:tc>
          <w:tcPr>
            <w:tcW w:w="63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E0B79" w14:textId="77777777" w:rsidR="00985AE7" w:rsidRDefault="00000000">
            <w:pPr>
              <w:keepLines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International Society for Justice Research</w:t>
              </w:r>
            </w:hyperlink>
          </w:p>
        </w:tc>
      </w:tr>
      <w:tr w:rsidR="00985AE7" w14:paraId="4FCC141C" w14:textId="77777777">
        <w:trPr>
          <w:trHeight w:val="495"/>
        </w:trPr>
        <w:tc>
          <w:tcPr>
            <w:tcW w:w="63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1A0A1" w14:textId="77777777" w:rsidR="00985AE7" w:rsidRDefault="00000000">
            <w:pPr>
              <w:keepLines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Facebook</w:t>
              </w:r>
            </w:hyperlink>
          </w:p>
        </w:tc>
      </w:tr>
      <w:tr w:rsidR="00985AE7" w14:paraId="345CE7E7" w14:textId="77777777">
        <w:trPr>
          <w:trHeight w:val="495"/>
        </w:trPr>
        <w:tc>
          <w:tcPr>
            <w:tcW w:w="63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C44EB" w14:textId="77777777" w:rsidR="00985AE7" w:rsidRDefault="00000000">
            <w:pPr>
              <w:keepLines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Twitter/X</w:t>
              </w:r>
            </w:hyperlink>
          </w:p>
        </w:tc>
      </w:tr>
      <w:tr w:rsidR="00985AE7" w14:paraId="12E7C5A7" w14:textId="77777777">
        <w:trPr>
          <w:trHeight w:val="495"/>
        </w:trPr>
        <w:tc>
          <w:tcPr>
            <w:tcW w:w="63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95E69" w14:textId="740DED30" w:rsidR="00985AE7" w:rsidRDefault="00C421DC">
            <w:pPr>
              <w:keepLines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Authors' laboratory listservs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60965389" w14:textId="77777777" w:rsidR="00985AE7" w:rsidRDefault="00985AE7">
      <w:pPr>
        <w:keepLine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0F8DA2" w14:textId="77777777" w:rsidR="00985AE7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Recruitment Text (Listserv and Email)</w:t>
      </w:r>
    </w:p>
    <w:p w14:paraId="29B931AE" w14:textId="77777777" w:rsidR="00985AE7" w:rsidRDefault="00985AE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B3B209" w14:textId="77777777" w:rsidR="00985AE7" w:rsidRDefault="00000000">
      <w:pPr>
        <w:shd w:val="clear" w:color="auto" w:fill="FFFFFF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Dear colleagues and students,</w:t>
      </w:r>
    </w:p>
    <w:p w14:paraId="48C1DB3C" w14:textId="77777777" w:rsidR="00985AE7" w:rsidRDefault="00985AE7">
      <w:pPr>
        <w:shd w:val="clear" w:color="auto" w:fill="FFFFFF"/>
        <w:ind w:left="720"/>
        <w:rPr>
          <w:rFonts w:ascii="Times New Roman" w:eastAsia="Times New Roman" w:hAnsi="Times New Roman" w:cs="Times New Roman"/>
        </w:rPr>
      </w:pPr>
    </w:p>
    <w:p w14:paraId="50047014" w14:textId="77777777" w:rsidR="00985AE7" w:rsidRDefault="00000000">
      <w:pPr>
        <w:shd w:val="clear" w:color="auto" w:fill="FFFFFF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Would you please consider participating in our short community-led survey of researchers from many countries?</w:t>
      </w:r>
    </w:p>
    <w:p w14:paraId="554C7C97" w14:textId="77777777" w:rsidR="00985AE7" w:rsidRDefault="00985AE7">
      <w:pPr>
        <w:shd w:val="clear" w:color="auto" w:fill="FFFFFF"/>
        <w:ind w:left="720"/>
        <w:rPr>
          <w:rFonts w:ascii="Times New Roman" w:eastAsia="Times New Roman" w:hAnsi="Times New Roman" w:cs="Times New Roman"/>
        </w:rPr>
      </w:pPr>
    </w:p>
    <w:p w14:paraId="72549813" w14:textId="77777777" w:rsidR="00985AE7" w:rsidRDefault="00000000">
      <w:pPr>
        <w:shd w:val="clear" w:color="auto" w:fill="FFFFFF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are interested in the current practices, topics of interest and methods used to study pro-environmental behaviors. We hope to cover a wide range of domains, whether recycling, energy consumption, biodiversity conservation, civic engagement and others.</w:t>
      </w:r>
    </w:p>
    <w:p w14:paraId="325B0E55" w14:textId="77777777" w:rsidR="00985AE7" w:rsidRDefault="00985AE7">
      <w:pPr>
        <w:shd w:val="clear" w:color="auto" w:fill="FFFFFF"/>
        <w:ind w:left="720"/>
        <w:rPr>
          <w:rFonts w:ascii="Times New Roman" w:eastAsia="Times New Roman" w:hAnsi="Times New Roman" w:cs="Times New Roman"/>
        </w:rPr>
      </w:pPr>
    </w:p>
    <w:p w14:paraId="6A41AF43" w14:textId="77777777" w:rsidR="00985AE7" w:rsidRDefault="00000000">
      <w:pPr>
        <w:shd w:val="clear" w:color="auto" w:fill="FFFFFF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Participation is anonymous and will take less than 10 minutes. You can direct us to make a contribution to the Center for Open Science, Society for the Improvement of Psychological Science, or the Sustainability Pre-conference of the Society for Personality and Social Psychology. We will divide the contribution according to everyone’s choices. I would mention the four-digit amount but I think it will trigger some spam filters.</w:t>
      </w:r>
    </w:p>
    <w:p w14:paraId="74ED9C1E" w14:textId="77777777" w:rsidR="00985AE7" w:rsidRDefault="00985AE7">
      <w:pPr>
        <w:shd w:val="clear" w:color="auto" w:fill="FFFFFF"/>
        <w:ind w:left="720"/>
        <w:rPr>
          <w:rFonts w:ascii="Times New Roman" w:eastAsia="Times New Roman" w:hAnsi="Times New Roman" w:cs="Times New Roman"/>
        </w:rPr>
      </w:pPr>
    </w:p>
    <w:p w14:paraId="5A8B11A0" w14:textId="77777777" w:rsidR="00985AE7" w:rsidRDefault="00000000">
      <w:pPr>
        <w:shd w:val="clear" w:color="auto" w:fill="FFFFFF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survey can be completed on a mobile device, but survey formatting will be best on a computer. Thank you for your time and expertise.</w:t>
      </w:r>
    </w:p>
    <w:p w14:paraId="2430022A" w14:textId="77777777" w:rsidR="00985AE7" w:rsidRDefault="00985AE7">
      <w:pPr>
        <w:shd w:val="clear" w:color="auto" w:fill="FFFFFF"/>
        <w:ind w:left="720"/>
        <w:rPr>
          <w:rFonts w:ascii="Times New Roman" w:eastAsia="Times New Roman" w:hAnsi="Times New Roman" w:cs="Times New Roman"/>
        </w:rPr>
      </w:pPr>
    </w:p>
    <w:p w14:paraId="60CFD355" w14:textId="77777777" w:rsidR="00985AE7" w:rsidRDefault="00000000">
      <w:pPr>
        <w:shd w:val="clear" w:color="auto" w:fill="FFFFFF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Qualtrics link removed ]</w:t>
      </w:r>
    </w:p>
    <w:p w14:paraId="1FEB480F" w14:textId="77777777" w:rsidR="00985AE7" w:rsidRDefault="00985AE7">
      <w:pPr>
        <w:shd w:val="clear" w:color="auto" w:fill="FFFFFF"/>
        <w:ind w:left="720"/>
        <w:rPr>
          <w:rFonts w:ascii="Times New Roman" w:eastAsia="Times New Roman" w:hAnsi="Times New Roman" w:cs="Times New Roman"/>
        </w:rPr>
      </w:pPr>
    </w:p>
    <w:p w14:paraId="20383BAC" w14:textId="77777777" w:rsidR="00985AE7" w:rsidRDefault="00000000">
      <w:pPr>
        <w:shd w:val="clear" w:color="auto" w:fill="FFFFFF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Author names and affiliations removed ]</w:t>
      </w:r>
    </w:p>
    <w:p w14:paraId="2855EF42" w14:textId="77777777" w:rsidR="00985AE7" w:rsidRDefault="00000000">
      <w:pPr>
        <w:shd w:val="clear" w:color="auto" w:fill="FFFFFF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3C86C2E" w14:textId="04871F8E" w:rsidR="00985AE7" w:rsidRDefault="00000000">
      <w:pPr>
        <w:shd w:val="clear" w:color="auto" w:fill="FFFFFF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If you have any questions, please contact </w:t>
      </w:r>
      <w:r w:rsidR="00C421DC">
        <w:rPr>
          <w:rFonts w:ascii="Times New Roman" w:eastAsia="Times New Roman" w:hAnsi="Times New Roman" w:cs="Times New Roman"/>
        </w:rPr>
        <w:t>Cameron Brick, University of Amsterdam, c.brick@uva.nl</w:t>
      </w:r>
    </w:p>
    <w:p w14:paraId="3AEAD2D7" w14:textId="77777777" w:rsidR="00985AE7" w:rsidRDefault="00000000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5DA74970" w14:textId="77777777" w:rsidR="00985AE7" w:rsidRDefault="00000000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S1.3. Open Response Codes</w:t>
      </w:r>
    </w:p>
    <w:p w14:paraId="75B92487" w14:textId="77777777" w:rsidR="00985AE7" w:rsidRDefault="00985A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BB3CE3" w14:textId="77777777" w:rsidR="00985AE7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Table S2</w:t>
      </w:r>
    </w:p>
    <w:p w14:paraId="5C1BB53E" w14:textId="77777777" w:rsidR="00985AE7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E04F121" w14:textId="77777777" w:rsidR="00985AE7" w:rsidRDefault="0000000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Frequency of Thematic Codes by Open Response Question</w:t>
      </w:r>
    </w:p>
    <w:p w14:paraId="0EA33E28" w14:textId="77777777" w:rsidR="00985AE7" w:rsidRDefault="00985A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5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971"/>
        <w:gridCol w:w="2894"/>
        <w:gridCol w:w="2894"/>
        <w:gridCol w:w="815"/>
      </w:tblGrid>
      <w:tr w:rsidR="00985AE7" w14:paraId="3F3BBDF6" w14:textId="77777777">
        <w:trPr>
          <w:trHeight w:val="545"/>
          <w:tblHeader/>
        </w:trPr>
        <w:tc>
          <w:tcPr>
            <w:tcW w:w="1964" w:type="dxa"/>
            <w:tcBorders>
              <w:top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43CBB" w14:textId="77777777" w:rsidR="00985AE7" w:rsidRDefault="000000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Question</w:t>
            </w:r>
          </w:p>
        </w:tc>
        <w:tc>
          <w:tcPr>
            <w:tcW w:w="971" w:type="dxa"/>
            <w:tcBorders>
              <w:top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A8E3F" w14:textId="77777777" w:rsidR="00985AE7" w:rsidRDefault="000000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Response option</w:t>
            </w:r>
          </w:p>
        </w:tc>
        <w:tc>
          <w:tcPr>
            <w:tcW w:w="2894" w:type="dxa"/>
            <w:tcBorders>
              <w:top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00F8E" w14:textId="77777777" w:rsidR="00985AE7" w:rsidRDefault="00985AE7">
            <w:pPr>
              <w:spacing w:line="240" w:lineRule="auto"/>
              <w:ind w:right="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4" w:type="dxa"/>
            <w:tcBorders>
              <w:top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1A069" w14:textId="77777777" w:rsidR="00985AE7" w:rsidRDefault="00000000">
            <w:pPr>
              <w:spacing w:line="240" w:lineRule="auto"/>
              <w:ind w:right="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Code</w:t>
            </w:r>
          </w:p>
        </w:tc>
        <w:tc>
          <w:tcPr>
            <w:tcW w:w="815" w:type="dxa"/>
            <w:tcBorders>
              <w:top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3D693" w14:textId="77777777" w:rsidR="00985AE7" w:rsidRDefault="000000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Freq.</w:t>
            </w:r>
          </w:p>
        </w:tc>
      </w:tr>
      <w:tr w:rsidR="00985AE7" w14:paraId="0FC604D5" w14:textId="77777777">
        <w:trPr>
          <w:trHeight w:val="90"/>
        </w:trPr>
        <w:tc>
          <w:tcPr>
            <w:tcW w:w="1964" w:type="dxa"/>
            <w:vMerge w:val="restart"/>
            <w:tcBorders>
              <w:top w:val="single" w:sz="8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36A2B" w14:textId="77777777" w:rsidR="00985AE7" w:rsidRDefault="00000000">
            <w:pPr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Which of the following best characterises you and your work?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CF1BA" w14:textId="77777777" w:rsidR="00985AE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Neither of the above (please specify)</w:t>
            </w:r>
          </w:p>
        </w:tc>
        <w:tc>
          <w:tcPr>
            <w:tcW w:w="2894" w:type="dxa"/>
            <w:tcBorders>
              <w:top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23B06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F0F7A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Trained in psychology (1)</w:t>
            </w:r>
          </w:p>
        </w:tc>
        <w:tc>
          <w:tcPr>
            <w:tcW w:w="815" w:type="dxa"/>
            <w:tcBorders>
              <w:top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17AF0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85AE7" w14:paraId="379AA5AF" w14:textId="77777777">
        <w:trPr>
          <w:trHeight w:val="150"/>
        </w:trPr>
        <w:tc>
          <w:tcPr>
            <w:tcW w:w="1964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42955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2866F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C2105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BAEB5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 trained in psychology (2)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A3331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85AE7" w14:paraId="49A66942" w14:textId="77777777">
        <w:trPr>
          <w:trHeight w:val="480"/>
        </w:trPr>
        <w:tc>
          <w:tcPr>
            <w:tcW w:w="1964" w:type="dxa"/>
            <w:vMerge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2FDF8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5F34E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3B380" w14:textId="77777777" w:rsidR="00985AE7" w:rsidRDefault="00985AE7">
            <w:pPr>
              <w:keepNext/>
              <w:keepLines/>
              <w:spacing w:line="240" w:lineRule="auto"/>
              <w:ind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A303B" w14:textId="77777777" w:rsidR="00985AE7" w:rsidRDefault="00000000">
            <w:pPr>
              <w:keepNext/>
              <w:keepLines/>
              <w:spacing w:line="240" w:lineRule="auto"/>
              <w:ind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Neither 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93582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85AE7" w14:paraId="3761A38B" w14:textId="77777777">
        <w:trPr>
          <w:trHeight w:val="45"/>
        </w:trPr>
        <w:tc>
          <w:tcPr>
            <w:tcW w:w="1964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0E930" w14:textId="77777777" w:rsidR="00985AE7" w:rsidRDefault="00000000">
            <w:pPr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What field were you trained in? Please leave blank if you do not have scientific training</w:t>
            </w:r>
          </w:p>
        </w:tc>
        <w:tc>
          <w:tcPr>
            <w:tcW w:w="971" w:type="dxa"/>
            <w:tcBorders>
              <w:top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E929B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B18AE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E92EB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Humanities (Law)</w:t>
            </w:r>
          </w:p>
        </w:tc>
        <w:tc>
          <w:tcPr>
            <w:tcW w:w="815" w:type="dxa"/>
            <w:tcBorders>
              <w:top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714B2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85AE7" w14:paraId="07C74E87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BCBC9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5B204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B0EAF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F1122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Social and behavioral sciences (e.g., Economics, Psychology, Political sciences)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14315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985AE7" w14:paraId="7A4C6997" w14:textId="77777777">
        <w:trPr>
          <w:trHeight w:val="85"/>
        </w:trPr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C58FA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E30AF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E7673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3018E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Natural sciences (e.g., Chemistry, Biology, Environmental science)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F6E04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85AE7" w14:paraId="17204131" w14:textId="77777777">
        <w:trPr>
          <w:trHeight w:val="700"/>
        </w:trPr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BB366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E3F54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022E0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6CF68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Professions and applied sciences (e.g., Agriculture, Pedagogy, Applied ecology)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F8F10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985AE7" w14:paraId="0A028B6E" w14:textId="77777777">
        <w:tc>
          <w:tcPr>
            <w:tcW w:w="19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1A953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9BBA7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0E216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E5FD3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F08D5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85AE7" w14:paraId="1B5CED0F" w14:textId="77777777">
        <w:tc>
          <w:tcPr>
            <w:tcW w:w="196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BA958" w14:textId="77777777" w:rsidR="00985AE7" w:rsidRDefault="00000000">
            <w:pPr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When conducting empirical studies on pro-environmental behaviour, people can have different research objectives.</w:t>
            </w: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C5927" w14:textId="77777777" w:rsidR="00985AE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Other (please specify) </w:t>
            </w:r>
          </w:p>
        </w:tc>
        <w:tc>
          <w:tcPr>
            <w:tcW w:w="2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5123F" w14:textId="77777777" w:rsidR="00985AE7" w:rsidRDefault="00985AE7">
            <w:pPr>
              <w:keepNext/>
              <w:keepLines/>
              <w:spacing w:line="240" w:lineRule="auto"/>
              <w:ind w:left="195"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9D600" w14:textId="77777777" w:rsidR="00985AE7" w:rsidRDefault="00000000">
            <w:pPr>
              <w:keepNext/>
              <w:keepLines/>
              <w:spacing w:line="240" w:lineRule="auto"/>
              <w:ind w:left="195"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Understanding the causes of pro-environmental behaviours (3a_1)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3930C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85AE7" w14:paraId="6B730B47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F06AE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02954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E2ACB" w14:textId="77777777" w:rsidR="00985AE7" w:rsidRDefault="00985AE7">
            <w:pPr>
              <w:keepNext/>
              <w:keepLines/>
              <w:spacing w:line="240" w:lineRule="auto"/>
              <w:ind w:left="195"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C9F2F" w14:textId="77777777" w:rsidR="00985AE7" w:rsidRDefault="00000000">
            <w:pPr>
              <w:keepNext/>
              <w:keepLines/>
              <w:spacing w:line="240" w:lineRule="auto"/>
              <w:ind w:left="195"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Understanding interventions to change pro-environmental behaviours (3a_2)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3CE6E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85AE7" w14:paraId="31FC1C3B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4A146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BC548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C469B" w14:textId="77777777" w:rsidR="00985AE7" w:rsidRDefault="00985AE7">
            <w:pPr>
              <w:keepNext/>
              <w:keepLines/>
              <w:spacing w:line="240" w:lineRule="auto"/>
              <w:ind w:left="195"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D6DEC" w14:textId="77777777" w:rsidR="00985AE7" w:rsidRDefault="00000000">
            <w:pPr>
              <w:keepNext/>
              <w:keepLines/>
              <w:spacing w:line="240" w:lineRule="auto"/>
              <w:ind w:left="195"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Testing or advancing theories (3a_3)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EA066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85AE7" w14:paraId="2396D7C2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3DF99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5C27A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2B09E" w14:textId="77777777" w:rsidR="00985AE7" w:rsidRDefault="00985AE7">
            <w:pPr>
              <w:keepNext/>
              <w:keepLines/>
              <w:spacing w:line="240" w:lineRule="auto"/>
              <w:ind w:left="195"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E5F44" w14:textId="77777777" w:rsidR="00985AE7" w:rsidRDefault="00000000">
            <w:pPr>
              <w:keepNext/>
              <w:keepLines/>
              <w:spacing w:line="240" w:lineRule="auto"/>
              <w:ind w:left="195"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Developing, validating, or improving methods (3a_4)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95A38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985AE7" w14:paraId="4C014AC2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FF6E7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FFC6B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3827D" w14:textId="77777777" w:rsidR="00985AE7" w:rsidRDefault="00985AE7">
            <w:pPr>
              <w:keepNext/>
              <w:keepLines/>
              <w:spacing w:line="240" w:lineRule="auto"/>
              <w:ind w:left="195"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1EBA5" w14:textId="77777777" w:rsidR="00985AE7" w:rsidRDefault="00000000">
            <w:pPr>
              <w:keepNext/>
              <w:keepLines/>
              <w:spacing w:line="240" w:lineRule="auto"/>
              <w:ind w:left="195"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Replicating previous research (3a_5)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A0AE9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85AE7" w14:paraId="65ABF113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DE491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684B1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D30FF" w14:textId="77777777" w:rsidR="00985AE7" w:rsidRDefault="00985AE7">
            <w:pPr>
              <w:keepNext/>
              <w:keepLines/>
              <w:spacing w:line="240" w:lineRule="auto"/>
              <w:ind w:left="195"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D9767" w14:textId="77777777" w:rsidR="00985AE7" w:rsidRDefault="00000000">
            <w:pPr>
              <w:keepNext/>
              <w:keepLines/>
              <w:spacing w:line="240" w:lineRule="auto"/>
              <w:ind w:left="195"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Other (please specify) (3a_6)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6327E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985AE7" w14:paraId="3A23DC49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C55EC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89076A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E4EB1" w14:textId="77777777" w:rsidR="00985AE7" w:rsidRDefault="00985AE7">
            <w:pPr>
              <w:keepNext/>
              <w:keepLines/>
              <w:spacing w:line="240" w:lineRule="auto"/>
              <w:ind w:left="195"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DA654" w14:textId="77777777" w:rsidR="00985AE7" w:rsidRDefault="00000000">
            <w:pPr>
              <w:keepNext/>
              <w:keepLines/>
              <w:spacing w:line="240" w:lineRule="auto"/>
              <w:ind w:left="195"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 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2D009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85AE7" w14:paraId="69064CC8" w14:textId="77777777">
        <w:tc>
          <w:tcPr>
            <w:tcW w:w="196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6AF78" w14:textId="77777777" w:rsidR="00985AE7" w:rsidRDefault="00000000">
            <w:pPr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Thinking about the last empirical study with pro- environmental behaviour that you worked on or published, which theory/theories have you used? If you did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not use a theory, leave this blank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644FE" w14:textId="77777777" w:rsidR="00985AE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1992B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DD8BE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Campbell Paradigm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0CDDC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985AE7" w14:paraId="40AE0976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C8905" w14:textId="77777777" w:rsidR="00985AE7" w:rsidRDefault="00985AE7">
            <w:pPr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16207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A7EE2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283DD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Comprehensive Action Determination Model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96E02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985AE7" w14:paraId="2BF9A4E9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DB953" w14:textId="77777777" w:rsidR="00985AE7" w:rsidRDefault="00985AE7">
            <w:pPr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B8D99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42EBA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1710F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Construal-Level Theory of Psychological Distance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B1DF9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985AE7" w14:paraId="3FCF2D03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8551D" w14:textId="77777777" w:rsidR="00985AE7" w:rsidRDefault="00985AE7">
            <w:pPr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6048A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8F528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1BCE6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Goal Framing Theory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89454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85AE7" w14:paraId="5AEE85FF" w14:textId="77777777">
        <w:trPr>
          <w:trHeight w:val="120"/>
        </w:trPr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EA568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C4E0B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AA582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C37D4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Norm Activation Model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6A46C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985AE7" w14:paraId="16A79F88" w14:textId="77777777">
        <w:trPr>
          <w:trHeight w:val="120"/>
        </w:trPr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75B69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A8178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5A684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2128F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Protection Motivation Theory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ED469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85AE7" w14:paraId="73395D48" w14:textId="77777777">
        <w:trPr>
          <w:trHeight w:val="120"/>
        </w:trPr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FE0A6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A1BA5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34C86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BAABD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Self Determination Theory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1EA60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985AE7" w14:paraId="53D7819D" w14:textId="77777777">
        <w:trPr>
          <w:trHeight w:val="120"/>
        </w:trPr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C8F76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888E5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889BD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8FB9E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Self-Efficacy Theory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99BB7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85AE7" w14:paraId="7E7BD4A1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43E7A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D8B04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AD0DF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BF29A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Social Identity Theory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6AD86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985AE7" w14:paraId="693B16D5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99145B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EC83D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4BCA0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5389D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Social Norms Theory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9CDDB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85AE7" w14:paraId="2B7E9A54" w14:textId="77777777">
        <w:trPr>
          <w:trHeight w:val="270"/>
        </w:trPr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7E623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7490C0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1ECE5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49CA2E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Theory of Planned Behavior/Theory of Reasoned Action/etc.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E415F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</w:tr>
      <w:tr w:rsidR="00985AE7" w14:paraId="2D9AF873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34090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0A90F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268A2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4F3ED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Value Belief Norm Theory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ECC92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985AE7" w14:paraId="0A245C53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A0D8C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68F6C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8FABA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778E7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Not a theory (e.g.,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awe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radical flank effect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60CC3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</w:tr>
      <w:tr w:rsidR="00985AE7" w14:paraId="47ED4363" w14:textId="77777777">
        <w:trPr>
          <w:trHeight w:val="85"/>
        </w:trPr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69A92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49248" w14:textId="77777777" w:rsidR="00985AE7" w:rsidRDefault="00000000">
            <w:pPr>
              <w:keepNext/>
              <w:keepLines/>
              <w:spacing w:line="240" w:lineRule="auto"/>
              <w:ind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Other (please specify)</w:t>
            </w: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C9352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C8F59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(e.g., Normative Influence Theory)</w:t>
            </w:r>
          </w:p>
          <w:p w14:paraId="20C42C04" w14:textId="77777777" w:rsidR="00985AE7" w:rsidRDefault="00985AE7">
            <w:pPr>
              <w:keepNext/>
              <w:keepLines/>
              <w:spacing w:line="240" w:lineRule="auto"/>
              <w:ind w:right="-45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95166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  <w:p w14:paraId="4C147585" w14:textId="77777777" w:rsidR="00985AE7" w:rsidRDefault="00985AE7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985AE7" w14:paraId="59F9E142" w14:textId="77777777">
        <w:tc>
          <w:tcPr>
            <w:tcW w:w="196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EFF29" w14:textId="77777777" w:rsidR="00985AE7" w:rsidRDefault="00000000">
            <w:pPr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Please specify your main goal for the given theory below.</w:t>
            </w: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FABB3" w14:textId="77777777" w:rsidR="00985AE7" w:rsidRDefault="00000000">
            <w:pPr>
              <w:keepNext/>
              <w:keepLines/>
              <w:spacing w:line="240" w:lineRule="auto"/>
              <w:ind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Other (please specify)</w:t>
            </w:r>
          </w:p>
        </w:tc>
        <w:tc>
          <w:tcPr>
            <w:tcW w:w="2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AC9C5" w14:textId="77777777" w:rsidR="00985AE7" w:rsidRDefault="00985AE7">
            <w:pPr>
              <w:keepNext/>
              <w:keepLines/>
              <w:spacing w:line="240" w:lineRule="auto"/>
              <w:ind w:left="90" w:right="-45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B58F1" w14:textId="77777777" w:rsidR="00985AE7" w:rsidRDefault="00000000">
            <w:pPr>
              <w:keepNext/>
              <w:keepLines/>
              <w:spacing w:line="240" w:lineRule="auto"/>
              <w:ind w:left="90" w:right="-45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Testing one or multiple predictions of the theory (1)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FEF3D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85AE7" w14:paraId="589F52C3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3829B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66826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64C9A" w14:textId="77777777" w:rsidR="00985AE7" w:rsidRDefault="00985AE7">
            <w:pPr>
              <w:keepNext/>
              <w:keepLines/>
              <w:spacing w:line="240" w:lineRule="auto"/>
              <w:ind w:left="90" w:right="-45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57EC5" w14:textId="77777777" w:rsidR="00985AE7" w:rsidRDefault="00000000">
            <w:pPr>
              <w:keepNext/>
              <w:keepLines/>
              <w:spacing w:line="240" w:lineRule="auto"/>
              <w:ind w:left="90" w:right="-45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Inspiration for intervention design (2)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D28B5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85AE7" w14:paraId="63010F8D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6E6B7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DFF8E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1B4D8" w14:textId="77777777" w:rsidR="00985AE7" w:rsidRDefault="00985AE7">
            <w:pPr>
              <w:keepNext/>
              <w:keepLines/>
              <w:spacing w:line="240" w:lineRule="auto"/>
              <w:ind w:left="90" w:right="-45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3762C" w14:textId="77777777" w:rsidR="00985AE7" w:rsidRDefault="00000000">
            <w:pPr>
              <w:keepNext/>
              <w:keepLines/>
              <w:spacing w:line="240" w:lineRule="auto"/>
              <w:ind w:left="90" w:right="-45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Post-hoc interpretation or integration of findings (3)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93632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85AE7" w14:paraId="2BF4D304" w14:textId="77777777">
        <w:trPr>
          <w:trHeight w:val="495"/>
        </w:trPr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E89F0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E7D60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CA6C4" w14:textId="77777777" w:rsidR="00985AE7" w:rsidRDefault="00985AE7">
            <w:pPr>
              <w:keepNext/>
              <w:keepLines/>
              <w:spacing w:line="240" w:lineRule="auto"/>
              <w:ind w:left="90" w:right="-45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66D59" w14:textId="77777777" w:rsidR="00985AE7" w:rsidRDefault="00000000">
            <w:pPr>
              <w:keepNext/>
              <w:keepLines/>
              <w:spacing w:line="240" w:lineRule="auto"/>
              <w:ind w:left="90" w:right="-45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Modifying and/or advancing the theory to better predict behaviour (4)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D8F07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85AE7" w14:paraId="116215B1" w14:textId="77777777">
        <w:trPr>
          <w:trHeight w:val="495"/>
        </w:trPr>
        <w:tc>
          <w:tcPr>
            <w:tcW w:w="19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00144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D6C1E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96948" w14:textId="77777777" w:rsidR="00985AE7" w:rsidRDefault="00985AE7">
            <w:pPr>
              <w:keepNext/>
              <w:keepLines/>
              <w:spacing w:line="240" w:lineRule="auto"/>
              <w:ind w:left="90" w:right="-45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8B357" w14:textId="77777777" w:rsidR="00985AE7" w:rsidRDefault="00000000">
            <w:pPr>
              <w:keepNext/>
              <w:keepLines/>
              <w:spacing w:line="240" w:lineRule="auto"/>
              <w:ind w:left="90" w:right="-45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Validating the theory in new contexts (5)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4F5AE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85AE7" w14:paraId="4E6FE939" w14:textId="77777777">
        <w:trPr>
          <w:trHeight w:val="495"/>
        </w:trPr>
        <w:tc>
          <w:tcPr>
            <w:tcW w:w="19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6D5FA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BDE3F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9C51E" w14:textId="77777777" w:rsidR="00985AE7" w:rsidRDefault="00985AE7">
            <w:pPr>
              <w:keepNext/>
              <w:keepLines/>
              <w:spacing w:line="240" w:lineRule="auto"/>
              <w:ind w:left="90" w:right="-45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BEC82" w14:textId="77777777" w:rsidR="00985AE7" w:rsidRDefault="00000000">
            <w:pPr>
              <w:keepNext/>
              <w:keepLines/>
              <w:spacing w:line="240" w:lineRule="auto"/>
              <w:ind w:left="90" w:right="-45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Other (specify on next page) (6)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D248D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85AE7" w14:paraId="286272CF" w14:textId="77777777">
        <w:trPr>
          <w:trHeight w:val="280"/>
        </w:trPr>
        <w:tc>
          <w:tcPr>
            <w:tcW w:w="196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530BCB" w14:textId="77777777" w:rsidR="00985AE7" w:rsidRDefault="00000000">
            <w:pPr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Does this theory help to address the climate crisis or other environmental problems? Please explain.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84DA7" w14:textId="77777777" w:rsidR="00985AE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7D085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7316C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FAB11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</w:tr>
      <w:tr w:rsidR="00985AE7" w14:paraId="0E2D49FF" w14:textId="77777777">
        <w:trPr>
          <w:trHeight w:val="297"/>
        </w:trPr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B3B8D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86D95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0D368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1B145F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96750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985AE7" w14:paraId="14DA9FAF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C7E9F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28271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2D317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8C903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Somewhat/Unclear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43FA7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</w:tr>
      <w:tr w:rsidR="00985AE7" w14:paraId="27809664" w14:textId="77777777">
        <w:trPr>
          <w:trHeight w:val="435"/>
        </w:trPr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CC5BE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ADEF5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81F6D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A868F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8D1AC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985AE7" w14:paraId="256B61CE" w14:textId="77777777">
        <w:trPr>
          <w:trHeight w:val="1665"/>
        </w:trPr>
        <w:tc>
          <w:tcPr>
            <w:tcW w:w="19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64B2E" w14:textId="77777777" w:rsidR="00985AE7" w:rsidRDefault="00000000">
            <w:pPr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Please consider the last empirical study with pro-environmental behaviour that you worked on or published. Which method did you primarily use? </w:t>
            </w: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ED6CF" w14:textId="77777777" w:rsidR="00985AE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Other (please specify)</w:t>
            </w: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93BEC1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9E02F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Mixed methods 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EA3E78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985AE7" w14:paraId="4E6E5D1B" w14:textId="77777777">
        <w:trPr>
          <w:trHeight w:val="120"/>
        </w:trPr>
        <w:tc>
          <w:tcPr>
            <w:tcW w:w="196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3D801" w14:textId="77777777" w:rsidR="00985AE7" w:rsidRDefault="00000000">
            <w:pPr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What was the main study design?</w:t>
            </w:r>
          </w:p>
        </w:tc>
        <w:tc>
          <w:tcPr>
            <w:tcW w:w="971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272BB" w14:textId="77777777" w:rsidR="00985AE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Other (please specify)</w:t>
            </w: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85E02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B1FC3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Experimental (1)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E35AF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985AE7" w14:paraId="14F4C8B8" w14:textId="77777777">
        <w:trPr>
          <w:trHeight w:val="210"/>
        </w:trPr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6A92D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5116A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A0945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255E9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Cross-sectional (survey, correlation) (2)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6AE2E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85AE7" w14:paraId="65475FA8" w14:textId="77777777">
        <w:trPr>
          <w:trHeight w:val="90"/>
        </w:trPr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5028E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FAE8B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7E3BC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889F3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Longitudinal (3)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10346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85AE7" w14:paraId="1E6F7EDE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D97F4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B695F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63369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9F0B13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Field study (e.g., exploratory ethnography) 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8C020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85AE7" w14:paraId="2E72153B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2CC10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B4B3F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263AA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637F1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Qualitative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CE174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85AE7" w14:paraId="72A8BB48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53619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949BB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E4CF3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ABABB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Thematic analysis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A681C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85AE7" w14:paraId="6B617991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5B370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1BA50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554C0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0FA60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Mixed methods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230A9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85AE7" w14:paraId="1DB5B975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19608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56908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B0D41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B85D0B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Quasi-experimental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62E28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85AE7" w14:paraId="237B0219" w14:textId="77777777">
        <w:trPr>
          <w:trHeight w:val="477"/>
        </w:trPr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879D2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64F98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8600B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98081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Interpretivist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3AE1B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85AE7" w14:paraId="5BE9A6C9" w14:textId="77777777">
        <w:trPr>
          <w:trHeight w:val="195"/>
        </w:trPr>
        <w:tc>
          <w:tcPr>
            <w:tcW w:w="196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C4D14" w14:textId="77777777" w:rsidR="00985AE7" w:rsidRDefault="00000000">
            <w:pPr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How did you select the effect size for the power analysis?</w:t>
            </w:r>
          </w:p>
        </w:tc>
        <w:tc>
          <w:tcPr>
            <w:tcW w:w="971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5C37F" w14:textId="77777777" w:rsidR="00985AE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Other (please specify)</w:t>
            </w: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9A0B2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6CA65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Meta analysis (1)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F5697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85AE7" w14:paraId="6FD14CB6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0553F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31EC3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0069E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8AA4D5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Previous studies/Similar sizes of related effects or relationships (2, 3) 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23328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85AE7" w14:paraId="4492594E" w14:textId="77777777">
        <w:trPr>
          <w:trHeight w:val="285"/>
        </w:trPr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8D163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592C3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C2DD6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75345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General advice, e.g., Cohen's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0.2, 0.4, 0.6 guidelines (4)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24087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85AE7" w14:paraId="52473B6E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8CC25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C73DE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5EFFA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42BFA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Smallest effect size of interest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57EDB7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85AE7" w14:paraId="44046D45" w14:textId="77777777">
        <w:trPr>
          <w:trHeight w:val="435"/>
        </w:trPr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FBC69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ABCCA2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61713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024E4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Unclear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43BBD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85AE7" w14:paraId="331B1872" w14:textId="77777777">
        <w:trPr>
          <w:trHeight w:val="165"/>
        </w:trPr>
        <w:tc>
          <w:tcPr>
            <w:tcW w:w="196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0BEF6" w14:textId="77777777" w:rsidR="00985AE7" w:rsidRDefault="00000000">
            <w:pPr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Considering the last empirical study you published measuring pro-environmental behaviour, which behaviour(s) did you study? (Multiple answers possible) </w:t>
            </w:r>
          </w:p>
        </w:tc>
        <w:tc>
          <w:tcPr>
            <w:tcW w:w="971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AEDD5" w14:textId="77777777" w:rsidR="00985AE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Other (please specify)</w:t>
            </w: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2F7FD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0AF87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Consumer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AA93A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</w:tr>
      <w:tr w:rsidR="00985AE7" w14:paraId="658F5A61" w14:textId="77777777">
        <w:trPr>
          <w:trHeight w:val="285"/>
        </w:trPr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5A95A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EB6A9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270DA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00D9E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Citizen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F76FF8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985AE7" w14:paraId="495A3CB1" w14:textId="77777777">
        <w:trPr>
          <w:trHeight w:val="285"/>
        </w:trPr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8B1A8C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6487F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80F98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B23CB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8F9F6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85AE7" w14:paraId="5B50CE4F" w14:textId="77777777">
        <w:trPr>
          <w:trHeight w:val="270"/>
        </w:trPr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7228D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5434E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3D722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11E5A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Combination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624DC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985AE7" w14:paraId="6849FF3F" w14:textId="77777777">
        <w:trPr>
          <w:trHeight w:val="450"/>
        </w:trPr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783FE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F7234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D00F1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A0568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None/not behavior</w:t>
            </w:r>
          </w:p>
          <w:p w14:paraId="787E10D0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57F7F3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CFD203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8816C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85AE7" w14:paraId="20617434" w14:textId="77777777">
        <w:tc>
          <w:tcPr>
            <w:tcW w:w="196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20D1E" w14:textId="77777777" w:rsidR="00985AE7" w:rsidRDefault="00000000">
            <w:pPr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How did you measure the following behaviour(s)?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E340F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FD62C" w14:textId="77777777" w:rsidR="00985AE7" w:rsidRDefault="00985AE7">
            <w:pPr>
              <w:keepNext/>
              <w:keepLines/>
              <w:spacing w:line="240" w:lineRule="auto"/>
              <w:ind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85510" w14:textId="77777777" w:rsidR="00985AE7" w:rsidRDefault="00000000">
            <w:pPr>
              <w:keepNext/>
              <w:keepLines/>
              <w:spacing w:line="240" w:lineRule="auto"/>
              <w:ind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Self-report 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24230C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985AE7" w14:paraId="1A7001A6" w14:textId="77777777">
        <w:trPr>
          <w:trHeight w:val="240"/>
        </w:trPr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3B77F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35D59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113D9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3309E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Observed/traces (donation, sending letters)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CED7E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985AE7" w14:paraId="22C67869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BEEFB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BFD6F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065488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5AAA3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Choice tasks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0291F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985AE7" w14:paraId="470158A4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60812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06FA9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8670F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67AEC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 specified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768CB9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985AE7" w14:paraId="33769C20" w14:textId="77777777">
        <w:trPr>
          <w:trHeight w:val="420"/>
        </w:trPr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277B4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6EBFC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81A36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2403D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None/not behavior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74DF6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85AE7" w14:paraId="0F652408" w14:textId="77777777">
        <w:tc>
          <w:tcPr>
            <w:tcW w:w="196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05595" w14:textId="77777777" w:rsidR="00985AE7" w:rsidRDefault="00000000">
            <w:pPr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Considering the last study you worked on with pro-environmental behaviour(s), how strongly did the following factors influence the choice of behaviour?</w:t>
            </w:r>
          </w:p>
        </w:tc>
        <w:tc>
          <w:tcPr>
            <w:tcW w:w="971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02CC9" w14:textId="77777777" w:rsidR="00985AE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Other (please specify)</w:t>
            </w: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31E4B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E0614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Personal interest (4)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BF726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85AE7" w14:paraId="06633701" w14:textId="77777777">
        <w:trPr>
          <w:trHeight w:val="195"/>
        </w:trPr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3F55D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8BBF1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EC725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AB1EE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Environmental impact(s) of behaviours (5)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8C8FC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85AE7" w14:paraId="14C42143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1D178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0DB399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FC79A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942AC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Available funding (6)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FB79F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85AE7" w14:paraId="46089026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CBA4B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39682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1A2BC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CF843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Measurement ease (7)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D06BF" w14:textId="77777777" w:rsidR="00985AE7" w:rsidRDefault="00985AE7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985AE7" w14:paraId="0EB54D57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ED593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44516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B5149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A0D66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previous research on this behaviour (8)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0DE84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85AE7" w14:paraId="0A528681" w14:textId="77777777">
        <w:trPr>
          <w:trHeight w:val="75"/>
        </w:trPr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4BED9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A662C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E6991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94D9BB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Research norm of the target journal (9)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1D703" w14:textId="77777777" w:rsidR="00985AE7" w:rsidRDefault="00985AE7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985AE7" w14:paraId="720BAD60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FEB25F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DA022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505F9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83288E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7963E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985AE7" w14:paraId="6CBDA166" w14:textId="77777777">
        <w:trPr>
          <w:trHeight w:val="405"/>
        </w:trPr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72872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77EE5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BFD18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95CC1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None/not behavior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84C8E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85AE7" w14:paraId="69935E1F" w14:textId="77777777">
        <w:tc>
          <w:tcPr>
            <w:tcW w:w="196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E5C0A3" w14:textId="77777777" w:rsidR="00985AE7" w:rsidRDefault="00000000">
            <w:pPr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Have you collaborated with any of these groups outside of academia? (choose all that apply)</w:t>
            </w:r>
          </w:p>
        </w:tc>
        <w:tc>
          <w:tcPr>
            <w:tcW w:w="971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C0D5A" w14:textId="77777777" w:rsidR="00985AE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Other (please specify)</w:t>
            </w: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8EAE6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82BAF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Practitioners in government (1)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09FE9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85AE7" w14:paraId="27FDAE19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8EB91B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02596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ED119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86B3F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Practitioners in nonprofit sector (2)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72E72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85AE7" w14:paraId="0C328DD3" w14:textId="77777777">
        <w:trPr>
          <w:trHeight w:val="60"/>
        </w:trPr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CB106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01901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C35CD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8A54E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Practitioners in companies or industry (3)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DA8524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85AE7" w14:paraId="048401E0" w14:textId="77777777"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77FAB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97673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1DD83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BCC39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Public utilities (4)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6742E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85AE7" w14:paraId="4BE97895" w14:textId="77777777">
        <w:trPr>
          <w:trHeight w:val="90"/>
        </w:trPr>
        <w:tc>
          <w:tcPr>
            <w:tcW w:w="196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896D6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F6CE2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0C51D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6A70E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37C6E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85AE7" w14:paraId="5BDB907F" w14:textId="77777777">
        <w:tc>
          <w:tcPr>
            <w:tcW w:w="1964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3B6D5" w14:textId="77777777" w:rsidR="00985AE7" w:rsidRDefault="00985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9E6E4" w14:textId="77777777" w:rsidR="00985AE7" w:rsidRDefault="00985AE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Borders>
              <w:bottom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B86AF" w14:textId="77777777" w:rsidR="00985AE7" w:rsidRDefault="00985AE7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Borders>
              <w:bottom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A907D" w14:textId="77777777" w:rsidR="00985AE7" w:rsidRDefault="00000000">
            <w:pPr>
              <w:keepNext/>
              <w:keepLines/>
              <w:spacing w:line="240" w:lineRule="auto"/>
              <w:ind w:left="195" w:right="-4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Community members</w:t>
            </w:r>
          </w:p>
        </w:tc>
        <w:tc>
          <w:tcPr>
            <w:tcW w:w="815" w:type="dxa"/>
            <w:tcBorders>
              <w:bottom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5C5A0" w14:textId="77777777" w:rsidR="00985AE7" w:rsidRDefault="00000000">
            <w:pPr>
              <w:keepNext/>
              <w:keepLines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14:paraId="11433E44" w14:textId="77777777" w:rsidR="00985AE7" w:rsidRDefault="00000000">
      <w:pPr>
        <w:spacing w:line="240" w:lineRule="auto"/>
        <w:ind w:left="180" w:hanging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Note.</w:t>
      </w:r>
      <w:r>
        <w:rPr>
          <w:rFonts w:ascii="Times New Roman" w:eastAsia="Times New Roman" w:hAnsi="Times New Roman" w:cs="Times New Roman"/>
        </w:rPr>
        <w:t xml:space="preserve"> Frequent codes from the open response questions were included in the main Results section, for example when they matched pre-existing response options. Here, the codes followed by a number in parentheses are answer options given in the survey, and those not followed by a number were added by the coders. </w:t>
      </w:r>
    </w:p>
    <w:p w14:paraId="5BB88048" w14:textId="77777777" w:rsidR="00985AE7" w:rsidRDefault="00000000">
      <w:pPr>
        <w:spacing w:line="240" w:lineRule="auto"/>
        <w:ind w:left="180" w:hanging="180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 Participants could indicate up to three theories.</w:t>
      </w:r>
    </w:p>
    <w:p w14:paraId="501E323B" w14:textId="77777777" w:rsidR="00985AE7" w:rsidRDefault="00000000">
      <w:pPr>
        <w:spacing w:line="240" w:lineRule="auto"/>
        <w:ind w:left="180" w:hanging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 xml:space="preserve"> Counts are based on open answers that were coded as theories in the previous step.</w:t>
      </w:r>
    </w:p>
    <w:p w14:paraId="3179E6BD" w14:textId="77777777" w:rsidR="00985AE7" w:rsidRDefault="00000000">
      <w:pPr>
        <w:spacing w:line="240" w:lineRule="auto"/>
        <w:ind w:left="180" w:hanging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</w:rPr>
        <w:t>"How did you measure the following behaviour(s)?" could be filled in separately for 16 types of behaviors.</w:t>
      </w:r>
    </w:p>
    <w:p w14:paraId="2C95AA51" w14:textId="77777777" w:rsidR="00985AE7" w:rsidRDefault="00000000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4B3AE1C" w14:textId="77777777" w:rsidR="00985AE7" w:rsidRDefault="00000000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S1.4. Additional Figures</w:t>
      </w:r>
    </w:p>
    <w:p w14:paraId="7C2B22FD" w14:textId="77777777" w:rsidR="00985AE7" w:rsidRDefault="00985AE7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EA344E" w14:textId="77777777" w:rsidR="00985AE7" w:rsidRDefault="00000000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Figure S1</w:t>
      </w:r>
    </w:p>
    <w:p w14:paraId="3CE5597F" w14:textId="77777777" w:rsidR="00985AE7" w:rsidRDefault="00000000">
      <w:pPr>
        <w:spacing w:after="160" w:line="25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Pro-Environmental Behavior Measurement Sorted by Behavior Type Frequency</w:t>
      </w:r>
    </w:p>
    <w:p w14:paraId="45A729B7" w14:textId="12D88956" w:rsidR="00985AE7" w:rsidRDefault="00335CF0">
      <w:pPr>
        <w:spacing w:after="160" w:line="25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9267BC7" wp14:editId="2AAEE6C9">
            <wp:extent cx="5943600" cy="4245610"/>
            <wp:effectExtent l="0" t="0" r="0" b="0"/>
            <wp:docPr id="1438060532" name="Picture 1" descr="A graph of different colored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060532" name="Picture 1" descr="A graph of different colored bars&#10;&#10;Description automatically generated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</w:rPr>
        <w:t>Note.</w:t>
      </w:r>
      <w:r>
        <w:rPr>
          <w:rFonts w:ascii="Times New Roman" w:eastAsia="Times New Roman" w:hAnsi="Times New Roman" w:cs="Times New Roman"/>
        </w:rPr>
        <w:t xml:space="preserve"> This is a different sorting of the same data shown in Figure 4.</w:t>
      </w:r>
    </w:p>
    <w:p w14:paraId="38F81D62" w14:textId="77777777" w:rsidR="00985AE7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br w:type="page"/>
      </w:r>
    </w:p>
    <w:p w14:paraId="218C1285" w14:textId="77777777" w:rsidR="00985AE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Figure S2</w:t>
      </w:r>
    </w:p>
    <w:p w14:paraId="15AF2A99" w14:textId="77777777" w:rsidR="00985AE7" w:rsidRDefault="00985AE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01DE7C" w14:textId="77777777" w:rsidR="00985AE7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Motives for Population Selection</w:t>
      </w:r>
    </w:p>
    <w:p w14:paraId="6EC13002" w14:textId="2D90FE97" w:rsidR="00985AE7" w:rsidRDefault="00335CF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2E83B8D4" wp14:editId="27E2A09F">
            <wp:extent cx="5943600" cy="4245610"/>
            <wp:effectExtent l="0" t="0" r="0" b="0"/>
            <wp:docPr id="1059611735" name="Picture 2" descr="A graph of a number of individua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611735" name="Picture 2" descr="A graph of a number of individuals&#10;&#10;Description automatically generated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BAB66" w14:textId="77777777" w:rsidR="00985AE7" w:rsidRDefault="00000000">
      <w:pPr>
        <w:spacing w:after="160" w:line="25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</w:rPr>
        <w:t>Note.</w:t>
      </w:r>
      <w:r>
        <w:rPr>
          <w:rFonts w:ascii="Times New Roman" w:eastAsia="Times New Roman" w:hAnsi="Times New Roman" w:cs="Times New Roman"/>
        </w:rPr>
        <w:t xml:space="preserve"> This is a visualization of the data in Table 1.</w:t>
      </w:r>
    </w:p>
    <w:p w14:paraId="4BCB2678" w14:textId="77777777" w:rsidR="00985AE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6"/>
          <w:szCs w:val="26"/>
        </w:rPr>
      </w:pPr>
      <w:r>
        <w:br w:type="page"/>
      </w:r>
    </w:p>
    <w:p w14:paraId="4B8FAF32" w14:textId="77777777" w:rsidR="00985AE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S1.5. Additional Analysis Output (RMarkdown)</w:t>
      </w:r>
    </w:p>
    <w:p w14:paraId="6240F6B1" w14:textId="77777777" w:rsidR="00985AE7" w:rsidRDefault="00985A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144C2DC" w14:textId="69EB6453" w:rsidR="00985AE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https://osf.io/yns62</w:t>
      </w:r>
    </w:p>
    <w:p w14:paraId="75F45499" w14:textId="77777777" w:rsidR="00985AE7" w:rsidRDefault="00985A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395E7A54" w14:textId="77777777" w:rsidR="00985AE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HTML file provides additional analysis output such as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SD</w:t>
      </w:r>
      <w:r>
        <w:rPr>
          <w:rFonts w:ascii="Times New Roman" w:eastAsia="Times New Roman" w:hAnsi="Times New Roman" w:cs="Times New Roman"/>
          <w:sz w:val="24"/>
          <w:szCs w:val="24"/>
        </w:rPr>
        <w:t>s) for figures.</w:t>
      </w:r>
    </w:p>
    <w:sectPr w:rsidR="00985AE7">
      <w:headerReference w:type="default" r:id="rId2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387B9" w14:textId="77777777" w:rsidR="009D78F1" w:rsidRDefault="009D78F1">
      <w:pPr>
        <w:spacing w:line="240" w:lineRule="auto"/>
      </w:pPr>
      <w:r>
        <w:separator/>
      </w:r>
    </w:p>
  </w:endnote>
  <w:endnote w:type="continuationSeparator" w:id="0">
    <w:p w14:paraId="4306BE9A" w14:textId="77777777" w:rsidR="009D78F1" w:rsidRDefault="009D78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4A3F" w14:textId="77777777" w:rsidR="009D78F1" w:rsidRDefault="009D78F1">
      <w:pPr>
        <w:spacing w:line="240" w:lineRule="auto"/>
      </w:pPr>
      <w:r>
        <w:separator/>
      </w:r>
    </w:p>
  </w:footnote>
  <w:footnote w:type="continuationSeparator" w:id="0">
    <w:p w14:paraId="229A788E" w14:textId="77777777" w:rsidR="009D78F1" w:rsidRDefault="009D78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CCDC" w14:textId="77777777" w:rsidR="00985AE7" w:rsidRDefault="00000000">
    <w:pPr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1946B6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AE7"/>
    <w:rsid w:val="0015123E"/>
    <w:rsid w:val="001946B6"/>
    <w:rsid w:val="002F5075"/>
    <w:rsid w:val="00335CF0"/>
    <w:rsid w:val="003614AA"/>
    <w:rsid w:val="00581CAA"/>
    <w:rsid w:val="00985AE7"/>
    <w:rsid w:val="009D78F1"/>
    <w:rsid w:val="00C06BE6"/>
    <w:rsid w:val="00C421DC"/>
    <w:rsid w:val="00DB04BC"/>
    <w:rsid w:val="00DC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3D6A96"/>
  <w15:docId w15:val="{AE91E14C-B911-AF47-96B8-8969115D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46B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6B6"/>
  </w:style>
  <w:style w:type="paragraph" w:styleId="Footer">
    <w:name w:val="footer"/>
    <w:basedOn w:val="Normal"/>
    <w:link w:val="FooterChar"/>
    <w:uiPriority w:val="99"/>
    <w:unhideWhenUsed/>
    <w:rsid w:val="001946B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6B6"/>
  </w:style>
  <w:style w:type="character" w:styleId="Hyperlink">
    <w:name w:val="Hyperlink"/>
    <w:basedOn w:val="DefaultParagraphFont"/>
    <w:uiPriority w:val="99"/>
    <w:unhideWhenUsed/>
    <w:rsid w:val="002F50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scmail.ac.uk/ENVPSY" TargetMode="External"/><Relationship Id="rId13" Type="http://schemas.openxmlformats.org/officeDocument/2006/relationships/hyperlink" Target="https://www.apadivisions.org/division-34/about/list" TargetMode="External"/><Relationship Id="rId18" Type="http://schemas.openxmlformats.org/officeDocument/2006/relationships/hyperlink" Target="https://miljopsykologi.com/om-oss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facebook.com" TargetMode="External"/><Relationship Id="rId7" Type="http://schemas.openxmlformats.org/officeDocument/2006/relationships/hyperlink" Target="https://listserv1.coloradocollege.edu/cgi-bin/wa.exe?A0=CONSERVATIONPSYCHOLOGY" TargetMode="External"/><Relationship Id="rId12" Type="http://schemas.openxmlformats.org/officeDocument/2006/relationships/hyperlink" Target="https://www.apadivisions.org/division-34/about/list" TargetMode="External"/><Relationship Id="rId17" Type="http://schemas.openxmlformats.org/officeDocument/2006/relationships/hyperlink" Target="https://www.psicamb.org/index.php?lang=en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ipu-ev.de/" TargetMode="External"/><Relationship Id="rId20" Type="http://schemas.openxmlformats.org/officeDocument/2006/relationships/hyperlink" Target="https://www.isjr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doi.org/10.1016/j.jenvp.2024.102375" TargetMode="External"/><Relationship Id="rId11" Type="http://schemas.openxmlformats.org/officeDocument/2006/relationships/hyperlink" Target="https://www.facebook.com/groups/APADivision34/" TargetMode="External"/><Relationship Id="rId24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hyperlink" Target="https://iaapsy.org/divisions/division4/" TargetMode="External"/><Relationship Id="rId23" Type="http://schemas.openxmlformats.org/officeDocument/2006/relationships/image" Target="media/image1.png"/><Relationship Id="rId10" Type="http://schemas.openxmlformats.org/officeDocument/2006/relationships/hyperlink" Target="https://twitter.com/kuhn__sascha?lang=en" TargetMode="External"/><Relationship Id="rId19" Type="http://schemas.openxmlformats.org/officeDocument/2006/relationships/hyperlink" Target="http://web.uvic.ca/~epcensus/viewall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istserv.ovgu.de/mailman/listinfo/envpsy-l" TargetMode="External"/><Relationship Id="rId14" Type="http://schemas.openxmlformats.org/officeDocument/2006/relationships/hyperlink" Target="https://www.spsp.org/membership/shared-interest-groups" TargetMode="External"/><Relationship Id="rId22" Type="http://schemas.openxmlformats.org/officeDocument/2006/relationships/hyperlink" Target="http://twitter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1572</Words>
  <Characters>8964</Characters>
  <Application>Microsoft Office Word</Application>
  <DocSecurity>0</DocSecurity>
  <Lines>74</Lines>
  <Paragraphs>21</Paragraphs>
  <ScaleCrop>false</ScaleCrop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Cameron Brick</cp:lastModifiedBy>
  <cp:revision>6</cp:revision>
  <dcterms:created xsi:type="dcterms:W3CDTF">2024-06-12T11:43:00Z</dcterms:created>
  <dcterms:modified xsi:type="dcterms:W3CDTF">2024-07-10T08:02:00Z</dcterms:modified>
</cp:coreProperties>
</file>