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8B" w:rsidRPr="00950ABF" w:rsidRDefault="00600E8B" w:rsidP="00600E8B">
      <w:pPr>
        <w:rPr>
          <w:rFonts w:ascii="Arial" w:hAnsi="Arial" w:cs="Arial"/>
          <w:b/>
          <w:kern w:val="0"/>
          <w:sz w:val="24"/>
        </w:rPr>
      </w:pPr>
      <w:r w:rsidRPr="00950ABF">
        <w:rPr>
          <w:rFonts w:ascii="Arial" w:hAnsi="Arial" w:cs="Arial"/>
          <w:b/>
          <w:kern w:val="0"/>
          <w:sz w:val="24"/>
        </w:rPr>
        <w:t xml:space="preserve">Table </w:t>
      </w:r>
      <w:r>
        <w:rPr>
          <w:rFonts w:ascii="Arial" w:hAnsi="Arial" w:cs="Arial" w:hint="eastAsia"/>
          <w:b/>
          <w:kern w:val="0"/>
          <w:sz w:val="24"/>
        </w:rPr>
        <w:t>S3</w:t>
      </w:r>
      <w:r w:rsidRPr="00950ABF">
        <w:rPr>
          <w:rFonts w:ascii="Arial" w:hAnsi="Arial" w:cs="Arial"/>
          <w:b/>
          <w:kern w:val="0"/>
          <w:sz w:val="24"/>
        </w:rPr>
        <w:t>. The lists of target and reference bacterial species</w:t>
      </w:r>
    </w:p>
    <w:tbl>
      <w:tblPr>
        <w:tblW w:w="8212" w:type="dxa"/>
        <w:jc w:val="center"/>
        <w:tblLook w:val="0000"/>
      </w:tblPr>
      <w:tblGrid>
        <w:gridCol w:w="3573"/>
        <w:gridCol w:w="2242"/>
        <w:gridCol w:w="2397"/>
      </w:tblGrid>
      <w:tr w:rsidR="00600E8B" w:rsidRPr="00950ABF" w:rsidTr="001632DA">
        <w:trPr>
          <w:trHeight w:val="312"/>
          <w:jc w:val="center"/>
        </w:trPr>
        <w:tc>
          <w:tcPr>
            <w:tcW w:w="35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Species</w:t>
            </w:r>
          </w:p>
        </w:tc>
        <w:tc>
          <w:tcPr>
            <w:tcW w:w="22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Strain</w:t>
            </w: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Molecular Size (</w:t>
            </w:r>
            <w:proofErr w:type="spellStart"/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Mbp</w:t>
            </w:r>
            <w:proofErr w:type="spellEnd"/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)</w:t>
            </w:r>
          </w:p>
        </w:tc>
      </w:tr>
      <w:tr w:rsidR="00600E8B" w:rsidRPr="00950ABF" w:rsidTr="001632DA">
        <w:trPr>
          <w:trHeight w:val="372"/>
          <w:jc w:val="center"/>
        </w:trPr>
        <w:tc>
          <w:tcPr>
            <w:tcW w:w="357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8 pneumonia</w:t>
            </w:r>
            <w:r>
              <w:rPr>
                <w:rFonts w:ascii="Arial" w:hAnsi="Arial" w:cs="Arial" w:hint="eastAsia"/>
                <w:b/>
                <w:bCs/>
                <w:kern w:val="0"/>
                <w:sz w:val="20"/>
                <w:szCs w:val="20"/>
              </w:rPr>
              <w:t>-</w:t>
            </w: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related species</w:t>
            </w:r>
          </w:p>
        </w:tc>
        <w:tc>
          <w:tcPr>
            <w:tcW w:w="224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Streptococcus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CMCC(B)* 31206 CMCC(B) 31210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2.1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Staphylococcus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aureus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26112 CMCC(B) 26075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2.8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Escherichia coli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44113 CMCC(B) 44820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5.2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Klebsiella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46117 CMCC(B) 46114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4.9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Pseudomonas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aeruginosa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10115 CMCC(B) 10120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6.4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Acinetobacter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baumannii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ATCC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  <w:vertAlign w:val="superscript"/>
              </w:rPr>
              <w:t>$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 19606 </w:t>
            </w:r>
          </w:p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Clinical isolate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4.0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Stenotrophomonas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maltophilia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ATCC</w:t>
            </w:r>
            <w:r w:rsidRPr="00950A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13637 </w:t>
            </w:r>
          </w:p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Clinical isolate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4.5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Haemophilus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influenzae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ATCC 49247</w:t>
            </w:r>
          </w:p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ATCC 49766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1.8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19 other species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Enterobacter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cloacae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CGMCC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  <w:vertAlign w:val="superscript"/>
              </w:rPr>
              <w:t>†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 1.57 CGMCC 1.58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4.6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Enterobacter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aerogenes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45103 CGMCC 1.2021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4.6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Citrobacter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freundii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CGMCC 1.1732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4.7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Citrobacter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sp.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48032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4.7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Acinetobacter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calcoaceticus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CGMCC 1.2004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4.0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Proteus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vulgaris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CGMCC 1.1527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4.0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Proteus mirabilis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49106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4.0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Staphylococcus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epidermidis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Clinical isolate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2.6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Streptococcus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pyogenes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32008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1.9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Streptococcus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agalactiae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CVCC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  <w:vertAlign w:val="superscript"/>
              </w:rPr>
              <w:t>‡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 586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2.2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Lactococcus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lactis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CVCC 590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2.5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Streptococcus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salivarius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CVCC 5911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2.0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Enterococcus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faecalis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32223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3.4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Corynebacterium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diphtheriae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38201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2.5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Corynebacterium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pseudodiphtheriticum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CMCC(B) 38203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2.5 </w:t>
            </w:r>
          </w:p>
        </w:tc>
      </w:tr>
      <w:tr w:rsidR="00600E8B" w:rsidRPr="00950ABF" w:rsidTr="001632DA">
        <w:trPr>
          <w:trHeight w:val="394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Corynebacterium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diphtheriae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CMCC(B) 38003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2.5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Legionella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pneumophila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ATCC 33152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3.4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Mycoplasma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ATCC 15531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0.8 </w:t>
            </w:r>
          </w:p>
        </w:tc>
      </w:tr>
      <w:tr w:rsidR="00600E8B" w:rsidRPr="00950ABF" w:rsidTr="001632DA">
        <w:trPr>
          <w:trHeight w:val="240"/>
          <w:jc w:val="center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ind w:leftChars="176" w:left="370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Chlamydophila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ATCC VR-2282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E8B" w:rsidRPr="00950ABF" w:rsidRDefault="00600E8B" w:rsidP="001632DA">
            <w:pPr>
              <w:widowControl/>
              <w:snapToGrid w:val="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 xml:space="preserve">1.2 </w:t>
            </w:r>
          </w:p>
        </w:tc>
      </w:tr>
    </w:tbl>
    <w:p w:rsidR="00600E8B" w:rsidRPr="00950ABF" w:rsidRDefault="00600E8B" w:rsidP="00600E8B">
      <w:pPr>
        <w:rPr>
          <w:rFonts w:ascii="Arial" w:hAnsi="Arial" w:cs="Arial"/>
          <w:sz w:val="16"/>
          <w:szCs w:val="16"/>
        </w:rPr>
      </w:pPr>
      <w:r w:rsidRPr="00950ABF">
        <w:rPr>
          <w:rFonts w:ascii="Arial" w:hAnsi="Arial" w:cs="Arial"/>
          <w:sz w:val="16"/>
          <w:szCs w:val="16"/>
        </w:rPr>
        <w:t>$ ATCC, American Type Culture Collection</w:t>
      </w:r>
    </w:p>
    <w:p w:rsidR="00600E8B" w:rsidRPr="00950ABF" w:rsidRDefault="00600E8B" w:rsidP="00600E8B">
      <w:pPr>
        <w:rPr>
          <w:rFonts w:ascii="Arial" w:hAnsi="Arial" w:cs="Arial"/>
          <w:sz w:val="16"/>
          <w:szCs w:val="16"/>
        </w:rPr>
      </w:pPr>
      <w:r w:rsidRPr="00950ABF">
        <w:rPr>
          <w:rFonts w:ascii="Arial" w:hAnsi="Arial" w:cs="Arial"/>
          <w:sz w:val="16"/>
          <w:szCs w:val="16"/>
        </w:rPr>
        <w:t xml:space="preserve">* </w:t>
      </w:r>
      <w:proofErr w:type="gramStart"/>
      <w:r w:rsidRPr="00950ABF">
        <w:rPr>
          <w:rFonts w:ascii="Arial" w:hAnsi="Arial" w:cs="Arial"/>
          <w:sz w:val="16"/>
          <w:szCs w:val="16"/>
        </w:rPr>
        <w:t>CMCC(</w:t>
      </w:r>
      <w:proofErr w:type="gramEnd"/>
      <w:r w:rsidRPr="00950ABF">
        <w:rPr>
          <w:rFonts w:ascii="Arial" w:hAnsi="Arial" w:cs="Arial"/>
          <w:sz w:val="16"/>
          <w:szCs w:val="16"/>
        </w:rPr>
        <w:t xml:space="preserve">B), </w:t>
      </w:r>
      <w:smartTag w:uri="urn:schemas-microsoft-com:office:smarttags" w:element="PlaceName">
        <w:r w:rsidRPr="00950ABF">
          <w:rPr>
            <w:rFonts w:ascii="Arial" w:hAnsi="Arial" w:cs="Arial"/>
            <w:sz w:val="16"/>
            <w:szCs w:val="16"/>
          </w:rPr>
          <w:t>National</w:t>
        </w:r>
      </w:smartTag>
      <w:r w:rsidRPr="00950AB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Type">
        <w:r w:rsidRPr="00950ABF">
          <w:rPr>
            <w:rFonts w:ascii="Arial" w:hAnsi="Arial" w:cs="Arial"/>
            <w:sz w:val="16"/>
            <w:szCs w:val="16"/>
          </w:rPr>
          <w:t>Center</w:t>
        </w:r>
      </w:smartTag>
      <w:r w:rsidRPr="00950ABF">
        <w:rPr>
          <w:rFonts w:ascii="Arial" w:hAnsi="Arial" w:cs="Arial"/>
          <w:sz w:val="16"/>
          <w:szCs w:val="16"/>
        </w:rPr>
        <w:t xml:space="preserve"> for Medical Culture Collection (Bacteria), </w:t>
      </w:r>
      <w:smartTag w:uri="urn:schemas-microsoft-com:office:smarttags" w:element="place">
        <w:smartTag w:uri="urn:schemas-microsoft-com:office:smarttags" w:element="City">
          <w:r w:rsidRPr="00950ABF">
            <w:rPr>
              <w:rFonts w:ascii="Arial" w:hAnsi="Arial" w:cs="Arial"/>
              <w:sz w:val="16"/>
              <w:szCs w:val="16"/>
            </w:rPr>
            <w:t>Beijing</w:t>
          </w:r>
        </w:smartTag>
        <w:r w:rsidRPr="00950ABF">
          <w:rPr>
            <w:rFonts w:ascii="Arial" w:hAnsi="Arial" w:cs="Arial"/>
            <w:sz w:val="16"/>
            <w:szCs w:val="16"/>
          </w:rPr>
          <w:t xml:space="preserve">, </w:t>
        </w:r>
        <w:smartTag w:uri="urn:schemas-microsoft-com:office:smarttags" w:element="country-region">
          <w:r w:rsidRPr="00950ABF">
            <w:rPr>
              <w:rFonts w:ascii="Arial" w:hAnsi="Arial" w:cs="Arial"/>
              <w:sz w:val="16"/>
              <w:szCs w:val="16"/>
            </w:rPr>
            <w:t>China</w:t>
          </w:r>
        </w:smartTag>
      </w:smartTag>
    </w:p>
    <w:p w:rsidR="00600E8B" w:rsidRPr="00950ABF" w:rsidRDefault="00600E8B" w:rsidP="00600E8B">
      <w:pPr>
        <w:rPr>
          <w:rFonts w:ascii="Arial" w:hAnsi="Arial" w:cs="Arial"/>
          <w:sz w:val="16"/>
          <w:szCs w:val="16"/>
        </w:rPr>
      </w:pPr>
      <w:r w:rsidRPr="00950ABF">
        <w:rPr>
          <w:rFonts w:ascii="Arial" w:hAnsi="Arial" w:cs="Arial"/>
          <w:sz w:val="16"/>
          <w:szCs w:val="16"/>
        </w:rPr>
        <w:t xml:space="preserve">† CGMCC, </w:t>
      </w:r>
      <w:smartTag w:uri="urn:schemas-microsoft-com:office:smarttags" w:element="country-region">
        <w:r w:rsidRPr="00950ABF">
          <w:rPr>
            <w:rFonts w:ascii="Arial" w:hAnsi="Arial" w:cs="Arial"/>
            <w:sz w:val="16"/>
            <w:szCs w:val="16"/>
          </w:rPr>
          <w:t>China</w:t>
        </w:r>
      </w:smartTag>
      <w:r w:rsidRPr="00950ABF">
        <w:rPr>
          <w:rFonts w:ascii="Arial" w:hAnsi="Arial" w:cs="Arial"/>
          <w:sz w:val="16"/>
          <w:szCs w:val="16"/>
        </w:rPr>
        <w:t xml:space="preserve"> General Microbiological </w:t>
      </w:r>
      <w:smartTag w:uri="urn:schemas-microsoft-com:office:smarttags" w:element="PlaceName">
        <w:r w:rsidRPr="00950ABF">
          <w:rPr>
            <w:rFonts w:ascii="Arial" w:hAnsi="Arial" w:cs="Arial"/>
            <w:sz w:val="16"/>
            <w:szCs w:val="16"/>
          </w:rPr>
          <w:t>Culture</w:t>
        </w:r>
      </w:smartTag>
      <w:r w:rsidRPr="00950AB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Name">
        <w:r w:rsidRPr="00950ABF">
          <w:rPr>
            <w:rFonts w:ascii="Arial" w:hAnsi="Arial" w:cs="Arial"/>
            <w:sz w:val="16"/>
            <w:szCs w:val="16"/>
          </w:rPr>
          <w:t>Collection</w:t>
        </w:r>
      </w:smartTag>
      <w:r w:rsidRPr="00950AB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Type">
        <w:r w:rsidRPr="00950ABF">
          <w:rPr>
            <w:rFonts w:ascii="Arial" w:hAnsi="Arial" w:cs="Arial"/>
            <w:sz w:val="16"/>
            <w:szCs w:val="16"/>
          </w:rPr>
          <w:t>Center</w:t>
        </w:r>
      </w:smartTag>
      <w:r w:rsidRPr="00950ABF">
        <w:rPr>
          <w:rFonts w:ascii="Arial" w:hAnsi="Arial" w:cs="Arial"/>
          <w:sz w:val="16"/>
          <w:szCs w:val="16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950ABF">
            <w:rPr>
              <w:rFonts w:ascii="Arial" w:hAnsi="Arial" w:cs="Arial"/>
              <w:sz w:val="16"/>
              <w:szCs w:val="16"/>
            </w:rPr>
            <w:t>Beijing</w:t>
          </w:r>
        </w:smartTag>
        <w:r w:rsidRPr="00950ABF">
          <w:rPr>
            <w:rFonts w:ascii="Arial" w:hAnsi="Arial" w:cs="Arial"/>
            <w:sz w:val="16"/>
            <w:szCs w:val="16"/>
          </w:rPr>
          <w:t xml:space="preserve">, </w:t>
        </w:r>
        <w:smartTag w:uri="urn:schemas-microsoft-com:office:smarttags" w:element="country-region">
          <w:r w:rsidRPr="00950ABF">
            <w:rPr>
              <w:rFonts w:ascii="Arial" w:hAnsi="Arial" w:cs="Arial"/>
              <w:sz w:val="16"/>
              <w:szCs w:val="16"/>
            </w:rPr>
            <w:t>China</w:t>
          </w:r>
        </w:smartTag>
      </w:smartTag>
    </w:p>
    <w:p w:rsidR="00600E8B" w:rsidRPr="00950ABF" w:rsidRDefault="00600E8B" w:rsidP="00600E8B">
      <w:pPr>
        <w:rPr>
          <w:rFonts w:ascii="Arial" w:hAnsi="Arial" w:cs="Arial"/>
          <w:sz w:val="16"/>
          <w:szCs w:val="16"/>
        </w:rPr>
      </w:pPr>
      <w:r w:rsidRPr="00950ABF">
        <w:rPr>
          <w:rFonts w:ascii="Arial" w:hAnsi="Arial" w:cs="Arial"/>
          <w:sz w:val="16"/>
          <w:szCs w:val="16"/>
        </w:rPr>
        <w:t xml:space="preserve">‡ CVCC, </w:t>
      </w:r>
      <w:smartTag w:uri="urn:schemas-microsoft-com:office:smarttags" w:element="PlaceName">
        <w:r w:rsidRPr="00950ABF">
          <w:rPr>
            <w:rFonts w:ascii="Arial" w:hAnsi="Arial" w:cs="Arial"/>
            <w:sz w:val="16"/>
            <w:szCs w:val="16"/>
          </w:rPr>
          <w:t>China</w:t>
        </w:r>
      </w:smartTag>
      <w:r w:rsidRPr="00950AB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Name">
        <w:r w:rsidRPr="00950ABF">
          <w:rPr>
            <w:rFonts w:ascii="Arial" w:hAnsi="Arial" w:cs="Arial"/>
            <w:sz w:val="16"/>
            <w:szCs w:val="16"/>
          </w:rPr>
          <w:t>Veterinary</w:t>
        </w:r>
      </w:smartTag>
      <w:r w:rsidRPr="00950AB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Name">
        <w:r w:rsidRPr="00950ABF">
          <w:rPr>
            <w:rFonts w:ascii="Arial" w:hAnsi="Arial" w:cs="Arial"/>
            <w:sz w:val="16"/>
            <w:szCs w:val="16"/>
          </w:rPr>
          <w:t>Culture</w:t>
        </w:r>
      </w:smartTag>
      <w:r w:rsidRPr="00950AB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Name">
        <w:r w:rsidRPr="00950ABF">
          <w:rPr>
            <w:rFonts w:ascii="Arial" w:hAnsi="Arial" w:cs="Arial"/>
            <w:sz w:val="16"/>
            <w:szCs w:val="16"/>
          </w:rPr>
          <w:t>Collection</w:t>
        </w:r>
      </w:smartTag>
      <w:r w:rsidRPr="00950AB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Type">
        <w:r w:rsidRPr="00950ABF">
          <w:rPr>
            <w:rFonts w:ascii="Arial" w:hAnsi="Arial" w:cs="Arial"/>
            <w:sz w:val="16"/>
            <w:szCs w:val="16"/>
          </w:rPr>
          <w:t>Center</w:t>
        </w:r>
      </w:smartTag>
      <w:r w:rsidRPr="00950ABF">
        <w:rPr>
          <w:rFonts w:ascii="Arial" w:hAnsi="Arial" w:cs="Arial"/>
          <w:sz w:val="16"/>
          <w:szCs w:val="16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950ABF">
            <w:rPr>
              <w:rFonts w:ascii="Arial" w:hAnsi="Arial" w:cs="Arial"/>
              <w:sz w:val="16"/>
              <w:szCs w:val="16"/>
            </w:rPr>
            <w:t>Beijing</w:t>
          </w:r>
        </w:smartTag>
        <w:r w:rsidRPr="00950ABF">
          <w:rPr>
            <w:rFonts w:ascii="Arial" w:hAnsi="Arial" w:cs="Arial"/>
            <w:sz w:val="16"/>
            <w:szCs w:val="16"/>
          </w:rPr>
          <w:t xml:space="preserve">, </w:t>
        </w:r>
        <w:smartTag w:uri="urn:schemas-microsoft-com:office:smarttags" w:element="country-region">
          <w:r w:rsidRPr="00950ABF">
            <w:rPr>
              <w:rFonts w:ascii="Arial" w:hAnsi="Arial" w:cs="Arial"/>
              <w:sz w:val="16"/>
              <w:szCs w:val="16"/>
            </w:rPr>
            <w:t>China</w:t>
          </w:r>
        </w:smartTag>
      </w:smartTag>
    </w:p>
    <w:p w:rsidR="00343815" w:rsidRPr="00600E8B" w:rsidRDefault="00343815"/>
    <w:sectPr w:rsidR="00343815" w:rsidRPr="00600E8B" w:rsidSect="0034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0E8B"/>
    <w:rsid w:val="00015DB0"/>
    <w:rsid w:val="00026930"/>
    <w:rsid w:val="00050FF8"/>
    <w:rsid w:val="001570DE"/>
    <w:rsid w:val="00173799"/>
    <w:rsid w:val="002A47F4"/>
    <w:rsid w:val="002E5513"/>
    <w:rsid w:val="00343815"/>
    <w:rsid w:val="003B6F43"/>
    <w:rsid w:val="00481DC2"/>
    <w:rsid w:val="005368E1"/>
    <w:rsid w:val="00600E8B"/>
    <w:rsid w:val="00671A20"/>
    <w:rsid w:val="006D16BF"/>
    <w:rsid w:val="00724A7F"/>
    <w:rsid w:val="00751A5D"/>
    <w:rsid w:val="007A3323"/>
    <w:rsid w:val="00893C45"/>
    <w:rsid w:val="00B541DB"/>
    <w:rsid w:val="00D30DEB"/>
    <w:rsid w:val="00D922D2"/>
    <w:rsid w:val="00E8274E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2012-05-18T13:48:00Z</dcterms:created>
  <dcterms:modified xsi:type="dcterms:W3CDTF">2012-05-18T13:48:00Z</dcterms:modified>
</cp:coreProperties>
</file>